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9C" w:rsidRPr="00264614" w:rsidRDefault="007C089C" w:rsidP="007C089C">
      <w:pPr>
        <w:keepNext/>
        <w:keepLines/>
        <w:spacing w:line="252" w:lineRule="auto"/>
        <w:ind w:right="240"/>
        <w:jc w:val="center"/>
        <w:rPr>
          <w:sz w:val="22"/>
          <w:szCs w:val="22"/>
        </w:rPr>
      </w:pPr>
    </w:p>
    <w:p w:rsidR="002702C3" w:rsidRPr="00264614" w:rsidRDefault="002702C3" w:rsidP="002702C3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264614">
        <w:rPr>
          <w:b/>
          <w:bCs/>
          <w:sz w:val="22"/>
          <w:szCs w:val="22"/>
          <w:lang w:eastAsia="en-US"/>
        </w:rPr>
        <w:t>Описание объекта закупки</w:t>
      </w:r>
      <w:r w:rsidRPr="00264614">
        <w:rPr>
          <w:rFonts w:eastAsia="Calibri"/>
          <w:b/>
          <w:sz w:val="22"/>
          <w:szCs w:val="22"/>
        </w:rPr>
        <w:t xml:space="preserve"> (ТЕХНИЧЕСКОЕ ЗАДАНИЕ)</w:t>
      </w:r>
    </w:p>
    <w:p w:rsidR="002702C3" w:rsidRPr="00264614" w:rsidRDefault="002702C3" w:rsidP="002702C3">
      <w:pPr>
        <w:jc w:val="center"/>
        <w:rPr>
          <w:sz w:val="22"/>
          <w:szCs w:val="22"/>
        </w:rPr>
      </w:pPr>
      <w:r w:rsidRPr="00264614">
        <w:rPr>
          <w:sz w:val="22"/>
          <w:szCs w:val="22"/>
        </w:rPr>
        <w:t>на оказание услуг охраны объектов  Государственного учреждения - Свердловского регионального отделения Фонда социального страхования Российской Федерации в 2023</w:t>
      </w:r>
    </w:p>
    <w:p w:rsidR="002702C3" w:rsidRPr="00264614" w:rsidRDefault="002702C3" w:rsidP="002702C3">
      <w:pPr>
        <w:keepNext/>
        <w:keepLines/>
        <w:spacing w:line="252" w:lineRule="auto"/>
        <w:ind w:right="240"/>
        <w:jc w:val="center"/>
        <w:rPr>
          <w:sz w:val="22"/>
          <w:szCs w:val="22"/>
        </w:rPr>
      </w:pPr>
      <w:r w:rsidRPr="00264614">
        <w:rPr>
          <w:sz w:val="22"/>
          <w:szCs w:val="22"/>
        </w:rPr>
        <w:t xml:space="preserve"> (КТРУ: 80.10.12.000-00000002)</w:t>
      </w:r>
    </w:p>
    <w:p w:rsidR="002702C3" w:rsidRPr="00264614" w:rsidRDefault="002702C3" w:rsidP="002702C3">
      <w:pPr>
        <w:keepNext/>
        <w:keepLines/>
        <w:spacing w:line="252" w:lineRule="auto"/>
        <w:ind w:right="240"/>
        <w:jc w:val="center"/>
        <w:rPr>
          <w:sz w:val="22"/>
          <w:szCs w:val="22"/>
        </w:rPr>
      </w:pPr>
    </w:p>
    <w:p w:rsidR="002702C3" w:rsidRPr="00264614" w:rsidRDefault="002702C3" w:rsidP="002702C3">
      <w:pPr>
        <w:keepNext/>
        <w:keepLines/>
        <w:spacing w:line="252" w:lineRule="auto"/>
        <w:ind w:right="240"/>
        <w:jc w:val="center"/>
        <w:rPr>
          <w:b/>
          <w:sz w:val="22"/>
          <w:szCs w:val="22"/>
        </w:rPr>
      </w:pPr>
      <w:r w:rsidRPr="00264614">
        <w:rPr>
          <w:b/>
          <w:sz w:val="22"/>
          <w:szCs w:val="22"/>
        </w:rPr>
        <w:t>Адрес оказания услуг и объем услуг</w:t>
      </w:r>
    </w:p>
    <w:p w:rsidR="002702C3" w:rsidRPr="00264614" w:rsidRDefault="002702C3" w:rsidP="002702C3">
      <w:pPr>
        <w:keepNext/>
        <w:keepLines/>
        <w:spacing w:line="252" w:lineRule="auto"/>
        <w:ind w:right="240"/>
        <w:jc w:val="center"/>
        <w:rPr>
          <w:b/>
          <w:sz w:val="22"/>
          <w:szCs w:val="22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6"/>
        <w:gridCol w:w="3833"/>
      </w:tblGrid>
      <w:tr w:rsidR="002702C3" w:rsidRPr="00264614" w:rsidTr="002702C3">
        <w:trPr>
          <w:trHeight w:val="1044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C3" w:rsidRPr="00264614" w:rsidRDefault="002702C3" w:rsidP="002702C3">
            <w:pPr>
              <w:ind w:left="30"/>
              <w:rPr>
                <w:b/>
                <w:color w:val="000000"/>
                <w:sz w:val="22"/>
                <w:szCs w:val="22"/>
              </w:rPr>
            </w:pPr>
            <w:r w:rsidRPr="00264614">
              <w:rPr>
                <w:b/>
                <w:color w:val="000000"/>
                <w:sz w:val="22"/>
                <w:szCs w:val="22"/>
              </w:rPr>
              <w:t>г. Екатеринбург, ул. Айвазовского, 53</w:t>
            </w:r>
          </w:p>
          <w:p w:rsidR="002702C3" w:rsidRPr="00264614" w:rsidRDefault="002702C3" w:rsidP="002702C3">
            <w:pPr>
              <w:ind w:left="30"/>
              <w:rPr>
                <w:i/>
                <w:color w:val="000000"/>
                <w:sz w:val="22"/>
                <w:szCs w:val="22"/>
              </w:rPr>
            </w:pPr>
            <w:r w:rsidRPr="00264614">
              <w:rPr>
                <w:i/>
                <w:color w:val="000000"/>
                <w:sz w:val="22"/>
                <w:szCs w:val="22"/>
              </w:rPr>
              <w:t>Помещения на 5 этаже административного здания,</w:t>
            </w:r>
          </w:p>
          <w:p w:rsidR="002702C3" w:rsidRPr="00264614" w:rsidRDefault="002702C3" w:rsidP="002702C3">
            <w:pPr>
              <w:ind w:left="30"/>
              <w:rPr>
                <w:i/>
                <w:sz w:val="22"/>
                <w:szCs w:val="22"/>
              </w:rPr>
            </w:pPr>
            <w:r w:rsidRPr="00264614">
              <w:rPr>
                <w:i/>
                <w:color w:val="000000"/>
                <w:sz w:val="22"/>
                <w:szCs w:val="22"/>
              </w:rPr>
              <w:t xml:space="preserve"> объект </w:t>
            </w:r>
            <w:r w:rsidRPr="00264614">
              <w:rPr>
                <w:i/>
                <w:sz w:val="22"/>
                <w:szCs w:val="22"/>
              </w:rPr>
              <w:t>оборудован системой видеонаблюдения и ОПС.</w:t>
            </w:r>
          </w:p>
          <w:p w:rsidR="002702C3" w:rsidRPr="00264614" w:rsidRDefault="002702C3" w:rsidP="002702C3">
            <w:pPr>
              <w:ind w:left="3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C3" w:rsidRPr="00264614" w:rsidRDefault="002702C3" w:rsidP="002702C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4614">
              <w:rPr>
                <w:sz w:val="22"/>
                <w:szCs w:val="22"/>
              </w:rPr>
              <w:t>Количество постов –1 (один)</w:t>
            </w:r>
          </w:p>
          <w:p w:rsidR="002702C3" w:rsidRPr="00264614" w:rsidRDefault="002702C3" w:rsidP="002702C3">
            <w:pPr>
              <w:autoSpaceDE w:val="0"/>
              <w:autoSpaceDN w:val="0"/>
              <w:jc w:val="both"/>
              <w:rPr>
                <w:b/>
                <w:spacing w:val="-8"/>
                <w:sz w:val="22"/>
                <w:szCs w:val="22"/>
              </w:rPr>
            </w:pPr>
            <w:r w:rsidRPr="00264614">
              <w:rPr>
                <w:b/>
                <w:spacing w:val="-8"/>
                <w:sz w:val="22"/>
                <w:szCs w:val="22"/>
              </w:rPr>
              <w:t xml:space="preserve">Объем услуг – 8760,0 часов, </w:t>
            </w:r>
          </w:p>
          <w:p w:rsidR="002702C3" w:rsidRPr="00264614" w:rsidRDefault="002702C3" w:rsidP="002702C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4614">
              <w:rPr>
                <w:sz w:val="22"/>
                <w:szCs w:val="22"/>
              </w:rPr>
              <w:t>Состав смены – 1 (один) человек;</w:t>
            </w:r>
          </w:p>
          <w:p w:rsidR="002702C3" w:rsidRPr="00264614" w:rsidRDefault="002702C3" w:rsidP="002702C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4614">
              <w:rPr>
                <w:sz w:val="22"/>
                <w:szCs w:val="22"/>
              </w:rPr>
              <w:t>Режим работы круглосуточный.</w:t>
            </w:r>
          </w:p>
        </w:tc>
      </w:tr>
      <w:tr w:rsidR="002702C3" w:rsidRPr="00264614" w:rsidTr="002702C3">
        <w:trPr>
          <w:trHeight w:val="1044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C3" w:rsidRPr="00264614" w:rsidRDefault="002702C3" w:rsidP="002702C3">
            <w:pPr>
              <w:ind w:left="30"/>
              <w:rPr>
                <w:b/>
                <w:i/>
                <w:sz w:val="22"/>
                <w:szCs w:val="22"/>
              </w:rPr>
            </w:pPr>
            <w:r w:rsidRPr="00264614">
              <w:rPr>
                <w:b/>
                <w:i/>
                <w:sz w:val="22"/>
                <w:szCs w:val="22"/>
              </w:rPr>
              <w:t>г. Екатеринбург, Буторина,6</w:t>
            </w:r>
          </w:p>
          <w:p w:rsidR="002702C3" w:rsidRPr="00264614" w:rsidRDefault="002702C3" w:rsidP="002702C3">
            <w:pPr>
              <w:ind w:left="30"/>
              <w:rPr>
                <w:i/>
                <w:sz w:val="22"/>
                <w:szCs w:val="22"/>
              </w:rPr>
            </w:pPr>
            <w:r w:rsidRPr="00264614">
              <w:rPr>
                <w:i/>
                <w:sz w:val="22"/>
                <w:szCs w:val="22"/>
              </w:rPr>
              <w:t xml:space="preserve">2-х этажное здание, </w:t>
            </w:r>
          </w:p>
          <w:p w:rsidR="002702C3" w:rsidRPr="00264614" w:rsidRDefault="002702C3" w:rsidP="002702C3">
            <w:pPr>
              <w:ind w:left="30"/>
              <w:rPr>
                <w:i/>
                <w:sz w:val="22"/>
                <w:szCs w:val="22"/>
              </w:rPr>
            </w:pPr>
            <w:r w:rsidRPr="00264614">
              <w:rPr>
                <w:i/>
                <w:sz w:val="22"/>
                <w:szCs w:val="22"/>
              </w:rPr>
              <w:t>объект оборудован системой видеонаблюдения и ОПС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C3" w:rsidRPr="00264614" w:rsidRDefault="002702C3" w:rsidP="002702C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4614">
              <w:rPr>
                <w:sz w:val="22"/>
                <w:szCs w:val="22"/>
              </w:rPr>
              <w:t>Количество постов –</w:t>
            </w:r>
            <w:r>
              <w:rPr>
                <w:sz w:val="22"/>
                <w:szCs w:val="22"/>
              </w:rPr>
              <w:t>1</w:t>
            </w:r>
            <w:r w:rsidRPr="0026461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один</w:t>
            </w:r>
            <w:r w:rsidRPr="00264614">
              <w:rPr>
                <w:sz w:val="22"/>
                <w:szCs w:val="22"/>
              </w:rPr>
              <w:t>)</w:t>
            </w:r>
          </w:p>
          <w:p w:rsidR="002702C3" w:rsidRPr="00264614" w:rsidRDefault="002702C3" w:rsidP="002702C3">
            <w:pPr>
              <w:autoSpaceDE w:val="0"/>
              <w:autoSpaceDN w:val="0"/>
              <w:jc w:val="both"/>
              <w:rPr>
                <w:b/>
                <w:spacing w:val="-8"/>
                <w:sz w:val="22"/>
                <w:szCs w:val="22"/>
              </w:rPr>
            </w:pPr>
            <w:r w:rsidRPr="00264614">
              <w:rPr>
                <w:b/>
                <w:spacing w:val="-8"/>
                <w:sz w:val="22"/>
                <w:szCs w:val="22"/>
              </w:rPr>
              <w:t xml:space="preserve">Объем услуг – 8760,0 часов, </w:t>
            </w:r>
          </w:p>
          <w:p w:rsidR="002702C3" w:rsidRPr="00264614" w:rsidRDefault="002702C3" w:rsidP="002702C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4614">
              <w:rPr>
                <w:sz w:val="22"/>
                <w:szCs w:val="22"/>
              </w:rPr>
              <w:t>Состав смены – 1 (один) человек;</w:t>
            </w:r>
          </w:p>
          <w:p w:rsidR="002702C3" w:rsidRPr="00264614" w:rsidRDefault="002702C3" w:rsidP="002702C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4614">
              <w:rPr>
                <w:sz w:val="22"/>
                <w:szCs w:val="22"/>
              </w:rPr>
              <w:t>Режим работы круглосуточный.</w:t>
            </w:r>
          </w:p>
        </w:tc>
      </w:tr>
      <w:tr w:rsidR="002702C3" w:rsidRPr="00264614" w:rsidTr="002702C3">
        <w:trPr>
          <w:trHeight w:val="1044"/>
        </w:trPr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C3" w:rsidRPr="00264614" w:rsidRDefault="002702C3" w:rsidP="002702C3">
            <w:pPr>
              <w:ind w:left="30"/>
              <w:rPr>
                <w:i/>
                <w:sz w:val="22"/>
                <w:szCs w:val="22"/>
              </w:rPr>
            </w:pPr>
            <w:r w:rsidRPr="00264614">
              <w:rPr>
                <w:b/>
                <w:i/>
                <w:sz w:val="22"/>
                <w:szCs w:val="22"/>
              </w:rPr>
              <w:t>г. Екатеринбург, Д.Ибаррури,2</w:t>
            </w:r>
          </w:p>
          <w:p w:rsidR="002702C3" w:rsidRPr="00264614" w:rsidRDefault="002702C3" w:rsidP="002702C3">
            <w:pPr>
              <w:ind w:left="30"/>
              <w:rPr>
                <w:i/>
                <w:sz w:val="22"/>
                <w:szCs w:val="22"/>
              </w:rPr>
            </w:pPr>
            <w:r w:rsidRPr="00264614">
              <w:rPr>
                <w:i/>
                <w:sz w:val="22"/>
                <w:szCs w:val="22"/>
              </w:rPr>
              <w:t>4-х этажный пристрой с подвалом,</w:t>
            </w:r>
          </w:p>
          <w:p w:rsidR="002702C3" w:rsidRPr="00264614" w:rsidRDefault="002702C3" w:rsidP="002702C3">
            <w:pPr>
              <w:ind w:left="30"/>
              <w:rPr>
                <w:b/>
                <w:i/>
                <w:sz w:val="22"/>
                <w:szCs w:val="22"/>
              </w:rPr>
            </w:pPr>
            <w:r w:rsidRPr="00264614">
              <w:rPr>
                <w:i/>
                <w:sz w:val="22"/>
                <w:szCs w:val="22"/>
              </w:rPr>
              <w:t>объект оборудован системой видеонаблюдения и ОПС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C3" w:rsidRPr="00264614" w:rsidRDefault="002702C3" w:rsidP="002702C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4614">
              <w:rPr>
                <w:sz w:val="22"/>
                <w:szCs w:val="22"/>
              </w:rPr>
              <w:t>Количество постов –1 (один)</w:t>
            </w:r>
          </w:p>
          <w:p w:rsidR="002702C3" w:rsidRPr="00264614" w:rsidRDefault="002702C3" w:rsidP="002702C3">
            <w:pPr>
              <w:autoSpaceDE w:val="0"/>
              <w:autoSpaceDN w:val="0"/>
              <w:jc w:val="both"/>
              <w:rPr>
                <w:b/>
                <w:spacing w:val="-8"/>
                <w:sz w:val="22"/>
                <w:szCs w:val="22"/>
              </w:rPr>
            </w:pPr>
            <w:r w:rsidRPr="00264614">
              <w:rPr>
                <w:b/>
                <w:spacing w:val="-8"/>
                <w:sz w:val="22"/>
                <w:szCs w:val="22"/>
              </w:rPr>
              <w:t xml:space="preserve">Объем услуг – 8760,0 часов, </w:t>
            </w:r>
          </w:p>
          <w:p w:rsidR="002702C3" w:rsidRPr="00264614" w:rsidRDefault="002702C3" w:rsidP="002702C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4614">
              <w:rPr>
                <w:sz w:val="22"/>
                <w:szCs w:val="22"/>
              </w:rPr>
              <w:t>Состав смены – 1 (один) человек;</w:t>
            </w:r>
          </w:p>
          <w:p w:rsidR="002702C3" w:rsidRPr="00264614" w:rsidRDefault="002702C3" w:rsidP="002702C3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64614">
              <w:rPr>
                <w:sz w:val="22"/>
                <w:szCs w:val="22"/>
              </w:rPr>
              <w:t>Режим работы круглосуточный</w:t>
            </w:r>
            <w:r w:rsidRPr="0026461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702C3" w:rsidRPr="00264614" w:rsidRDefault="002702C3" w:rsidP="002702C3">
      <w:pPr>
        <w:tabs>
          <w:tab w:val="left" w:pos="6521"/>
        </w:tabs>
        <w:spacing w:after="120"/>
        <w:ind w:firstLine="680"/>
        <w:jc w:val="center"/>
        <w:rPr>
          <w:sz w:val="22"/>
          <w:szCs w:val="22"/>
        </w:rPr>
      </w:pPr>
    </w:p>
    <w:p w:rsidR="002702C3" w:rsidRPr="00264614" w:rsidRDefault="002702C3" w:rsidP="002702C3">
      <w:pPr>
        <w:tabs>
          <w:tab w:val="left" w:pos="6521"/>
        </w:tabs>
        <w:spacing w:after="120"/>
        <w:ind w:firstLine="680"/>
        <w:jc w:val="center"/>
        <w:rPr>
          <w:b/>
          <w:sz w:val="22"/>
          <w:szCs w:val="22"/>
        </w:rPr>
      </w:pPr>
      <w:r w:rsidRPr="00264614">
        <w:rPr>
          <w:b/>
          <w:sz w:val="22"/>
          <w:szCs w:val="22"/>
        </w:rPr>
        <w:t xml:space="preserve">Состав услуг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4"/>
        <w:gridCol w:w="7017"/>
      </w:tblGrid>
      <w:tr w:rsidR="002702C3" w:rsidRPr="00264614" w:rsidTr="002702C3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C3" w:rsidRPr="00264614" w:rsidRDefault="002702C3" w:rsidP="002702C3">
            <w:pPr>
              <w:rPr>
                <w:color w:val="000000"/>
                <w:sz w:val="22"/>
                <w:szCs w:val="22"/>
              </w:rPr>
            </w:pPr>
            <w:r w:rsidRPr="00264614">
              <w:rPr>
                <w:color w:val="000000"/>
                <w:sz w:val="22"/>
                <w:szCs w:val="22"/>
              </w:rPr>
              <w:t>Использование мобильной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C3" w:rsidRPr="00264614" w:rsidRDefault="002702C3" w:rsidP="002702C3">
            <w:pPr>
              <w:rPr>
                <w:color w:val="000000"/>
                <w:sz w:val="22"/>
                <w:szCs w:val="22"/>
              </w:rPr>
            </w:pPr>
            <w:r w:rsidRPr="00264614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2702C3" w:rsidRPr="00264614" w:rsidTr="002702C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C3" w:rsidRPr="00264614" w:rsidRDefault="002702C3" w:rsidP="002702C3">
            <w:pPr>
              <w:rPr>
                <w:color w:val="000000"/>
                <w:sz w:val="22"/>
                <w:szCs w:val="22"/>
              </w:rPr>
            </w:pPr>
            <w:r w:rsidRPr="00264614">
              <w:rPr>
                <w:color w:val="000000"/>
                <w:sz w:val="22"/>
                <w:szCs w:val="22"/>
              </w:rPr>
              <w:t>Использование специальных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C3" w:rsidRPr="00264614" w:rsidRDefault="002702C3" w:rsidP="002702C3">
            <w:pPr>
              <w:rPr>
                <w:color w:val="000000"/>
                <w:sz w:val="22"/>
                <w:szCs w:val="22"/>
              </w:rPr>
            </w:pPr>
            <w:r w:rsidRPr="00264614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2702C3" w:rsidRPr="00264614" w:rsidTr="002702C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3" w:rsidRPr="00264614" w:rsidRDefault="002702C3" w:rsidP="002702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оружия у сотрудников мобильной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3" w:rsidRPr="00264614" w:rsidRDefault="002702C3" w:rsidP="002702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2702C3" w:rsidRPr="00264614" w:rsidTr="002702C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3" w:rsidRPr="00264614" w:rsidRDefault="002702C3" w:rsidP="002702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оружия у сотрудников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3" w:rsidRPr="00264614" w:rsidRDefault="002702C3" w:rsidP="002702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2702C3" w:rsidRPr="00264614" w:rsidTr="002702C3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3" w:rsidRPr="00264614" w:rsidRDefault="002702C3" w:rsidP="002702C3">
            <w:pPr>
              <w:rPr>
                <w:color w:val="000000"/>
                <w:sz w:val="22"/>
                <w:szCs w:val="22"/>
              </w:rPr>
            </w:pPr>
            <w:r w:rsidRPr="00264614">
              <w:rPr>
                <w:color w:val="000000"/>
                <w:sz w:val="22"/>
                <w:szCs w:val="22"/>
              </w:rPr>
              <w:t>Вид услуги по охране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C3" w:rsidRPr="00264614" w:rsidRDefault="002702C3" w:rsidP="002702C3">
            <w:pPr>
              <w:rPr>
                <w:b/>
                <w:sz w:val="22"/>
                <w:szCs w:val="22"/>
              </w:rPr>
            </w:pPr>
            <w:r w:rsidRPr="00264614">
              <w:rPr>
                <w:b/>
                <w:sz w:val="22"/>
                <w:szCs w:val="22"/>
              </w:rPr>
              <w:t>Охрана имущества, а также обеспечение пропускного режима на объектах,</w:t>
            </w:r>
            <w:r w:rsidRPr="00264614">
              <w:rPr>
                <w:sz w:val="22"/>
                <w:szCs w:val="22"/>
              </w:rPr>
              <w:t xml:space="preserve"> в отношении которых установлены обязательные для выполнения требования к антитеррористической защищенности</w:t>
            </w:r>
            <w:proofErr w:type="gramStart"/>
            <w:r w:rsidRPr="00264614">
              <w:rPr>
                <w:sz w:val="22"/>
                <w:szCs w:val="22"/>
              </w:rPr>
              <w:t xml:space="preserve"> ,</w:t>
            </w:r>
            <w:proofErr w:type="gramEnd"/>
            <w:r w:rsidRPr="00264614">
              <w:rPr>
                <w:sz w:val="22"/>
                <w:szCs w:val="22"/>
              </w:rPr>
              <w:t xml:space="preserve"> </w:t>
            </w:r>
          </w:p>
        </w:tc>
      </w:tr>
      <w:tr w:rsidR="002702C3" w:rsidRPr="00264614" w:rsidTr="002702C3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C3" w:rsidRPr="00264614" w:rsidRDefault="002702C3" w:rsidP="002702C3">
            <w:pPr>
              <w:rPr>
                <w:color w:val="000000"/>
                <w:sz w:val="22"/>
                <w:szCs w:val="22"/>
              </w:rPr>
            </w:pPr>
            <w:r w:rsidRPr="00264614">
              <w:rPr>
                <w:color w:val="000000"/>
                <w:sz w:val="22"/>
                <w:szCs w:val="22"/>
              </w:rPr>
              <w:t>Вид услуги по охране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C3" w:rsidRPr="00264614" w:rsidRDefault="002702C3" w:rsidP="002702C3">
            <w:pPr>
              <w:rPr>
                <w:b/>
                <w:sz w:val="22"/>
                <w:szCs w:val="22"/>
              </w:rPr>
            </w:pPr>
            <w:r w:rsidRPr="00264614">
              <w:rPr>
                <w:b/>
                <w:sz w:val="22"/>
                <w:szCs w:val="22"/>
              </w:rPr>
              <w:t xml:space="preserve">Охрана имущества, а также обеспечение </w:t>
            </w:r>
            <w:proofErr w:type="spellStart"/>
            <w:r w:rsidRPr="00264614">
              <w:rPr>
                <w:b/>
                <w:sz w:val="22"/>
                <w:szCs w:val="22"/>
              </w:rPr>
              <w:t>внутриобъектового</w:t>
            </w:r>
            <w:proofErr w:type="spellEnd"/>
            <w:r w:rsidRPr="00264614">
              <w:rPr>
                <w:b/>
                <w:sz w:val="22"/>
                <w:szCs w:val="22"/>
              </w:rPr>
              <w:t xml:space="preserve"> режима на объектах</w:t>
            </w:r>
            <w:r w:rsidRPr="00264614">
              <w:rPr>
                <w:sz w:val="22"/>
                <w:szCs w:val="22"/>
              </w:rPr>
              <w:t>, в отношении которых установлены обязательные для выполнения требования к антитеррористической защищенности</w:t>
            </w:r>
            <w:proofErr w:type="gramStart"/>
            <w:r w:rsidRPr="00264614">
              <w:rPr>
                <w:sz w:val="22"/>
                <w:szCs w:val="22"/>
              </w:rPr>
              <w:t xml:space="preserve"> ,</w:t>
            </w:r>
            <w:proofErr w:type="gramEnd"/>
            <w:r w:rsidRPr="00264614">
              <w:rPr>
                <w:sz w:val="22"/>
                <w:szCs w:val="22"/>
              </w:rPr>
              <w:t xml:space="preserve"> </w:t>
            </w:r>
          </w:p>
        </w:tc>
      </w:tr>
      <w:tr w:rsidR="002702C3" w:rsidRPr="00264614" w:rsidTr="002702C3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C3" w:rsidRPr="00264614" w:rsidRDefault="002702C3" w:rsidP="002702C3">
            <w:pPr>
              <w:rPr>
                <w:color w:val="000000"/>
                <w:sz w:val="22"/>
                <w:szCs w:val="22"/>
              </w:rPr>
            </w:pPr>
            <w:r w:rsidRPr="00264614">
              <w:rPr>
                <w:color w:val="000000"/>
                <w:sz w:val="22"/>
                <w:szCs w:val="22"/>
              </w:rPr>
              <w:t>Вид услуги по охране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C3" w:rsidRPr="00264614" w:rsidRDefault="002702C3" w:rsidP="00F22831">
            <w:pPr>
              <w:rPr>
                <w:color w:val="000000"/>
                <w:sz w:val="22"/>
                <w:szCs w:val="22"/>
              </w:rPr>
            </w:pPr>
            <w:r w:rsidRPr="00264614">
              <w:rPr>
                <w:b/>
                <w:sz w:val="22"/>
                <w:szCs w:val="22"/>
              </w:rPr>
              <w:t xml:space="preserve">Охрана </w:t>
            </w:r>
            <w:r w:rsidR="00F22831">
              <w:rPr>
                <w:b/>
                <w:sz w:val="22"/>
                <w:szCs w:val="22"/>
              </w:rPr>
              <w:t>объектов</w:t>
            </w:r>
            <w:bookmarkStart w:id="0" w:name="_GoBack"/>
            <w:bookmarkEnd w:id="0"/>
            <w:r w:rsidRPr="00264614">
              <w:rPr>
                <w:b/>
                <w:sz w:val="22"/>
                <w:szCs w:val="22"/>
              </w:rPr>
              <w:t>, а также обеспечение пропускного режима на объектах</w:t>
            </w:r>
            <w:r w:rsidRPr="00264614">
              <w:rPr>
                <w:sz w:val="22"/>
                <w:szCs w:val="22"/>
              </w:rPr>
              <w:t>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2702C3" w:rsidRPr="00264614" w:rsidTr="002702C3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C3" w:rsidRPr="00264614" w:rsidRDefault="002702C3" w:rsidP="002702C3">
            <w:pPr>
              <w:rPr>
                <w:color w:val="000000"/>
                <w:sz w:val="22"/>
                <w:szCs w:val="22"/>
              </w:rPr>
            </w:pPr>
            <w:r w:rsidRPr="00264614">
              <w:rPr>
                <w:color w:val="000000"/>
                <w:sz w:val="22"/>
                <w:szCs w:val="22"/>
              </w:rPr>
              <w:t>Вид услуги по охране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C3" w:rsidRPr="00264614" w:rsidRDefault="002702C3" w:rsidP="002702C3">
            <w:pPr>
              <w:rPr>
                <w:color w:val="000000"/>
                <w:sz w:val="22"/>
                <w:szCs w:val="22"/>
              </w:rPr>
            </w:pPr>
            <w:r w:rsidRPr="00264614">
              <w:rPr>
                <w:b/>
                <w:sz w:val="22"/>
                <w:szCs w:val="22"/>
              </w:rPr>
              <w:t xml:space="preserve">Охрана объектов, а также обеспечение </w:t>
            </w:r>
            <w:proofErr w:type="spellStart"/>
            <w:r w:rsidRPr="00264614">
              <w:rPr>
                <w:b/>
                <w:sz w:val="22"/>
                <w:szCs w:val="22"/>
              </w:rPr>
              <w:t>внутриобъектового</w:t>
            </w:r>
            <w:proofErr w:type="spellEnd"/>
            <w:r w:rsidRPr="00264614">
              <w:rPr>
                <w:b/>
                <w:sz w:val="22"/>
                <w:szCs w:val="22"/>
              </w:rPr>
              <w:t xml:space="preserve"> режима на объектах</w:t>
            </w:r>
            <w:r w:rsidRPr="00264614">
              <w:rPr>
                <w:sz w:val="22"/>
                <w:szCs w:val="22"/>
              </w:rPr>
              <w:t>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</w:tbl>
    <w:p w:rsidR="002702C3" w:rsidRPr="00264614" w:rsidRDefault="002702C3" w:rsidP="002702C3">
      <w:pPr>
        <w:tabs>
          <w:tab w:val="left" w:pos="6521"/>
        </w:tabs>
        <w:spacing w:after="120"/>
        <w:ind w:firstLine="680"/>
        <w:jc w:val="both"/>
        <w:rPr>
          <w:b/>
          <w:spacing w:val="-8"/>
          <w:sz w:val="22"/>
          <w:szCs w:val="22"/>
        </w:rPr>
      </w:pPr>
      <w:r w:rsidRPr="00264614">
        <w:rPr>
          <w:spacing w:val="-8"/>
          <w:sz w:val="22"/>
          <w:szCs w:val="22"/>
        </w:rPr>
        <w:t xml:space="preserve">Срок оказания услуг: </w:t>
      </w:r>
      <w:r w:rsidRPr="00264614">
        <w:rPr>
          <w:b/>
          <w:spacing w:val="-8"/>
          <w:sz w:val="22"/>
          <w:szCs w:val="22"/>
        </w:rPr>
        <w:t>00.00 часов 01.01.2023 – 24.00 часов 31.12.2023 включительно.</w:t>
      </w:r>
    </w:p>
    <w:p w:rsidR="002702C3" w:rsidRPr="00264614" w:rsidRDefault="002702C3" w:rsidP="002702C3">
      <w:pPr>
        <w:tabs>
          <w:tab w:val="left" w:pos="6521"/>
        </w:tabs>
        <w:spacing w:after="120"/>
        <w:jc w:val="center"/>
        <w:rPr>
          <w:b/>
          <w:sz w:val="22"/>
          <w:szCs w:val="22"/>
        </w:rPr>
      </w:pPr>
      <w:r w:rsidRPr="00264614">
        <w:rPr>
          <w:b/>
          <w:sz w:val="22"/>
          <w:szCs w:val="22"/>
        </w:rPr>
        <w:t>Основные требования к оказанию услуг</w:t>
      </w:r>
    </w:p>
    <w:p w:rsidR="002702C3" w:rsidRPr="00264614" w:rsidRDefault="002702C3" w:rsidP="002702C3">
      <w:pPr>
        <w:tabs>
          <w:tab w:val="left" w:pos="6521"/>
        </w:tabs>
        <w:spacing w:after="120"/>
        <w:ind w:firstLine="680"/>
        <w:jc w:val="both"/>
        <w:rPr>
          <w:b/>
          <w:spacing w:val="-8"/>
          <w:sz w:val="22"/>
          <w:szCs w:val="22"/>
        </w:rPr>
      </w:pPr>
      <w:proofErr w:type="gramStart"/>
      <w:r w:rsidRPr="00264614">
        <w:rPr>
          <w:sz w:val="22"/>
          <w:szCs w:val="22"/>
          <w:lang w:eastAsia="ar-SA"/>
        </w:rPr>
        <w:t>Исполнитель оказывает услуги своими силами, с надлежащим качеством, с привлечением квалифицированных работников, с учетом требований действующего законодательства РФ, в том числе Закона РФ от 11.03.1992 года № 2487-I «О частной детективной и охранной деятельности в Российской Федерации, постановлением Правительства РФ от 23.06.2011 № 498 «О некоторых вопросах осуществления частной детективной (сыскной) и частной охранной деятельности».</w:t>
      </w:r>
      <w:proofErr w:type="gramEnd"/>
    </w:p>
    <w:p w:rsidR="002702C3" w:rsidRPr="00264614" w:rsidRDefault="002702C3" w:rsidP="002702C3">
      <w:pPr>
        <w:keepNext/>
        <w:keepLines/>
        <w:suppressAutoHyphens/>
        <w:ind w:firstLine="680"/>
        <w:jc w:val="both"/>
        <w:rPr>
          <w:sz w:val="22"/>
          <w:szCs w:val="22"/>
          <w:lang w:eastAsia="ar-SA"/>
        </w:rPr>
      </w:pPr>
    </w:p>
    <w:p w:rsidR="002702C3" w:rsidRPr="00264614" w:rsidRDefault="002702C3" w:rsidP="002702C3">
      <w:pPr>
        <w:keepNext/>
        <w:keepLines/>
        <w:suppressAutoHyphens/>
        <w:jc w:val="center"/>
        <w:rPr>
          <w:b/>
          <w:sz w:val="22"/>
          <w:szCs w:val="22"/>
          <w:lang w:eastAsia="ar-SA"/>
        </w:rPr>
      </w:pPr>
      <w:r w:rsidRPr="00264614">
        <w:rPr>
          <w:b/>
          <w:sz w:val="22"/>
          <w:szCs w:val="22"/>
          <w:lang w:eastAsia="ar-SA"/>
        </w:rPr>
        <w:t>1. В оказание услуг входит:</w:t>
      </w:r>
    </w:p>
    <w:p w:rsidR="002702C3" w:rsidRPr="00264614" w:rsidRDefault="002702C3" w:rsidP="002702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4614">
        <w:rPr>
          <w:rFonts w:eastAsia="Calibri"/>
          <w:sz w:val="22"/>
          <w:szCs w:val="22"/>
          <w:lang w:eastAsia="ar-SA"/>
        </w:rPr>
        <w:t>организация пропускного режима на объект: осуществление контроля входа/выхода людей;</w:t>
      </w:r>
      <w:r w:rsidRPr="00264614">
        <w:rPr>
          <w:rFonts w:eastAsia="Calibri"/>
          <w:sz w:val="22"/>
          <w:szCs w:val="22"/>
          <w:lang w:eastAsia="en-US"/>
        </w:rPr>
        <w:t xml:space="preserve"> </w:t>
      </w:r>
    </w:p>
    <w:p w:rsidR="002702C3" w:rsidRPr="00264614" w:rsidRDefault="002702C3" w:rsidP="002702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4614">
        <w:rPr>
          <w:rFonts w:eastAsia="Calibri"/>
          <w:sz w:val="22"/>
          <w:szCs w:val="22"/>
          <w:lang w:eastAsia="en-US"/>
        </w:rPr>
        <w:t xml:space="preserve">ежедневное принятие (в рабочие дни) на охрану и снятие с охраны служебных помещений Заказчика с отметкой в специальном журнале регистрации; </w:t>
      </w:r>
    </w:p>
    <w:p w:rsidR="002702C3" w:rsidRPr="00264614" w:rsidRDefault="002702C3" w:rsidP="002702C3">
      <w:pPr>
        <w:keepNext/>
        <w:keepLines/>
        <w:numPr>
          <w:ilvl w:val="0"/>
          <w:numId w:val="1"/>
        </w:numPr>
        <w:suppressAutoHyphens/>
        <w:ind w:firstLine="709"/>
        <w:contextualSpacing/>
        <w:jc w:val="both"/>
        <w:rPr>
          <w:rFonts w:eastAsia="Calibri"/>
          <w:sz w:val="22"/>
          <w:szCs w:val="22"/>
          <w:lang w:eastAsia="ar-SA"/>
        </w:rPr>
      </w:pPr>
      <w:r w:rsidRPr="00264614">
        <w:rPr>
          <w:rFonts w:eastAsia="Calibri"/>
          <w:sz w:val="22"/>
          <w:szCs w:val="22"/>
          <w:lang w:eastAsia="ar-SA"/>
        </w:rPr>
        <w:t>противодействие попыткам хищения или нанесения ущерба охраняемому имуществу;</w:t>
      </w:r>
    </w:p>
    <w:p w:rsidR="002702C3" w:rsidRPr="00264614" w:rsidRDefault="002702C3" w:rsidP="002702C3">
      <w:pPr>
        <w:keepNext/>
        <w:keepLines/>
        <w:numPr>
          <w:ilvl w:val="0"/>
          <w:numId w:val="1"/>
        </w:numPr>
        <w:suppressAutoHyphens/>
        <w:ind w:firstLine="709"/>
        <w:contextualSpacing/>
        <w:jc w:val="both"/>
        <w:rPr>
          <w:rFonts w:eastAsia="Calibri"/>
          <w:sz w:val="22"/>
          <w:szCs w:val="22"/>
          <w:lang w:eastAsia="ar-SA"/>
        </w:rPr>
      </w:pPr>
      <w:r w:rsidRPr="00264614">
        <w:rPr>
          <w:rFonts w:eastAsia="Calibri"/>
          <w:sz w:val="22"/>
          <w:szCs w:val="22"/>
          <w:lang w:eastAsia="ar-SA"/>
        </w:rPr>
        <w:t xml:space="preserve">осуществление </w:t>
      </w:r>
      <w:proofErr w:type="gramStart"/>
      <w:r w:rsidRPr="00264614">
        <w:rPr>
          <w:rFonts w:eastAsia="Calibri"/>
          <w:sz w:val="22"/>
          <w:szCs w:val="22"/>
          <w:lang w:eastAsia="ar-SA"/>
        </w:rPr>
        <w:t>контроля за</w:t>
      </w:r>
      <w:proofErr w:type="gramEnd"/>
      <w:r w:rsidRPr="00264614">
        <w:rPr>
          <w:rFonts w:eastAsia="Calibri"/>
          <w:sz w:val="22"/>
          <w:szCs w:val="22"/>
          <w:lang w:eastAsia="ar-SA"/>
        </w:rPr>
        <w:t xml:space="preserve"> ввозом и вывозом (вносом и выносом) материальных ценностей на территорию и с территории охраняемого объекта (на основании подписанного руководителем объекта пропуска);</w:t>
      </w:r>
    </w:p>
    <w:p w:rsidR="002702C3" w:rsidRPr="00264614" w:rsidRDefault="002702C3" w:rsidP="002702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4614">
        <w:rPr>
          <w:rFonts w:eastAsia="Calibri"/>
          <w:sz w:val="22"/>
          <w:szCs w:val="22"/>
          <w:lang w:eastAsia="en-US"/>
        </w:rPr>
        <w:t xml:space="preserve">постоянный контроль способом видеонаблюдения (визуальный,  при ночном обходе/осмотре здания) за состоянием систем электроснабжения, отопления, вентиляции, водоснабжения и канализации в здании с фиксацией результатов осмотра в книге приема и сдачи дежурства; </w:t>
      </w:r>
    </w:p>
    <w:p w:rsidR="002702C3" w:rsidRPr="00264614" w:rsidRDefault="002702C3" w:rsidP="002702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4614">
        <w:rPr>
          <w:rFonts w:eastAsia="Calibri"/>
          <w:sz w:val="22"/>
          <w:szCs w:val="22"/>
          <w:lang w:eastAsia="en-US"/>
        </w:rPr>
        <w:t>принятие мер к ликвидации аварийной ситуации, вызов аварийных и дежурных служб, информирование руководящего состава отделения Фонда, ответственного за эксплуатацию систем электроснабжения, отопления, вентиляции, водоснабжения и канализации о выявленном факте и принятых мерах;</w:t>
      </w:r>
    </w:p>
    <w:p w:rsidR="002702C3" w:rsidRPr="00264614" w:rsidRDefault="002702C3" w:rsidP="002702C3">
      <w:pPr>
        <w:keepNext/>
        <w:keepLines/>
        <w:numPr>
          <w:ilvl w:val="0"/>
          <w:numId w:val="1"/>
        </w:numPr>
        <w:suppressAutoHyphens/>
        <w:ind w:firstLine="709"/>
        <w:contextualSpacing/>
        <w:jc w:val="both"/>
        <w:rPr>
          <w:rFonts w:eastAsia="Calibri"/>
          <w:sz w:val="22"/>
          <w:szCs w:val="22"/>
          <w:lang w:eastAsia="ar-SA"/>
        </w:rPr>
      </w:pPr>
      <w:r w:rsidRPr="00264614">
        <w:rPr>
          <w:rFonts w:eastAsia="Calibri"/>
          <w:sz w:val="22"/>
          <w:szCs w:val="22"/>
          <w:lang w:eastAsia="en-US"/>
        </w:rPr>
        <w:t xml:space="preserve">незамедлительное информирование </w:t>
      </w:r>
      <w:r w:rsidRPr="00264614">
        <w:rPr>
          <w:rFonts w:eastAsia="Arial"/>
          <w:sz w:val="22"/>
          <w:szCs w:val="22"/>
          <w:lang w:eastAsia="en-US"/>
        </w:rPr>
        <w:t>территориальных органов МВД по г. Екатеринбургу</w:t>
      </w:r>
      <w:r w:rsidRPr="00264614">
        <w:rPr>
          <w:rFonts w:eastAsia="Calibri"/>
          <w:sz w:val="22"/>
          <w:szCs w:val="22"/>
          <w:lang w:eastAsia="en-US"/>
        </w:rPr>
        <w:t xml:space="preserve"> и оперативного дежурного</w:t>
      </w:r>
      <w:r w:rsidRPr="00264614">
        <w:rPr>
          <w:rFonts w:eastAsia="Arial"/>
          <w:sz w:val="22"/>
          <w:szCs w:val="22"/>
          <w:lang w:eastAsia="en-US"/>
        </w:rPr>
        <w:t xml:space="preserve"> при осуществлении охраны Объекта, при возникновении угрозы террористического характера;</w:t>
      </w:r>
    </w:p>
    <w:p w:rsidR="002702C3" w:rsidRPr="00264614" w:rsidRDefault="002702C3" w:rsidP="002702C3">
      <w:pPr>
        <w:keepNext/>
        <w:keepLines/>
        <w:numPr>
          <w:ilvl w:val="0"/>
          <w:numId w:val="1"/>
        </w:numPr>
        <w:suppressAutoHyphens/>
        <w:ind w:firstLine="709"/>
        <w:contextualSpacing/>
        <w:jc w:val="both"/>
        <w:rPr>
          <w:rFonts w:eastAsia="Calibri"/>
          <w:sz w:val="22"/>
          <w:szCs w:val="22"/>
          <w:lang w:eastAsia="ar-SA"/>
        </w:rPr>
      </w:pPr>
      <w:r w:rsidRPr="00264614">
        <w:rPr>
          <w:rFonts w:eastAsia="Calibri"/>
          <w:sz w:val="22"/>
          <w:szCs w:val="22"/>
          <w:lang w:eastAsia="en-US"/>
        </w:rPr>
        <w:t>незамедлительное информирование оперативного дежурного о совершаемых правонарушениях на охраняемых объектах, в том числе на прилегающей территории, а также информирование руководящего состава отделения Фонда о выявленном факте;</w:t>
      </w:r>
    </w:p>
    <w:p w:rsidR="002702C3" w:rsidRPr="00264614" w:rsidRDefault="002702C3" w:rsidP="002702C3">
      <w:pPr>
        <w:keepNext/>
        <w:keepLines/>
        <w:numPr>
          <w:ilvl w:val="0"/>
          <w:numId w:val="1"/>
        </w:numPr>
        <w:suppressAutoHyphens/>
        <w:ind w:firstLine="709"/>
        <w:contextualSpacing/>
        <w:jc w:val="both"/>
        <w:rPr>
          <w:rFonts w:eastAsia="Arial Unicode MS"/>
          <w:kern w:val="1"/>
          <w:sz w:val="22"/>
          <w:szCs w:val="22"/>
          <w:lang w:val="x-none" w:eastAsia="ar-SA"/>
        </w:rPr>
      </w:pPr>
      <w:r w:rsidRPr="00264614">
        <w:rPr>
          <w:rFonts w:eastAsia="Arial Unicode MS"/>
          <w:kern w:val="1"/>
          <w:sz w:val="22"/>
          <w:szCs w:val="22"/>
          <w:lang w:val="x-none" w:eastAsia="ar-SA"/>
        </w:rPr>
        <w:t>контроль за сигналами «тревога» охранной сигнализации, пожарной сигнализации;</w:t>
      </w:r>
    </w:p>
    <w:p w:rsidR="002702C3" w:rsidRPr="00264614" w:rsidRDefault="002702C3" w:rsidP="002702C3">
      <w:pPr>
        <w:keepNext/>
        <w:keepLines/>
        <w:numPr>
          <w:ilvl w:val="0"/>
          <w:numId w:val="1"/>
        </w:numPr>
        <w:suppressAutoHyphens/>
        <w:ind w:firstLine="709"/>
        <w:contextualSpacing/>
        <w:jc w:val="both"/>
        <w:rPr>
          <w:rFonts w:eastAsia="Arial Unicode MS"/>
          <w:kern w:val="1"/>
          <w:sz w:val="22"/>
          <w:szCs w:val="22"/>
          <w:lang w:val="x-none" w:eastAsia="ar-SA"/>
        </w:rPr>
      </w:pPr>
      <w:r w:rsidRPr="00264614">
        <w:rPr>
          <w:rFonts w:eastAsia="Arial Unicode MS"/>
          <w:kern w:val="1"/>
          <w:sz w:val="22"/>
          <w:szCs w:val="22"/>
          <w:lang w:val="x-none" w:eastAsia="ar-SA"/>
        </w:rPr>
        <w:t>принятие мер по информированию должностных лиц, при возникновении внештатных ситуаций (оперативное реагирование)</w:t>
      </w:r>
      <w:r w:rsidRPr="00264614">
        <w:rPr>
          <w:rFonts w:eastAsia="Arial Unicode MS"/>
          <w:kern w:val="1"/>
          <w:sz w:val="22"/>
          <w:szCs w:val="22"/>
          <w:lang w:eastAsia="ar-SA"/>
        </w:rPr>
        <w:t>.</w:t>
      </w:r>
    </w:p>
    <w:p w:rsidR="002702C3" w:rsidRPr="00264614" w:rsidRDefault="002702C3" w:rsidP="002702C3">
      <w:pPr>
        <w:keepNext/>
        <w:keepLines/>
        <w:suppressAutoHyphens/>
        <w:ind w:left="709"/>
        <w:contextualSpacing/>
        <w:jc w:val="both"/>
        <w:rPr>
          <w:rFonts w:eastAsia="Arial Unicode MS"/>
          <w:kern w:val="1"/>
          <w:sz w:val="22"/>
          <w:szCs w:val="22"/>
          <w:lang w:val="x-none" w:eastAsia="ar-SA"/>
        </w:rPr>
      </w:pPr>
    </w:p>
    <w:p w:rsidR="002702C3" w:rsidRPr="00264614" w:rsidRDefault="002702C3" w:rsidP="002702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Arial Unicode MS"/>
          <w:b/>
          <w:kern w:val="1"/>
          <w:sz w:val="22"/>
          <w:szCs w:val="22"/>
          <w:lang w:eastAsia="ar-SA"/>
        </w:rPr>
      </w:pPr>
      <w:r w:rsidRPr="00264614">
        <w:rPr>
          <w:rFonts w:eastAsia="Arial Unicode MS"/>
          <w:b/>
          <w:kern w:val="1"/>
          <w:sz w:val="22"/>
          <w:szCs w:val="22"/>
          <w:lang w:eastAsia="ar-SA"/>
        </w:rPr>
        <w:t xml:space="preserve">2. </w:t>
      </w:r>
      <w:r w:rsidRPr="00264614">
        <w:rPr>
          <w:rFonts w:eastAsia="Arial Unicode MS"/>
          <w:b/>
          <w:kern w:val="1"/>
          <w:sz w:val="22"/>
          <w:szCs w:val="22"/>
          <w:lang w:val="x-none" w:eastAsia="ar-SA"/>
        </w:rPr>
        <w:t>Исполнитель обязан:</w:t>
      </w:r>
    </w:p>
    <w:p w:rsidR="002702C3" w:rsidRPr="00264614" w:rsidRDefault="002702C3" w:rsidP="002702C3">
      <w:pPr>
        <w:ind w:firstLine="709"/>
        <w:jc w:val="both"/>
        <w:outlineLvl w:val="0"/>
        <w:rPr>
          <w:sz w:val="22"/>
          <w:szCs w:val="22"/>
        </w:rPr>
      </w:pPr>
      <w:r w:rsidRPr="00264614">
        <w:rPr>
          <w:sz w:val="22"/>
          <w:szCs w:val="22"/>
        </w:rPr>
        <w:t xml:space="preserve">Предоставить Заказчику в течение 1 (одного) рабочего дня после заключения контракта списки работников, на которых возложено непосредственное выполнение обязанностей по охране объекта (количество работников в Списке должно обеспечивать оказание услуг в полном объеме, с учетом требований </w:t>
      </w:r>
      <w:hyperlink r:id="rId6" w:history="1">
        <w:r w:rsidRPr="00264614">
          <w:rPr>
            <w:color w:val="0000FF"/>
            <w:sz w:val="22"/>
            <w:szCs w:val="22"/>
          </w:rPr>
          <w:t>статьи 91</w:t>
        </w:r>
      </w:hyperlink>
      <w:r w:rsidRPr="00264614">
        <w:rPr>
          <w:sz w:val="22"/>
          <w:szCs w:val="22"/>
        </w:rPr>
        <w:t xml:space="preserve"> Трудового кодекса Российской Федерации).</w:t>
      </w:r>
    </w:p>
    <w:p w:rsidR="002702C3" w:rsidRPr="00264614" w:rsidRDefault="002702C3" w:rsidP="002702C3">
      <w:pPr>
        <w:keepNext/>
        <w:keepLines/>
        <w:tabs>
          <w:tab w:val="left" w:pos="567"/>
        </w:tabs>
        <w:suppressAutoHyphens/>
        <w:ind w:firstLine="680"/>
        <w:jc w:val="both"/>
        <w:rPr>
          <w:rFonts w:eastAsia="Arial Unicode MS"/>
          <w:kern w:val="1"/>
          <w:sz w:val="22"/>
          <w:szCs w:val="22"/>
          <w:lang w:eastAsia="ar-SA"/>
        </w:rPr>
      </w:pPr>
      <w:r w:rsidRPr="00264614">
        <w:rPr>
          <w:rFonts w:eastAsia="Arial Unicode MS"/>
          <w:kern w:val="1"/>
          <w:sz w:val="22"/>
          <w:szCs w:val="22"/>
          <w:lang w:val="x-none" w:eastAsia="ar-SA"/>
        </w:rPr>
        <w:t xml:space="preserve">В случае совершения сотрудником охраны, несущим службу на объекте, грубых нарушений правил несения службы, Исполнитель обязан заменить сотрудника охраны по заявке Заказчика. При этом время замены сотрудника не может превышать 1 часа с момента получения заявки. </w:t>
      </w:r>
    </w:p>
    <w:p w:rsidR="002702C3" w:rsidRPr="00264614" w:rsidRDefault="002702C3" w:rsidP="002702C3">
      <w:pPr>
        <w:keepNext/>
        <w:keepLines/>
        <w:tabs>
          <w:tab w:val="left" w:pos="567"/>
        </w:tabs>
        <w:suppressAutoHyphens/>
        <w:ind w:firstLine="680"/>
        <w:jc w:val="both"/>
        <w:rPr>
          <w:rFonts w:eastAsia="Arial Unicode MS"/>
          <w:kern w:val="1"/>
          <w:sz w:val="22"/>
          <w:szCs w:val="22"/>
          <w:lang w:val="x-none" w:eastAsia="ar-SA"/>
        </w:rPr>
      </w:pPr>
      <w:r w:rsidRPr="00264614">
        <w:rPr>
          <w:rFonts w:eastAsia="Arial Unicode MS"/>
          <w:kern w:val="1"/>
          <w:sz w:val="22"/>
          <w:szCs w:val="22"/>
          <w:lang w:val="x-none" w:eastAsia="ar-SA"/>
        </w:rPr>
        <w:t>К грубым нарушениям правил несения службы сотрудником охраны относятся:</w:t>
      </w:r>
    </w:p>
    <w:p w:rsidR="002702C3" w:rsidRPr="00264614" w:rsidRDefault="002702C3" w:rsidP="002702C3">
      <w:pPr>
        <w:keepNext/>
        <w:keepLines/>
        <w:numPr>
          <w:ilvl w:val="0"/>
          <w:numId w:val="1"/>
        </w:numPr>
        <w:tabs>
          <w:tab w:val="left" w:pos="709"/>
        </w:tabs>
        <w:suppressAutoHyphens/>
        <w:contextualSpacing/>
        <w:jc w:val="both"/>
        <w:rPr>
          <w:rFonts w:eastAsia="Arial Unicode MS"/>
          <w:kern w:val="1"/>
          <w:sz w:val="22"/>
          <w:szCs w:val="22"/>
          <w:lang w:val="x-none" w:eastAsia="ar-SA"/>
        </w:rPr>
      </w:pPr>
      <w:r w:rsidRPr="00264614">
        <w:rPr>
          <w:rFonts w:eastAsia="Arial Unicode MS"/>
          <w:kern w:val="1"/>
          <w:sz w:val="22"/>
          <w:szCs w:val="22"/>
          <w:lang w:val="x-none" w:eastAsia="ar-SA"/>
        </w:rPr>
        <w:t>самовольное оставление охраняемого объекта;</w:t>
      </w:r>
    </w:p>
    <w:p w:rsidR="002702C3" w:rsidRPr="00264614" w:rsidRDefault="002702C3" w:rsidP="002702C3">
      <w:pPr>
        <w:keepNext/>
        <w:keepLines/>
        <w:numPr>
          <w:ilvl w:val="0"/>
          <w:numId w:val="1"/>
        </w:numPr>
        <w:tabs>
          <w:tab w:val="left" w:pos="709"/>
        </w:tabs>
        <w:suppressAutoHyphens/>
        <w:contextualSpacing/>
        <w:jc w:val="both"/>
        <w:rPr>
          <w:rFonts w:eastAsia="Arial Unicode MS"/>
          <w:kern w:val="1"/>
          <w:sz w:val="22"/>
          <w:szCs w:val="22"/>
          <w:lang w:val="x-none" w:eastAsia="ar-SA"/>
        </w:rPr>
      </w:pPr>
      <w:r w:rsidRPr="00264614">
        <w:rPr>
          <w:rFonts w:eastAsia="Arial Unicode MS"/>
          <w:kern w:val="1"/>
          <w:sz w:val="22"/>
          <w:szCs w:val="22"/>
          <w:lang w:val="x-none" w:eastAsia="ar-SA"/>
        </w:rPr>
        <w:t>несанкционированное вскрытие принятых под охрану помещений;</w:t>
      </w:r>
    </w:p>
    <w:p w:rsidR="002702C3" w:rsidRPr="00264614" w:rsidRDefault="002702C3" w:rsidP="002702C3">
      <w:pPr>
        <w:keepNext/>
        <w:keepLines/>
        <w:numPr>
          <w:ilvl w:val="0"/>
          <w:numId w:val="1"/>
        </w:numPr>
        <w:tabs>
          <w:tab w:val="left" w:pos="709"/>
        </w:tabs>
        <w:suppressAutoHyphens/>
        <w:contextualSpacing/>
        <w:jc w:val="both"/>
        <w:rPr>
          <w:rFonts w:eastAsia="Arial Unicode MS"/>
          <w:kern w:val="1"/>
          <w:sz w:val="22"/>
          <w:szCs w:val="22"/>
          <w:lang w:val="x-none" w:eastAsia="ar-SA"/>
        </w:rPr>
      </w:pPr>
      <w:r w:rsidRPr="00264614">
        <w:rPr>
          <w:rFonts w:eastAsia="Arial Unicode MS"/>
          <w:kern w:val="1"/>
          <w:sz w:val="22"/>
          <w:szCs w:val="22"/>
          <w:lang w:val="x-none" w:eastAsia="ar-SA"/>
        </w:rPr>
        <w:t>употребление любых спиртных напитков или веществ наркотического действия;</w:t>
      </w:r>
    </w:p>
    <w:p w:rsidR="002702C3" w:rsidRPr="00264614" w:rsidRDefault="002702C3" w:rsidP="002702C3">
      <w:pPr>
        <w:keepNext/>
        <w:keepLines/>
        <w:numPr>
          <w:ilvl w:val="0"/>
          <w:numId w:val="1"/>
        </w:numPr>
        <w:tabs>
          <w:tab w:val="left" w:pos="709"/>
        </w:tabs>
        <w:suppressAutoHyphens/>
        <w:contextualSpacing/>
        <w:jc w:val="both"/>
        <w:rPr>
          <w:rFonts w:eastAsia="Arial Unicode MS"/>
          <w:kern w:val="1"/>
          <w:sz w:val="22"/>
          <w:szCs w:val="22"/>
          <w:lang w:val="x-none" w:eastAsia="ar-SA"/>
        </w:rPr>
      </w:pPr>
      <w:r w:rsidRPr="00264614">
        <w:rPr>
          <w:rFonts w:eastAsia="Arial Unicode MS"/>
          <w:kern w:val="1"/>
          <w:sz w:val="22"/>
          <w:szCs w:val="22"/>
          <w:lang w:val="x-none" w:eastAsia="ar-SA"/>
        </w:rPr>
        <w:t>несанкционированный допуск на территорию охраняемого объекта и на сам объект посторонних лиц;</w:t>
      </w:r>
    </w:p>
    <w:p w:rsidR="002702C3" w:rsidRPr="00264614" w:rsidRDefault="002702C3" w:rsidP="002702C3">
      <w:pPr>
        <w:keepNext/>
        <w:keepLines/>
        <w:numPr>
          <w:ilvl w:val="0"/>
          <w:numId w:val="1"/>
        </w:numPr>
        <w:tabs>
          <w:tab w:val="left" w:pos="709"/>
        </w:tabs>
        <w:suppressAutoHyphens/>
        <w:contextualSpacing/>
        <w:jc w:val="both"/>
        <w:rPr>
          <w:rFonts w:eastAsia="Arial Unicode MS"/>
          <w:kern w:val="1"/>
          <w:sz w:val="22"/>
          <w:szCs w:val="22"/>
          <w:lang w:val="x-none" w:eastAsia="ar-SA"/>
        </w:rPr>
      </w:pPr>
      <w:r w:rsidRPr="00264614">
        <w:rPr>
          <w:rFonts w:eastAsia="Arial Unicode MS"/>
          <w:kern w:val="1"/>
          <w:sz w:val="22"/>
          <w:szCs w:val="22"/>
          <w:lang w:val="x-none" w:eastAsia="ar-SA"/>
        </w:rPr>
        <w:t>нарушение графика несения службы на объекте.</w:t>
      </w:r>
    </w:p>
    <w:p w:rsidR="002702C3" w:rsidRPr="00264614" w:rsidRDefault="002702C3" w:rsidP="002702C3">
      <w:pPr>
        <w:keepNext/>
        <w:keepLines/>
        <w:suppressAutoHyphens/>
        <w:ind w:firstLine="709"/>
        <w:jc w:val="both"/>
        <w:rPr>
          <w:sz w:val="22"/>
          <w:szCs w:val="22"/>
          <w:lang w:eastAsia="ar-SA"/>
        </w:rPr>
      </w:pPr>
      <w:r w:rsidRPr="00264614">
        <w:rPr>
          <w:sz w:val="22"/>
          <w:szCs w:val="22"/>
          <w:lang w:eastAsia="ar-SA"/>
        </w:rPr>
        <w:t xml:space="preserve">Исполнитель обязан обеспечить охранников: форменным костюмом для охранных структур; </w:t>
      </w:r>
      <w:proofErr w:type="spellStart"/>
      <w:r w:rsidRPr="00264614">
        <w:rPr>
          <w:sz w:val="22"/>
          <w:szCs w:val="22"/>
          <w:lang w:eastAsia="ar-SA"/>
        </w:rPr>
        <w:t>бейдж</w:t>
      </w:r>
      <w:proofErr w:type="spellEnd"/>
      <w:r w:rsidRPr="00264614">
        <w:rPr>
          <w:sz w:val="22"/>
          <w:szCs w:val="22"/>
          <w:lang w:eastAsia="ar-SA"/>
        </w:rPr>
        <w:t xml:space="preserve">  с указанием наименования охранного предприятия, ФИО сотрудника охраны.</w:t>
      </w:r>
    </w:p>
    <w:p w:rsidR="002702C3" w:rsidRPr="00264614" w:rsidRDefault="002702C3" w:rsidP="002702C3">
      <w:pPr>
        <w:keepNext/>
        <w:keepLines/>
        <w:suppressAutoHyphens/>
        <w:jc w:val="both"/>
        <w:rPr>
          <w:sz w:val="22"/>
          <w:szCs w:val="22"/>
          <w:lang w:eastAsia="ar-SA"/>
        </w:rPr>
      </w:pPr>
    </w:p>
    <w:p w:rsidR="002702C3" w:rsidRPr="00264614" w:rsidRDefault="002702C3" w:rsidP="002702C3">
      <w:pPr>
        <w:keepNext/>
        <w:keepLines/>
        <w:tabs>
          <w:tab w:val="num" w:pos="0"/>
        </w:tabs>
        <w:jc w:val="center"/>
        <w:rPr>
          <w:b/>
          <w:sz w:val="22"/>
          <w:szCs w:val="22"/>
        </w:rPr>
      </w:pPr>
      <w:r w:rsidRPr="00264614">
        <w:rPr>
          <w:b/>
          <w:sz w:val="22"/>
          <w:szCs w:val="22"/>
        </w:rPr>
        <w:t>3. Требования к Исполнителю по организации службы Исполнителя</w:t>
      </w:r>
    </w:p>
    <w:p w:rsidR="002702C3" w:rsidRPr="00264614" w:rsidRDefault="002702C3" w:rsidP="002702C3">
      <w:pPr>
        <w:ind w:firstLine="709"/>
        <w:jc w:val="both"/>
        <w:rPr>
          <w:sz w:val="22"/>
          <w:szCs w:val="22"/>
        </w:rPr>
      </w:pPr>
      <w:r w:rsidRPr="00264614">
        <w:rPr>
          <w:i/>
          <w:sz w:val="22"/>
          <w:szCs w:val="22"/>
        </w:rPr>
        <w:t>Обязательное наличие документов, подтверждающих правомерность осуществления охранной деятельности, действующих на весь период Контракта</w:t>
      </w:r>
      <w:r w:rsidRPr="00264614">
        <w:rPr>
          <w:sz w:val="22"/>
          <w:szCs w:val="22"/>
        </w:rPr>
        <w:t>.</w:t>
      </w:r>
      <w:r w:rsidRPr="00264614">
        <w:rPr>
          <w:sz w:val="22"/>
          <w:szCs w:val="22"/>
          <w:highlight w:val="lightGray"/>
        </w:rPr>
        <w:t xml:space="preserve"> </w:t>
      </w:r>
    </w:p>
    <w:p w:rsidR="002702C3" w:rsidRPr="00264614" w:rsidRDefault="002702C3" w:rsidP="002702C3">
      <w:pPr>
        <w:ind w:firstLine="709"/>
        <w:jc w:val="both"/>
        <w:rPr>
          <w:sz w:val="22"/>
          <w:szCs w:val="22"/>
        </w:rPr>
      </w:pPr>
      <w:r w:rsidRPr="00264614">
        <w:rPr>
          <w:sz w:val="22"/>
          <w:szCs w:val="22"/>
        </w:rPr>
        <w:t>Наличие круглосуточной службы оперативного дежурного в г. Екатеринбурге, оборудованной городской телефонной связью,</w:t>
      </w:r>
      <w:r w:rsidRPr="00264614">
        <w:rPr>
          <w:spacing w:val="10"/>
          <w:sz w:val="22"/>
          <w:szCs w:val="22"/>
        </w:rPr>
        <w:t xml:space="preserve"> предназначенного для принятия информации с объекта охраны, сигналов тревоги с объекта и руководящего работой оперативной мобильной группы</w:t>
      </w:r>
      <w:r w:rsidRPr="00264614">
        <w:rPr>
          <w:sz w:val="22"/>
          <w:szCs w:val="22"/>
        </w:rPr>
        <w:t>.</w:t>
      </w:r>
    </w:p>
    <w:p w:rsidR="002702C3" w:rsidRPr="00264614" w:rsidRDefault="002702C3" w:rsidP="002702C3">
      <w:pPr>
        <w:ind w:firstLine="709"/>
        <w:jc w:val="both"/>
        <w:rPr>
          <w:sz w:val="22"/>
          <w:szCs w:val="22"/>
        </w:rPr>
      </w:pPr>
      <w:r w:rsidRPr="00264614">
        <w:rPr>
          <w:i/>
          <w:sz w:val="22"/>
          <w:szCs w:val="22"/>
        </w:rPr>
        <w:lastRenderedPageBreak/>
        <w:t xml:space="preserve"> Исполнитель несет ответственность за ущерб, причиненный Заказчику кражей, грабежом, разбойным нападением, повреждением или уничтожением имущества в результате невыполнения или ненадлежащего выполнения Исполнителем своих обязанностей.</w:t>
      </w:r>
    </w:p>
    <w:p w:rsidR="002702C3" w:rsidRPr="00264614" w:rsidRDefault="002702C3" w:rsidP="002702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64614">
        <w:rPr>
          <w:sz w:val="22"/>
          <w:szCs w:val="22"/>
        </w:rPr>
        <w:t xml:space="preserve">Ведение собственного постоянного </w:t>
      </w:r>
      <w:proofErr w:type="gramStart"/>
      <w:r w:rsidRPr="00264614">
        <w:rPr>
          <w:sz w:val="22"/>
          <w:szCs w:val="22"/>
        </w:rPr>
        <w:t>контроля за</w:t>
      </w:r>
      <w:proofErr w:type="gramEnd"/>
      <w:r w:rsidRPr="00264614">
        <w:rPr>
          <w:sz w:val="22"/>
          <w:szCs w:val="22"/>
        </w:rPr>
        <w:t xml:space="preserve"> качеством несения службы охранников, в том числе в ночное время, путем организации видеоконтроля через линии интернет, радио связи или  GSM каналов</w:t>
      </w:r>
      <w:r w:rsidRPr="00264614">
        <w:rPr>
          <w:color w:val="000000"/>
          <w:sz w:val="22"/>
          <w:szCs w:val="22"/>
        </w:rPr>
        <w:t xml:space="preserve"> </w:t>
      </w:r>
      <w:r w:rsidRPr="00264614">
        <w:rPr>
          <w:sz w:val="22"/>
          <w:szCs w:val="22"/>
        </w:rPr>
        <w:t>с записью результатов контроля в специальном журнале.</w:t>
      </w:r>
    </w:p>
    <w:p w:rsidR="002702C3" w:rsidRPr="00264614" w:rsidRDefault="002702C3" w:rsidP="002702C3">
      <w:pPr>
        <w:ind w:firstLine="709"/>
        <w:jc w:val="both"/>
        <w:rPr>
          <w:sz w:val="22"/>
          <w:szCs w:val="22"/>
        </w:rPr>
      </w:pPr>
      <w:r w:rsidRPr="00264614">
        <w:rPr>
          <w:sz w:val="22"/>
          <w:szCs w:val="22"/>
        </w:rPr>
        <w:t>Организация питания сотрудников, осуществляющих контрольно-пропускной режим, доставка их к месту работы и обратно решаются Исполнителем  самостоятельно за собственный счет.</w:t>
      </w:r>
    </w:p>
    <w:p w:rsidR="002702C3" w:rsidRPr="00264614" w:rsidRDefault="002702C3" w:rsidP="002702C3">
      <w:pPr>
        <w:jc w:val="center"/>
        <w:rPr>
          <w:b/>
          <w:sz w:val="22"/>
          <w:szCs w:val="22"/>
        </w:rPr>
      </w:pPr>
      <w:r w:rsidRPr="00264614">
        <w:rPr>
          <w:b/>
          <w:sz w:val="22"/>
          <w:szCs w:val="22"/>
        </w:rPr>
        <w:t>4. Требования к Исполнителю по сотрудникам Исполнителя, привлекаемым для осуществления контрольно-пропускного режима на объекте</w:t>
      </w:r>
    </w:p>
    <w:p w:rsidR="002702C3" w:rsidRPr="00264614" w:rsidRDefault="002702C3" w:rsidP="002702C3">
      <w:pPr>
        <w:keepNext/>
        <w:keepLines/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64614">
        <w:rPr>
          <w:color w:val="000000"/>
          <w:sz w:val="22"/>
          <w:szCs w:val="22"/>
          <w:lang w:eastAsia="ar-SA"/>
        </w:rPr>
        <w:t>Оказание услуг Исполнителем осуществляется сотрудниками охраны, имеющими удостоверение охранника установленного образца, выданное федеральным органом исполнительной власти Российской Федерации, уполномоченным в сфере частной охранной деятельности, или его территориальным органом.</w:t>
      </w:r>
    </w:p>
    <w:p w:rsidR="002702C3" w:rsidRPr="00264614" w:rsidRDefault="002702C3" w:rsidP="002702C3">
      <w:pPr>
        <w:ind w:firstLine="709"/>
        <w:jc w:val="both"/>
        <w:rPr>
          <w:i/>
          <w:iCs/>
          <w:sz w:val="22"/>
          <w:szCs w:val="22"/>
        </w:rPr>
      </w:pPr>
      <w:r w:rsidRPr="00264614">
        <w:rPr>
          <w:i/>
          <w:iCs/>
          <w:sz w:val="22"/>
          <w:szCs w:val="22"/>
        </w:rPr>
        <w:t>Каждый сотрудник охраны должен:</w:t>
      </w:r>
    </w:p>
    <w:p w:rsidR="002702C3" w:rsidRPr="00264614" w:rsidRDefault="002702C3" w:rsidP="002702C3">
      <w:pPr>
        <w:numPr>
          <w:ilvl w:val="0"/>
          <w:numId w:val="3"/>
        </w:numPr>
        <w:jc w:val="both"/>
        <w:rPr>
          <w:sz w:val="22"/>
          <w:szCs w:val="22"/>
        </w:rPr>
      </w:pPr>
      <w:r w:rsidRPr="00264614">
        <w:rPr>
          <w:sz w:val="22"/>
          <w:szCs w:val="22"/>
        </w:rPr>
        <w:t>Иметь регистрацию Российской Федерации.</w:t>
      </w:r>
    </w:p>
    <w:p w:rsidR="002702C3" w:rsidRPr="00264614" w:rsidRDefault="002702C3" w:rsidP="002702C3">
      <w:pPr>
        <w:numPr>
          <w:ilvl w:val="0"/>
          <w:numId w:val="3"/>
        </w:numPr>
        <w:jc w:val="both"/>
        <w:rPr>
          <w:spacing w:val="10"/>
          <w:sz w:val="22"/>
          <w:szCs w:val="22"/>
        </w:rPr>
      </w:pPr>
      <w:r w:rsidRPr="00264614">
        <w:rPr>
          <w:spacing w:val="10"/>
          <w:sz w:val="22"/>
          <w:szCs w:val="22"/>
        </w:rPr>
        <w:t>Знать назначение и уметь пользоваться техническими средствами охраны, установленными на объекте, а именно:</w:t>
      </w:r>
    </w:p>
    <w:p w:rsidR="002702C3" w:rsidRPr="00264614" w:rsidRDefault="002702C3" w:rsidP="002702C3">
      <w:pPr>
        <w:numPr>
          <w:ilvl w:val="0"/>
          <w:numId w:val="2"/>
        </w:numPr>
        <w:jc w:val="both"/>
        <w:rPr>
          <w:spacing w:val="10"/>
          <w:sz w:val="22"/>
          <w:szCs w:val="22"/>
        </w:rPr>
      </w:pPr>
      <w:r w:rsidRPr="00264614">
        <w:rPr>
          <w:spacing w:val="10"/>
          <w:sz w:val="22"/>
          <w:szCs w:val="22"/>
        </w:rPr>
        <w:t xml:space="preserve">системой </w:t>
      </w:r>
      <w:proofErr w:type="spellStart"/>
      <w:r w:rsidRPr="00264614">
        <w:rPr>
          <w:spacing w:val="10"/>
          <w:sz w:val="22"/>
          <w:szCs w:val="22"/>
        </w:rPr>
        <w:t>охранно</w:t>
      </w:r>
      <w:proofErr w:type="spellEnd"/>
      <w:r w:rsidRPr="00264614">
        <w:rPr>
          <w:spacing w:val="10"/>
          <w:sz w:val="22"/>
          <w:szCs w:val="22"/>
        </w:rPr>
        <w:t xml:space="preserve"> - пожарной сигнализации</w:t>
      </w:r>
    </w:p>
    <w:p w:rsidR="002702C3" w:rsidRPr="00264614" w:rsidRDefault="002702C3" w:rsidP="002702C3">
      <w:pPr>
        <w:numPr>
          <w:ilvl w:val="0"/>
          <w:numId w:val="2"/>
        </w:numPr>
        <w:jc w:val="both"/>
        <w:rPr>
          <w:spacing w:val="10"/>
          <w:sz w:val="22"/>
          <w:szCs w:val="22"/>
        </w:rPr>
      </w:pPr>
      <w:r w:rsidRPr="00264614">
        <w:rPr>
          <w:spacing w:val="10"/>
          <w:sz w:val="22"/>
          <w:szCs w:val="22"/>
        </w:rPr>
        <w:t>системой оповещения людей о пожаре</w:t>
      </w:r>
    </w:p>
    <w:p w:rsidR="002702C3" w:rsidRPr="00264614" w:rsidRDefault="002702C3" w:rsidP="002702C3">
      <w:pPr>
        <w:numPr>
          <w:ilvl w:val="0"/>
          <w:numId w:val="2"/>
        </w:numPr>
        <w:jc w:val="both"/>
        <w:rPr>
          <w:spacing w:val="10"/>
          <w:sz w:val="22"/>
          <w:szCs w:val="22"/>
        </w:rPr>
      </w:pPr>
      <w:r w:rsidRPr="00264614">
        <w:rPr>
          <w:spacing w:val="10"/>
          <w:sz w:val="22"/>
          <w:szCs w:val="22"/>
        </w:rPr>
        <w:t>системой видеонаблюдения</w:t>
      </w:r>
    </w:p>
    <w:p w:rsidR="002702C3" w:rsidRPr="00264614" w:rsidRDefault="002702C3" w:rsidP="002702C3">
      <w:pPr>
        <w:numPr>
          <w:ilvl w:val="0"/>
          <w:numId w:val="4"/>
        </w:numPr>
        <w:jc w:val="both"/>
        <w:rPr>
          <w:sz w:val="22"/>
          <w:szCs w:val="22"/>
        </w:rPr>
      </w:pPr>
      <w:r w:rsidRPr="00264614">
        <w:rPr>
          <w:sz w:val="22"/>
          <w:szCs w:val="22"/>
        </w:rPr>
        <w:t>Осуществлять пропускной режим, контролировать внос и вынос, ввоз и вывоз на территорию и с территории материальных ценностей.</w:t>
      </w:r>
    </w:p>
    <w:p w:rsidR="002702C3" w:rsidRPr="00264614" w:rsidRDefault="002702C3" w:rsidP="002702C3">
      <w:pPr>
        <w:numPr>
          <w:ilvl w:val="0"/>
          <w:numId w:val="4"/>
        </w:numPr>
        <w:jc w:val="both"/>
        <w:rPr>
          <w:sz w:val="22"/>
          <w:szCs w:val="22"/>
        </w:rPr>
      </w:pPr>
      <w:r w:rsidRPr="00264614">
        <w:rPr>
          <w:sz w:val="22"/>
          <w:szCs w:val="22"/>
        </w:rPr>
        <w:t>Осуществлять и контролировать сдачу и выдачу ключей сотрудникам от служебных помещений. Вносить указанные сведения в «Журнал учета выдачи и получения ключей служебных помещений».</w:t>
      </w:r>
    </w:p>
    <w:p w:rsidR="002702C3" w:rsidRPr="00264614" w:rsidRDefault="002702C3" w:rsidP="002702C3">
      <w:pPr>
        <w:numPr>
          <w:ilvl w:val="0"/>
          <w:numId w:val="5"/>
        </w:numPr>
        <w:jc w:val="both"/>
        <w:rPr>
          <w:sz w:val="22"/>
          <w:szCs w:val="22"/>
        </w:rPr>
      </w:pPr>
      <w:r w:rsidRPr="00264614">
        <w:rPr>
          <w:sz w:val="22"/>
          <w:szCs w:val="22"/>
        </w:rPr>
        <w:t>В случае срабатывания средств охранной и/или пожарной сигнализации вследствие технической неисправности либо в результате возгорания, действовать строго по инструкции, утвержденной руководством Заказчика.</w:t>
      </w:r>
    </w:p>
    <w:p w:rsidR="002702C3" w:rsidRPr="00264614" w:rsidRDefault="002702C3" w:rsidP="002702C3">
      <w:pPr>
        <w:numPr>
          <w:ilvl w:val="0"/>
          <w:numId w:val="5"/>
        </w:numPr>
        <w:jc w:val="both"/>
        <w:rPr>
          <w:spacing w:val="10"/>
          <w:sz w:val="22"/>
          <w:szCs w:val="22"/>
        </w:rPr>
      </w:pPr>
      <w:r w:rsidRPr="00264614">
        <w:rPr>
          <w:spacing w:val="10"/>
          <w:sz w:val="22"/>
          <w:szCs w:val="22"/>
        </w:rPr>
        <w:t>Находиться на рабочем месте в форменной одежде.</w:t>
      </w:r>
    </w:p>
    <w:p w:rsidR="002702C3" w:rsidRPr="00264614" w:rsidRDefault="002702C3" w:rsidP="002702C3">
      <w:pPr>
        <w:numPr>
          <w:ilvl w:val="0"/>
          <w:numId w:val="5"/>
        </w:numPr>
        <w:jc w:val="both"/>
        <w:rPr>
          <w:spacing w:val="10"/>
          <w:sz w:val="22"/>
          <w:szCs w:val="22"/>
        </w:rPr>
      </w:pPr>
      <w:r w:rsidRPr="00264614">
        <w:rPr>
          <w:spacing w:val="10"/>
          <w:sz w:val="22"/>
          <w:szCs w:val="22"/>
        </w:rPr>
        <w:t>Знать места расположения первичных средств пожаротушения (огнетушители), уметь действовать при возникновении чрезвычайных ситуаций (пожар, обнаружение посторонних предметов и др.).</w:t>
      </w:r>
    </w:p>
    <w:p w:rsidR="002702C3" w:rsidRPr="00264614" w:rsidRDefault="002702C3" w:rsidP="002702C3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264614">
        <w:rPr>
          <w:spacing w:val="10"/>
          <w:sz w:val="22"/>
          <w:szCs w:val="22"/>
        </w:rPr>
        <w:t>Иметь средства мобильной связи, обеспечивающие бесперебойную связь на территории и в помещении охраняемого объекта между всеми сотрудниками дежурной смены охраны, с оперативным дежурным Исполнителя и ответственным сотрудником от администрации Исполнителя.</w:t>
      </w:r>
    </w:p>
    <w:p w:rsidR="00F52328" w:rsidRDefault="00F52328" w:rsidP="002702C3">
      <w:pPr>
        <w:keepNext/>
        <w:keepLines/>
        <w:spacing w:line="252" w:lineRule="auto"/>
        <w:ind w:right="240"/>
        <w:jc w:val="center"/>
      </w:pPr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FFE"/>
    <w:multiLevelType w:val="hybridMultilevel"/>
    <w:tmpl w:val="531A92A8"/>
    <w:lvl w:ilvl="0" w:tplc="A6F8F86E">
      <w:start w:val="1"/>
      <w:numFmt w:val="bullet"/>
      <w:lvlText w:val="◦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DA1EAF"/>
    <w:multiLevelType w:val="hybridMultilevel"/>
    <w:tmpl w:val="AB8832EC"/>
    <w:lvl w:ilvl="0" w:tplc="AFBE7D70">
      <w:start w:val="1"/>
      <w:numFmt w:val="bullet"/>
      <w:lvlText w:val="–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D26C17"/>
    <w:multiLevelType w:val="hybridMultilevel"/>
    <w:tmpl w:val="FE662C90"/>
    <w:lvl w:ilvl="0" w:tplc="A6F8F86E">
      <w:start w:val="1"/>
      <w:numFmt w:val="bullet"/>
      <w:lvlText w:val="◦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A758C7"/>
    <w:multiLevelType w:val="hybridMultilevel"/>
    <w:tmpl w:val="1B0AB980"/>
    <w:lvl w:ilvl="0" w:tplc="AFBE7D70">
      <w:start w:val="1"/>
      <w:numFmt w:val="bullet"/>
      <w:lvlText w:val="–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6C3755"/>
    <w:multiLevelType w:val="hybridMultilevel"/>
    <w:tmpl w:val="D2140642"/>
    <w:lvl w:ilvl="0" w:tplc="AFBE7D70">
      <w:start w:val="1"/>
      <w:numFmt w:val="bullet"/>
      <w:lvlText w:val="–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2C48B4"/>
    <w:multiLevelType w:val="hybridMultilevel"/>
    <w:tmpl w:val="BE8ECFBC"/>
    <w:lvl w:ilvl="0" w:tplc="AFBE7D70">
      <w:start w:val="1"/>
      <w:numFmt w:val="bullet"/>
      <w:lvlText w:val="–"/>
      <w:lvlJc w:val="left"/>
      <w:pPr>
        <w:ind w:left="1429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8D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28D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2C3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89C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31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AAF06F07D2851EDB140658C5C1003A88251A039FB7D5BA75E12E713B2BF8CE3F0D5BEC64C3038DC37E6815E68B7D66C63E42C57ED399E1S5z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4</cp:revision>
  <cp:lastPrinted>2022-11-16T05:54:00Z</cp:lastPrinted>
  <dcterms:created xsi:type="dcterms:W3CDTF">2022-11-14T09:01:00Z</dcterms:created>
  <dcterms:modified xsi:type="dcterms:W3CDTF">2022-11-16T05:54:00Z</dcterms:modified>
</cp:coreProperties>
</file>