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3B4D6A45" w14:textId="77777777" w:rsidR="005453D6" w:rsidRDefault="005453D6" w:rsidP="00A228FF">
      <w:pPr>
        <w:keepLines/>
        <w:widowControl w:val="0"/>
        <w:jc w:val="center"/>
        <w:rPr>
          <w:b/>
          <w:szCs w:val="24"/>
        </w:rPr>
      </w:pPr>
    </w:p>
    <w:p w14:paraId="2198083F" w14:textId="28F5ED66" w:rsidR="004D4B0A" w:rsidRDefault="00F92C5C" w:rsidP="00A228FF">
      <w:pPr>
        <w:keepLines/>
        <w:widowControl w:val="0"/>
        <w:jc w:val="center"/>
        <w:rPr>
          <w:b/>
          <w:szCs w:val="24"/>
        </w:rPr>
      </w:pPr>
      <w:r w:rsidRPr="00F92C5C">
        <w:rPr>
          <w:b/>
          <w:szCs w:val="24"/>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p w14:paraId="78F7D745" w14:textId="77777777" w:rsidR="006E21ED" w:rsidRDefault="006E21ED" w:rsidP="00A228FF">
      <w:pPr>
        <w:keepLines/>
        <w:widowControl w:val="0"/>
        <w:jc w:val="center"/>
        <w:rPr>
          <w:b/>
          <w:szCs w:val="24"/>
        </w:rPr>
      </w:pPr>
    </w:p>
    <w:tbl>
      <w:tblPr>
        <w:tblStyle w:val="affff2"/>
        <w:tblW w:w="5000" w:type="pct"/>
        <w:tblLayout w:type="fixed"/>
        <w:tblLook w:val="04A0" w:firstRow="1" w:lastRow="0" w:firstColumn="1" w:lastColumn="0" w:noHBand="0" w:noVBand="1"/>
      </w:tblPr>
      <w:tblGrid>
        <w:gridCol w:w="782"/>
        <w:gridCol w:w="7428"/>
        <w:gridCol w:w="1487"/>
        <w:gridCol w:w="1618"/>
        <w:gridCol w:w="1621"/>
        <w:gridCol w:w="2022"/>
      </w:tblGrid>
      <w:tr w:rsidR="00F92C5C" w:rsidRPr="000D352A" w14:paraId="67ACC8A7" w14:textId="77777777" w:rsidTr="00525941">
        <w:trPr>
          <w:trHeight w:val="876"/>
        </w:trPr>
        <w:tc>
          <w:tcPr>
            <w:tcW w:w="261" w:type="pct"/>
          </w:tcPr>
          <w:p w14:paraId="469B7FB5" w14:textId="77777777" w:rsidR="00F92C5C" w:rsidRPr="000D352A" w:rsidRDefault="00F92C5C" w:rsidP="00F92C5C">
            <w:pPr>
              <w:keepLines/>
              <w:jc w:val="center"/>
            </w:pPr>
            <w:r w:rsidRPr="000D352A">
              <w:t>№ п/п</w:t>
            </w:r>
          </w:p>
        </w:tc>
        <w:tc>
          <w:tcPr>
            <w:tcW w:w="2483" w:type="pct"/>
          </w:tcPr>
          <w:p w14:paraId="72A8E203" w14:textId="77777777" w:rsidR="00F92C5C" w:rsidRPr="000D352A" w:rsidRDefault="00F92C5C" w:rsidP="00056178">
            <w:pPr>
              <w:keepLines/>
              <w:jc w:val="center"/>
            </w:pPr>
            <w:r w:rsidRPr="000D352A">
              <w:t>Наименование товара, работ, услуг</w:t>
            </w:r>
          </w:p>
        </w:tc>
        <w:tc>
          <w:tcPr>
            <w:tcW w:w="497" w:type="pct"/>
          </w:tcPr>
          <w:p w14:paraId="53F38CFE" w14:textId="77777777" w:rsidR="00F92C5C" w:rsidRPr="000D352A" w:rsidRDefault="00F92C5C" w:rsidP="00056178">
            <w:pPr>
              <w:keepLines/>
              <w:jc w:val="center"/>
            </w:pPr>
            <w:r w:rsidRPr="000D352A">
              <w:t>Кол-во (объем)</w:t>
            </w:r>
          </w:p>
        </w:tc>
        <w:tc>
          <w:tcPr>
            <w:tcW w:w="541" w:type="pct"/>
          </w:tcPr>
          <w:p w14:paraId="4174C883" w14:textId="77777777" w:rsidR="00F92C5C" w:rsidRPr="000D352A" w:rsidRDefault="00F92C5C" w:rsidP="00056178">
            <w:pPr>
              <w:keepLines/>
              <w:jc w:val="center"/>
            </w:pPr>
            <w:r w:rsidRPr="000D352A">
              <w:t>Ед. изм.</w:t>
            </w:r>
          </w:p>
        </w:tc>
        <w:tc>
          <w:tcPr>
            <w:tcW w:w="542" w:type="pct"/>
          </w:tcPr>
          <w:p w14:paraId="383D1412" w14:textId="77777777" w:rsidR="00F92C5C" w:rsidRPr="000D352A" w:rsidRDefault="00F92C5C" w:rsidP="00056178">
            <w:pPr>
              <w:keepLines/>
              <w:jc w:val="center"/>
            </w:pPr>
            <w:r w:rsidRPr="000D352A">
              <w:t>Цена за ед. изм.</w:t>
            </w:r>
            <w:r w:rsidRPr="000D352A">
              <w:rPr>
                <w:rStyle w:val="affff6"/>
              </w:rPr>
              <w:footnoteReference w:id="1"/>
            </w:r>
            <w:r w:rsidRPr="000D352A">
              <w:t>, руб.</w:t>
            </w:r>
          </w:p>
        </w:tc>
        <w:tc>
          <w:tcPr>
            <w:tcW w:w="676" w:type="pct"/>
          </w:tcPr>
          <w:p w14:paraId="1A37BF26" w14:textId="77777777" w:rsidR="00F92C5C" w:rsidRPr="000D352A" w:rsidRDefault="00F92C5C" w:rsidP="00056178">
            <w:pPr>
              <w:keepLines/>
              <w:jc w:val="center"/>
            </w:pPr>
            <w:r w:rsidRPr="000D352A">
              <w:t>Цена по позиции</w:t>
            </w:r>
            <w:r w:rsidRPr="000D352A">
              <w:rPr>
                <w:rStyle w:val="affff6"/>
              </w:rPr>
              <w:footnoteReference w:id="2"/>
            </w:r>
            <w:r w:rsidRPr="000D352A">
              <w:t>, руб.</w:t>
            </w:r>
          </w:p>
        </w:tc>
      </w:tr>
      <w:tr w:rsidR="00525941" w:rsidRPr="000D352A" w14:paraId="0ED0FDB3" w14:textId="77777777" w:rsidTr="00F92C5C">
        <w:tc>
          <w:tcPr>
            <w:tcW w:w="261" w:type="pct"/>
          </w:tcPr>
          <w:p w14:paraId="6A9AA32E" w14:textId="77777777" w:rsidR="00525941" w:rsidRPr="000D352A" w:rsidRDefault="00525941" w:rsidP="00525941">
            <w:pPr>
              <w:keepLines/>
              <w:jc w:val="center"/>
            </w:pPr>
            <w:r>
              <w:t>1</w:t>
            </w:r>
          </w:p>
        </w:tc>
        <w:tc>
          <w:tcPr>
            <w:tcW w:w="2483" w:type="pct"/>
          </w:tcPr>
          <w:p w14:paraId="0E558E32" w14:textId="6E36A345" w:rsidR="00525941" w:rsidRPr="001D549B" w:rsidRDefault="00525941" w:rsidP="00525941">
            <w:pPr>
              <w:jc w:val="center"/>
              <w:rPr>
                <w:rStyle w:val="ng-binding"/>
              </w:rPr>
            </w:pPr>
            <w:r w:rsidRPr="00A938A4">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нервной системы: Путевка с лечением для ребенка</w:t>
            </w:r>
          </w:p>
        </w:tc>
        <w:tc>
          <w:tcPr>
            <w:tcW w:w="497" w:type="pct"/>
          </w:tcPr>
          <w:p w14:paraId="033CD80E" w14:textId="0A74CFD1" w:rsidR="00525941" w:rsidRPr="00082D75" w:rsidRDefault="00525941" w:rsidP="00525941">
            <w:pPr>
              <w:keepLines/>
              <w:jc w:val="center"/>
              <w:rPr>
                <w:color w:val="FF0000"/>
              </w:rPr>
            </w:pPr>
            <w:r>
              <w:rPr>
                <w:color w:val="000000" w:themeColor="text1"/>
              </w:rPr>
              <w:t>1 785</w:t>
            </w:r>
          </w:p>
        </w:tc>
        <w:tc>
          <w:tcPr>
            <w:tcW w:w="541" w:type="pct"/>
          </w:tcPr>
          <w:p w14:paraId="503933ED" w14:textId="77777777" w:rsidR="00525941" w:rsidRPr="000D352A" w:rsidRDefault="00525941" w:rsidP="00525941">
            <w:pPr>
              <w:keepLines/>
              <w:jc w:val="center"/>
            </w:pPr>
            <w:r w:rsidRPr="007101FF">
              <w:t>койко-день</w:t>
            </w:r>
          </w:p>
        </w:tc>
        <w:tc>
          <w:tcPr>
            <w:tcW w:w="542" w:type="pct"/>
          </w:tcPr>
          <w:p w14:paraId="3D89F6B3" w14:textId="693B2A26" w:rsidR="00525941" w:rsidRPr="000D352A" w:rsidRDefault="00525941" w:rsidP="00525941">
            <w:pPr>
              <w:keepLines/>
              <w:jc w:val="center"/>
            </w:pPr>
            <w:r w:rsidRPr="007101FF">
              <w:t>1</w:t>
            </w:r>
            <w:r>
              <w:t> 635,20</w:t>
            </w:r>
          </w:p>
        </w:tc>
        <w:tc>
          <w:tcPr>
            <w:tcW w:w="676" w:type="pct"/>
          </w:tcPr>
          <w:p w14:paraId="70C9F536" w14:textId="12E1EBA2" w:rsidR="00525941" w:rsidRPr="00082D75" w:rsidRDefault="00525941" w:rsidP="00525941">
            <w:pPr>
              <w:keepLines/>
              <w:jc w:val="center"/>
              <w:rPr>
                <w:color w:val="FF0000"/>
              </w:rPr>
            </w:pPr>
            <w:r>
              <w:rPr>
                <w:color w:val="000000" w:themeColor="text1"/>
              </w:rPr>
              <w:t>2 918 832,00</w:t>
            </w:r>
          </w:p>
        </w:tc>
      </w:tr>
      <w:tr w:rsidR="00525941" w:rsidRPr="000D352A" w14:paraId="2CD251F3" w14:textId="77777777" w:rsidTr="00F92C5C">
        <w:tc>
          <w:tcPr>
            <w:tcW w:w="261" w:type="pct"/>
          </w:tcPr>
          <w:p w14:paraId="02A170DB" w14:textId="77777777" w:rsidR="00525941" w:rsidRDefault="00525941" w:rsidP="00525941">
            <w:pPr>
              <w:keepLines/>
              <w:jc w:val="center"/>
            </w:pPr>
            <w:r>
              <w:t>2</w:t>
            </w:r>
          </w:p>
        </w:tc>
        <w:tc>
          <w:tcPr>
            <w:tcW w:w="2483" w:type="pct"/>
          </w:tcPr>
          <w:p w14:paraId="7D5E7EF7" w14:textId="6196EE67" w:rsidR="00525941" w:rsidRPr="001D549B" w:rsidRDefault="00525941" w:rsidP="00525941">
            <w:pPr>
              <w:jc w:val="center"/>
              <w:rPr>
                <w:rStyle w:val="ng-binding"/>
              </w:rPr>
            </w:pPr>
            <w:r w:rsidRPr="00A938A4">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нервной системы: Путевка для взрослого (сопровождающего)</w:t>
            </w:r>
          </w:p>
        </w:tc>
        <w:tc>
          <w:tcPr>
            <w:tcW w:w="497" w:type="pct"/>
          </w:tcPr>
          <w:p w14:paraId="2D39CEF4" w14:textId="64988DA7" w:rsidR="00525941" w:rsidRPr="00082D75" w:rsidRDefault="00525941" w:rsidP="00525941">
            <w:pPr>
              <w:keepLines/>
              <w:jc w:val="center"/>
              <w:rPr>
                <w:color w:val="FF0000"/>
              </w:rPr>
            </w:pPr>
            <w:r>
              <w:rPr>
                <w:color w:val="000000" w:themeColor="text1"/>
              </w:rPr>
              <w:t>1 785</w:t>
            </w:r>
          </w:p>
        </w:tc>
        <w:tc>
          <w:tcPr>
            <w:tcW w:w="541" w:type="pct"/>
          </w:tcPr>
          <w:p w14:paraId="1DC53EFC" w14:textId="77777777" w:rsidR="00525941" w:rsidRPr="000D352A" w:rsidRDefault="00525941" w:rsidP="00525941">
            <w:pPr>
              <w:keepLines/>
              <w:jc w:val="center"/>
            </w:pPr>
            <w:r w:rsidRPr="007101FF">
              <w:t>койко-день</w:t>
            </w:r>
          </w:p>
        </w:tc>
        <w:tc>
          <w:tcPr>
            <w:tcW w:w="542" w:type="pct"/>
          </w:tcPr>
          <w:p w14:paraId="330E02F1" w14:textId="581EE067" w:rsidR="00525941" w:rsidRPr="000D352A" w:rsidRDefault="00525941" w:rsidP="00525941">
            <w:pPr>
              <w:keepLines/>
              <w:jc w:val="center"/>
            </w:pPr>
            <w:r w:rsidRPr="007101FF">
              <w:t>1</w:t>
            </w:r>
            <w:r>
              <w:t> 635,20</w:t>
            </w:r>
          </w:p>
        </w:tc>
        <w:tc>
          <w:tcPr>
            <w:tcW w:w="676" w:type="pct"/>
          </w:tcPr>
          <w:p w14:paraId="3B93B6A3" w14:textId="67E0B90C" w:rsidR="00525941" w:rsidRPr="00082D75" w:rsidRDefault="00525941" w:rsidP="00525941">
            <w:pPr>
              <w:keepLines/>
              <w:jc w:val="center"/>
              <w:rPr>
                <w:color w:val="FF0000"/>
              </w:rPr>
            </w:pPr>
            <w:r>
              <w:rPr>
                <w:color w:val="000000" w:themeColor="text1"/>
              </w:rPr>
              <w:t>2 918 832,00</w:t>
            </w:r>
          </w:p>
        </w:tc>
      </w:tr>
      <w:tr w:rsidR="0024647D" w:rsidRPr="000D352A" w14:paraId="0D14DF3B" w14:textId="77777777" w:rsidTr="00F92C5C">
        <w:tc>
          <w:tcPr>
            <w:tcW w:w="2744" w:type="pct"/>
            <w:gridSpan w:val="2"/>
          </w:tcPr>
          <w:p w14:paraId="1B9E9CBD" w14:textId="77777777" w:rsidR="0024647D" w:rsidRPr="00934250" w:rsidRDefault="0024647D" w:rsidP="0024647D">
            <w:pPr>
              <w:keepLines/>
              <w:rPr>
                <w:b/>
              </w:rPr>
            </w:pPr>
            <w:r w:rsidRPr="00934250">
              <w:rPr>
                <w:b/>
              </w:rPr>
              <w:t>ИТОГО</w:t>
            </w:r>
            <w:r>
              <w:rPr>
                <w:b/>
              </w:rPr>
              <w:t>:</w:t>
            </w:r>
          </w:p>
        </w:tc>
        <w:tc>
          <w:tcPr>
            <w:tcW w:w="497" w:type="pct"/>
          </w:tcPr>
          <w:p w14:paraId="2EEFC0C0" w14:textId="1E3BAE5E" w:rsidR="0024647D" w:rsidRPr="00525941" w:rsidRDefault="00525941" w:rsidP="0024647D">
            <w:pPr>
              <w:keepLines/>
              <w:jc w:val="center"/>
              <w:rPr>
                <w:b/>
                <w:color w:val="000000" w:themeColor="text1"/>
                <w:lang w:val="en-US"/>
              </w:rPr>
            </w:pPr>
            <w:r>
              <w:rPr>
                <w:b/>
                <w:color w:val="000000" w:themeColor="text1"/>
                <w:lang w:val="en-US"/>
              </w:rPr>
              <w:t>3570</w:t>
            </w:r>
          </w:p>
        </w:tc>
        <w:tc>
          <w:tcPr>
            <w:tcW w:w="541" w:type="pct"/>
          </w:tcPr>
          <w:p w14:paraId="3EC2412B" w14:textId="77777777" w:rsidR="0024647D" w:rsidRPr="00934250" w:rsidRDefault="0024647D" w:rsidP="0024647D">
            <w:pPr>
              <w:keepLines/>
              <w:jc w:val="center"/>
              <w:rPr>
                <w:b/>
              </w:rPr>
            </w:pPr>
          </w:p>
        </w:tc>
        <w:tc>
          <w:tcPr>
            <w:tcW w:w="542" w:type="pct"/>
          </w:tcPr>
          <w:p w14:paraId="3D4AEA09" w14:textId="77777777" w:rsidR="0024647D" w:rsidRPr="00934250" w:rsidRDefault="0024647D" w:rsidP="0024647D">
            <w:pPr>
              <w:keepLines/>
              <w:jc w:val="center"/>
              <w:rPr>
                <w:b/>
              </w:rPr>
            </w:pPr>
          </w:p>
        </w:tc>
        <w:tc>
          <w:tcPr>
            <w:tcW w:w="676" w:type="pct"/>
          </w:tcPr>
          <w:p w14:paraId="7E0125D2" w14:textId="515641D9" w:rsidR="0024647D" w:rsidRPr="00525941" w:rsidRDefault="00525941" w:rsidP="0024647D">
            <w:pPr>
              <w:keepLines/>
              <w:jc w:val="center"/>
              <w:rPr>
                <w:b/>
                <w:bCs/>
                <w:color w:val="000000" w:themeColor="text1"/>
              </w:rPr>
            </w:pPr>
            <w:r>
              <w:rPr>
                <w:b/>
                <w:bCs/>
                <w:color w:val="000000" w:themeColor="text1"/>
                <w:lang w:val="en-US"/>
              </w:rPr>
              <w:t>5</w:t>
            </w:r>
            <w:r>
              <w:rPr>
                <w:b/>
                <w:bCs/>
                <w:color w:val="000000" w:themeColor="text1"/>
              </w:rPr>
              <w:t> </w:t>
            </w:r>
            <w:r>
              <w:rPr>
                <w:b/>
                <w:bCs/>
                <w:color w:val="000000" w:themeColor="text1"/>
                <w:lang w:val="en-US"/>
              </w:rPr>
              <w:t>837</w:t>
            </w:r>
            <w:r>
              <w:rPr>
                <w:b/>
                <w:bCs/>
                <w:color w:val="000000" w:themeColor="text1"/>
              </w:rPr>
              <w:t xml:space="preserve"> </w:t>
            </w:r>
            <w:r>
              <w:rPr>
                <w:b/>
                <w:bCs/>
                <w:color w:val="000000" w:themeColor="text1"/>
                <w:lang w:val="en-US"/>
              </w:rPr>
              <w:t>664</w:t>
            </w:r>
            <w:r>
              <w:rPr>
                <w:b/>
                <w:bCs/>
                <w:color w:val="000000" w:themeColor="text1"/>
              </w:rPr>
              <w:t>,00</w:t>
            </w:r>
          </w:p>
        </w:tc>
      </w:tr>
    </w:tbl>
    <w:p w14:paraId="5BDD7B43" w14:textId="77777777" w:rsidR="00525941" w:rsidRDefault="00525941" w:rsidP="00B62174">
      <w:pPr>
        <w:keepLines/>
        <w:widowControl w:val="0"/>
        <w:tabs>
          <w:tab w:val="left" w:pos="3828"/>
          <w:tab w:val="center" w:pos="5244"/>
        </w:tabs>
        <w:ind w:firstLine="567"/>
        <w:jc w:val="both"/>
      </w:pPr>
      <w:r>
        <w:t>Количество путевок – 170 штук из них:</w:t>
      </w:r>
    </w:p>
    <w:p w14:paraId="5ACEA948" w14:textId="77777777" w:rsidR="00525941" w:rsidRDefault="00525941" w:rsidP="00B62174">
      <w:pPr>
        <w:keepLines/>
        <w:widowControl w:val="0"/>
        <w:tabs>
          <w:tab w:val="left" w:pos="3828"/>
          <w:tab w:val="center" w:pos="5244"/>
        </w:tabs>
        <w:ind w:firstLine="567"/>
        <w:jc w:val="both"/>
      </w:pPr>
    </w:p>
    <w:p w14:paraId="4541173B" w14:textId="77777777" w:rsidR="00525941" w:rsidRDefault="00525941" w:rsidP="00B62174">
      <w:pPr>
        <w:keepLines/>
        <w:widowControl w:val="0"/>
        <w:tabs>
          <w:tab w:val="left" w:pos="3828"/>
          <w:tab w:val="center" w:pos="5244"/>
        </w:tabs>
        <w:ind w:firstLine="567"/>
        <w:jc w:val="both"/>
      </w:pPr>
      <w:r>
        <w:t>85 путевок для детей – инвалидов с заболеваниями нервной системы;</w:t>
      </w:r>
    </w:p>
    <w:p w14:paraId="6D2517BC" w14:textId="77777777" w:rsidR="00525941" w:rsidRDefault="00525941" w:rsidP="00B62174">
      <w:pPr>
        <w:keepLines/>
        <w:widowControl w:val="0"/>
        <w:tabs>
          <w:tab w:val="left" w:pos="3828"/>
          <w:tab w:val="center" w:pos="5244"/>
        </w:tabs>
        <w:ind w:firstLine="567"/>
        <w:jc w:val="both"/>
      </w:pPr>
      <w:r>
        <w:t>85 путевок для сопровождающих лиц;</w:t>
      </w:r>
    </w:p>
    <w:p w14:paraId="430C7751" w14:textId="77777777" w:rsidR="00525941" w:rsidRDefault="00525941" w:rsidP="00B62174">
      <w:pPr>
        <w:keepLines/>
        <w:widowControl w:val="0"/>
        <w:tabs>
          <w:tab w:val="left" w:pos="3828"/>
          <w:tab w:val="center" w:pos="5244"/>
        </w:tabs>
        <w:ind w:firstLine="567"/>
        <w:jc w:val="both"/>
      </w:pPr>
    </w:p>
    <w:p w14:paraId="504A272E" w14:textId="77777777" w:rsidR="00525941" w:rsidRPr="00525B41" w:rsidRDefault="00525941" w:rsidP="00B62174">
      <w:pPr>
        <w:keepLines/>
        <w:widowControl w:val="0"/>
        <w:tabs>
          <w:tab w:val="left" w:pos="3828"/>
          <w:tab w:val="center" w:pos="5244"/>
        </w:tabs>
        <w:ind w:firstLine="567"/>
        <w:jc w:val="both"/>
      </w:pPr>
      <w:r w:rsidRPr="00525B41">
        <w:t>Продолжительность лечения – 21 койко-день.</w:t>
      </w:r>
    </w:p>
    <w:p w14:paraId="47CDF7DC" w14:textId="77777777" w:rsidR="00525941" w:rsidRPr="00525B41" w:rsidRDefault="00525941" w:rsidP="00B62174">
      <w:pPr>
        <w:keepLines/>
        <w:widowControl w:val="0"/>
        <w:tabs>
          <w:tab w:val="left" w:pos="3828"/>
          <w:tab w:val="center" w:pos="5244"/>
        </w:tabs>
        <w:ind w:firstLine="567"/>
        <w:jc w:val="both"/>
      </w:pPr>
      <w:r w:rsidRPr="00525B41">
        <w:t xml:space="preserve">Стоимость 1 койко-дня для лечения детей-инвалидов и их сопровождающих лиц – 1 635 (Одна тысяча шестьсот </w:t>
      </w:r>
      <w:r>
        <w:t>тридцать пять) рублей 20 копеек.</w:t>
      </w:r>
    </w:p>
    <w:p w14:paraId="43AA9F31" w14:textId="77777777" w:rsidR="00525941" w:rsidRPr="00525B41" w:rsidRDefault="00525941" w:rsidP="00B62174">
      <w:pPr>
        <w:keepLines/>
        <w:widowControl w:val="0"/>
        <w:tabs>
          <w:tab w:val="left" w:pos="3828"/>
          <w:tab w:val="center" w:pos="5244"/>
        </w:tabs>
        <w:ind w:firstLine="567"/>
        <w:jc w:val="both"/>
      </w:pPr>
      <w:r w:rsidRPr="00525B41">
        <w:t>Стоимость 1 путевки для лечения детей-инвалидов и их сопровождающих лиц – 34 339 (Тридцать четыре тысячи триста тридцать девять) рублей 20 копеек.</w:t>
      </w:r>
    </w:p>
    <w:p w14:paraId="03AA06B4" w14:textId="77777777" w:rsidR="00525941" w:rsidRDefault="00525941" w:rsidP="00B62174">
      <w:pPr>
        <w:keepLines/>
        <w:widowControl w:val="0"/>
        <w:tabs>
          <w:tab w:val="left" w:pos="3828"/>
          <w:tab w:val="center" w:pos="5244"/>
        </w:tabs>
        <w:ind w:firstLine="567"/>
        <w:jc w:val="both"/>
      </w:pPr>
    </w:p>
    <w:p w14:paraId="2CCFCA15" w14:textId="77777777" w:rsidR="00525941" w:rsidRDefault="00525941" w:rsidP="00B62174">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14:paraId="3A88654A" w14:textId="77777777" w:rsidR="00525941" w:rsidRDefault="00525941" w:rsidP="00B62174">
      <w:pPr>
        <w:keepLines/>
        <w:widowControl w:val="0"/>
        <w:tabs>
          <w:tab w:val="left" w:pos="3828"/>
          <w:tab w:val="center" w:pos="5244"/>
        </w:tabs>
        <w:ind w:firstLine="567"/>
        <w:jc w:val="both"/>
      </w:pPr>
    </w:p>
    <w:p w14:paraId="1DA2A3AC" w14:textId="77777777" w:rsidR="00525941" w:rsidRDefault="00525941" w:rsidP="00B62174">
      <w:pPr>
        <w:keepLines/>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14:paraId="036DC485" w14:textId="77777777" w:rsidR="00525941" w:rsidRDefault="00525941" w:rsidP="00B62174">
      <w:pPr>
        <w:keepLines/>
        <w:widowControl w:val="0"/>
        <w:tabs>
          <w:tab w:val="left" w:pos="3828"/>
          <w:tab w:val="center" w:pos="5244"/>
        </w:tabs>
        <w:ind w:firstLine="567"/>
        <w:jc w:val="both"/>
      </w:pPr>
    </w:p>
    <w:p w14:paraId="2518DD49" w14:textId="77777777" w:rsidR="00525941" w:rsidRDefault="00525941" w:rsidP="00B62174">
      <w:pPr>
        <w:keepLines/>
        <w:widowControl w:val="0"/>
        <w:tabs>
          <w:tab w:val="left" w:pos="3828"/>
          <w:tab w:val="center" w:pos="5244"/>
        </w:tabs>
        <w:ind w:firstLine="567"/>
        <w:jc w:val="both"/>
      </w:pPr>
      <w: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14:paraId="45EE117C" w14:textId="77777777" w:rsidR="00525941" w:rsidRPr="00AD5328" w:rsidRDefault="00525941" w:rsidP="00B62174">
      <w:pPr>
        <w:widowControl w:val="0"/>
        <w:ind w:firstLine="567"/>
        <w:jc w:val="both"/>
      </w:pPr>
      <w:r w:rsidRPr="00AD5328">
        <w:t xml:space="preserve">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AD5328">
        <w:t>полиневропатиями</w:t>
      </w:r>
      <w:proofErr w:type="spellEnd"/>
      <w:r w:rsidRPr="00AD5328">
        <w:t xml:space="preserve"> и другими поражениями периферической нервной системы»;</w:t>
      </w:r>
    </w:p>
    <w:p w14:paraId="5921A553" w14:textId="77777777" w:rsidR="00525941" w:rsidRPr="00AD5328" w:rsidRDefault="00525941" w:rsidP="00B62174">
      <w:pPr>
        <w:widowControl w:val="0"/>
        <w:ind w:firstLine="567"/>
        <w:jc w:val="both"/>
      </w:pPr>
      <w:r w:rsidRPr="00AD5328">
        <w:t>от 22.11.2004 № 217 «Об утверждении стандарта санаторно-курортной помощи больным с воспалительными болезнями центральной нервной системы»;</w:t>
      </w:r>
    </w:p>
    <w:p w14:paraId="7AD054D7" w14:textId="77777777" w:rsidR="00525941" w:rsidRPr="00AD5328" w:rsidRDefault="00525941" w:rsidP="00B62174">
      <w:pPr>
        <w:widowControl w:val="0"/>
        <w:ind w:firstLine="567"/>
        <w:jc w:val="both"/>
      </w:pPr>
      <w:r w:rsidRPr="00AD5328">
        <w:t>от 23.11.2004 № 273 «Об утверждении стандарта санаторно-курортной помощи больным с расстройствами вегетативной нервной системы и невротическими расстройствами,</w:t>
      </w:r>
      <w:r>
        <w:t xml:space="preserve"> </w:t>
      </w:r>
      <w:r w:rsidRPr="00AD5328">
        <w:t xml:space="preserve">связанными со стрессом, </w:t>
      </w:r>
      <w:proofErr w:type="spellStart"/>
      <w:r w:rsidRPr="00AD5328">
        <w:t>соматоформными</w:t>
      </w:r>
      <w:proofErr w:type="spellEnd"/>
      <w:r w:rsidRPr="00AD5328">
        <w:t xml:space="preserve"> расстройствами»;</w:t>
      </w:r>
    </w:p>
    <w:p w14:paraId="2553A754" w14:textId="77777777" w:rsidR="00525941" w:rsidRDefault="00525941" w:rsidP="00B62174">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14:paraId="154718A9" w14:textId="77777777" w:rsidR="00525941" w:rsidRDefault="00525941" w:rsidP="00B62174">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14:paraId="6389C862" w14:textId="77777777" w:rsidR="00525941" w:rsidRDefault="00525941" w:rsidP="00B62174">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14:paraId="37D95243" w14:textId="77777777" w:rsidR="00525941" w:rsidRDefault="00525941" w:rsidP="00B62174">
      <w:pPr>
        <w:keepLines/>
        <w:widowControl w:val="0"/>
        <w:tabs>
          <w:tab w:val="left" w:pos="3828"/>
          <w:tab w:val="center" w:pos="5244"/>
        </w:tabs>
        <w:ind w:firstLine="567"/>
        <w:jc w:val="both"/>
      </w:pPr>
    </w:p>
    <w:p w14:paraId="27359514" w14:textId="77777777" w:rsidR="00525941" w:rsidRPr="00BA7237" w:rsidRDefault="00525941" w:rsidP="00B62174">
      <w:pPr>
        <w:keepLines/>
        <w:widowControl w:val="0"/>
        <w:tabs>
          <w:tab w:val="left" w:pos="3828"/>
          <w:tab w:val="center" w:pos="5244"/>
        </w:tabs>
        <w:ind w:firstLine="567"/>
        <w:jc w:val="both"/>
        <w:rPr>
          <w:b/>
        </w:rPr>
      </w:pPr>
      <w:r w:rsidRPr="00BA7237">
        <w:rPr>
          <w:b/>
        </w:rPr>
        <w:t>Требования к техническим характеристикам услуг</w:t>
      </w:r>
      <w:r>
        <w:rPr>
          <w:b/>
        </w:rPr>
        <w:t>:</w:t>
      </w:r>
    </w:p>
    <w:p w14:paraId="4DA4F7B5" w14:textId="77777777" w:rsidR="00525941" w:rsidRDefault="00525941" w:rsidP="00B62174">
      <w:pPr>
        <w:keepLines/>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14:paraId="4CBFB39E" w14:textId="77777777" w:rsidR="00525941" w:rsidRDefault="00525941" w:rsidP="00B62174">
      <w:pPr>
        <w:keepLines/>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w:t>
      </w:r>
      <w:r w:rsidRPr="0022307D">
        <w:t>Педиатрия</w:t>
      </w:r>
      <w:r>
        <w:t xml:space="preserve">», </w:t>
      </w:r>
      <w:r w:rsidRPr="00082D75">
        <w:t>«</w:t>
      </w:r>
      <w:r w:rsidRPr="002768C4">
        <w:t>Неврология</w:t>
      </w:r>
      <w:r w:rsidRPr="00082D75">
        <w:t>»,</w:t>
      </w:r>
      <w:r w:rsidRPr="00C23C0C">
        <w:t xml:space="preserve"> </w:t>
      </w:r>
      <w:r>
        <w:t xml:space="preserve">предоставленных лицензирующим органом в соответствии с Федеральным законом от 04.05.2011 № 99-ФЗ «О лицензировании отдельных видов деятельности» и </w:t>
      </w:r>
      <w:r w:rsidRPr="004C30E8">
        <w:t>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C30E8">
        <w:t>Сколково</w:t>
      </w:r>
      <w:proofErr w:type="spellEnd"/>
      <w:r w:rsidRPr="004C30E8">
        <w:t>»)»;</w:t>
      </w:r>
    </w:p>
    <w:p w14:paraId="715A9E92" w14:textId="77777777" w:rsidR="00525941" w:rsidRDefault="00525941" w:rsidP="00B62174">
      <w:pPr>
        <w:keepLines/>
        <w:widowControl w:val="0"/>
        <w:tabs>
          <w:tab w:val="left" w:pos="3828"/>
          <w:tab w:val="center" w:pos="5244"/>
        </w:tabs>
        <w:ind w:firstLine="567"/>
        <w:jc w:val="both"/>
      </w:pPr>
      <w:r>
        <w:t>1.1.2. Действующих сертификатов соответствия на питание, проживание.</w:t>
      </w:r>
    </w:p>
    <w:p w14:paraId="3C822FA4" w14:textId="77777777" w:rsidR="00525941" w:rsidRDefault="00525941" w:rsidP="00B62174">
      <w:pPr>
        <w:keepLines/>
        <w:widowControl w:val="0"/>
        <w:tabs>
          <w:tab w:val="left" w:pos="3828"/>
          <w:tab w:val="center" w:pos="5244"/>
        </w:tabs>
        <w:ind w:firstLine="567"/>
        <w:jc w:val="both"/>
      </w:pPr>
      <w:r>
        <w:t>1.2. Расположение жилого, лечебного, диагностического корпуса и столовой в зданиях, находящихся в непосредственной близости друг к другу.</w:t>
      </w:r>
    </w:p>
    <w:p w14:paraId="696A6FEE" w14:textId="77777777" w:rsidR="00525941" w:rsidRDefault="00525941" w:rsidP="00B62174">
      <w:pPr>
        <w:keepLines/>
        <w:widowControl w:val="0"/>
        <w:tabs>
          <w:tab w:val="left" w:pos="3828"/>
          <w:tab w:val="center" w:pos="5244"/>
        </w:tabs>
        <w:ind w:firstLine="567"/>
        <w:jc w:val="both"/>
      </w:pPr>
      <w:r>
        <w:t xml:space="preserve">Организация, оказывающая услуги по санаторно-курортному лечению льготных категорий граждан должна соответствовать требованиям СП 59.13330.2020 </w:t>
      </w:r>
      <w:r w:rsidRPr="00F62847">
        <w:rPr>
          <w:rFonts w:eastAsiaTheme="minorHAnsi"/>
          <w:lang w:eastAsia="en-US"/>
        </w:rPr>
        <w:t>СНиП 35-01-2001</w:t>
      </w:r>
      <w:r>
        <w:t xml:space="preserve"> «Доступность зданий и сооружений для маломобильных групп населения»: </w:t>
      </w:r>
      <w:proofErr w:type="spellStart"/>
      <w:r>
        <w:t>безбарьерная</w:t>
      </w:r>
      <w:proofErr w:type="spellEnd"/>
      <w:r>
        <w:t xml:space="preserve"> среда, наличие пандусов, расширенных дверных проемов, обеспечивающие доступ больных на колясках во все функциональные подразделения учреждения, и др.</w:t>
      </w:r>
    </w:p>
    <w:p w14:paraId="3354F6FF" w14:textId="77777777" w:rsidR="00525941" w:rsidRDefault="00525941" w:rsidP="00B62174">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14:paraId="5D945FF0" w14:textId="77777777" w:rsidR="00525941" w:rsidRDefault="00525941" w:rsidP="00B62174">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14:paraId="20316915" w14:textId="77777777" w:rsidR="00525941" w:rsidRDefault="00525941" w:rsidP="00B62174">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14:paraId="22991DE0" w14:textId="77777777" w:rsidR="00525941" w:rsidRDefault="00525941" w:rsidP="00B62174">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14:paraId="671BECA5" w14:textId="77777777" w:rsidR="00525941" w:rsidRDefault="00525941" w:rsidP="00B62174">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14:paraId="355260B7" w14:textId="77777777" w:rsidR="00525941" w:rsidRDefault="00525941" w:rsidP="00B62174">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14:paraId="3455201A" w14:textId="77777777" w:rsidR="00525941" w:rsidRDefault="00525941" w:rsidP="00B62174">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14:paraId="40BD5432" w14:textId="77777777" w:rsidR="00525941" w:rsidRDefault="00525941" w:rsidP="00B62174">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14:paraId="3A53D855" w14:textId="77777777" w:rsidR="00525941" w:rsidRDefault="00525941" w:rsidP="00B62174">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14:paraId="3D9F0A5F" w14:textId="77777777" w:rsidR="00525941" w:rsidRDefault="00525941" w:rsidP="00B62174">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14:paraId="195DC205" w14:textId="77777777" w:rsidR="00525941" w:rsidRDefault="00525941" w:rsidP="00B62174">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14:paraId="3CE8F5AF" w14:textId="77777777" w:rsidR="00525941" w:rsidRDefault="00525941" w:rsidP="00B62174">
      <w:pPr>
        <w:keepLines/>
        <w:widowControl w:val="0"/>
        <w:tabs>
          <w:tab w:val="left" w:pos="3828"/>
          <w:tab w:val="center" w:pos="5244"/>
        </w:tabs>
        <w:ind w:firstLine="567"/>
        <w:jc w:val="both"/>
      </w:pPr>
      <w:r>
        <w:t>- оборудованы системой кондиционирования;</w:t>
      </w:r>
    </w:p>
    <w:p w14:paraId="5026196F" w14:textId="77777777" w:rsidR="00525941" w:rsidRDefault="00525941" w:rsidP="00B62174">
      <w:pPr>
        <w:keepLines/>
        <w:widowControl w:val="0"/>
        <w:tabs>
          <w:tab w:val="left" w:pos="3828"/>
          <w:tab w:val="center" w:pos="5244"/>
        </w:tabs>
        <w:ind w:firstLine="567"/>
        <w:jc w:val="both"/>
      </w:pPr>
      <w:r>
        <w:t>- оборудованы системами холодного и горячего водоснабжения;</w:t>
      </w:r>
    </w:p>
    <w:p w14:paraId="60AA8F83" w14:textId="77777777" w:rsidR="00525941" w:rsidRDefault="00525941" w:rsidP="00B62174">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14:paraId="0A508CC7" w14:textId="77777777" w:rsidR="00525941" w:rsidRDefault="00525941" w:rsidP="00B62174">
      <w:pPr>
        <w:keepLines/>
        <w:widowControl w:val="0"/>
        <w:tabs>
          <w:tab w:val="left" w:pos="3828"/>
          <w:tab w:val="center" w:pos="5244"/>
        </w:tabs>
        <w:ind w:firstLine="567"/>
        <w:jc w:val="both"/>
      </w:pPr>
      <w:r>
        <w:t>- оборудованы лифтом с круглосуточным подъемом и спуском:</w:t>
      </w:r>
    </w:p>
    <w:p w14:paraId="4F356F41" w14:textId="77777777" w:rsidR="00525941" w:rsidRDefault="00525941" w:rsidP="00B62174">
      <w:pPr>
        <w:keepLines/>
        <w:widowControl w:val="0"/>
        <w:tabs>
          <w:tab w:val="left" w:pos="3828"/>
          <w:tab w:val="center" w:pos="5244"/>
        </w:tabs>
        <w:ind w:firstLine="567"/>
        <w:jc w:val="both"/>
      </w:pPr>
      <w:r>
        <w:t>а) более двух этажей;</w:t>
      </w:r>
    </w:p>
    <w:p w14:paraId="4FF9FCF5" w14:textId="77777777" w:rsidR="00525941" w:rsidRDefault="00525941" w:rsidP="00B62174">
      <w:pPr>
        <w:keepLines/>
        <w:widowControl w:val="0"/>
        <w:tabs>
          <w:tab w:val="left" w:pos="3828"/>
          <w:tab w:val="center" w:pos="5244"/>
        </w:tabs>
        <w:ind w:firstLine="567"/>
        <w:jc w:val="both"/>
      </w:pPr>
      <w:r>
        <w:t>б) более трех этажей (грузовой и пассажирский лифт отдельно).</w:t>
      </w:r>
    </w:p>
    <w:p w14:paraId="446A35DE" w14:textId="77777777" w:rsidR="00525941" w:rsidRDefault="00525941" w:rsidP="00B62174">
      <w:pPr>
        <w:keepLines/>
        <w:widowControl w:val="0"/>
        <w:tabs>
          <w:tab w:val="left" w:pos="3828"/>
          <w:tab w:val="center" w:pos="5244"/>
        </w:tabs>
        <w:ind w:firstLine="567"/>
        <w:jc w:val="both"/>
      </w:pPr>
      <w:r>
        <w:t>1.12. Дополнительно предоставляемые услуги:</w:t>
      </w:r>
    </w:p>
    <w:p w14:paraId="39A170F2" w14:textId="77777777" w:rsidR="00525941" w:rsidRDefault="00525941" w:rsidP="00B62174">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14:paraId="0176D1F4" w14:textId="77777777" w:rsidR="00525941" w:rsidRDefault="00525941" w:rsidP="00B62174">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14:paraId="46612F8B" w14:textId="77777777" w:rsidR="00525941" w:rsidRDefault="00525941" w:rsidP="00B62174">
      <w:pPr>
        <w:keepLines/>
        <w:widowControl w:val="0"/>
        <w:tabs>
          <w:tab w:val="left" w:pos="3828"/>
          <w:tab w:val="center" w:pos="5244"/>
        </w:tabs>
        <w:ind w:firstLine="567"/>
        <w:jc w:val="both"/>
      </w:pPr>
      <w:r>
        <w:t>- наличие охраняемой автостоянки (бесплатно);</w:t>
      </w:r>
    </w:p>
    <w:p w14:paraId="1969C04A" w14:textId="77777777" w:rsidR="00525941" w:rsidRDefault="00525941" w:rsidP="00B62174">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14:paraId="09029F31" w14:textId="77777777" w:rsidR="00525941" w:rsidRDefault="00525941" w:rsidP="00B62174">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14:paraId="44A1D924" w14:textId="77777777" w:rsidR="00525941" w:rsidRDefault="00525941" w:rsidP="00B62174">
      <w:pPr>
        <w:keepLines/>
        <w:widowControl w:val="0"/>
        <w:tabs>
          <w:tab w:val="left" w:pos="3828"/>
          <w:tab w:val="center" w:pos="5244"/>
        </w:tabs>
        <w:ind w:firstLine="567"/>
        <w:jc w:val="both"/>
      </w:pPr>
      <w:r>
        <w:t>- организация досуга.</w:t>
      </w:r>
    </w:p>
    <w:p w14:paraId="101418B7" w14:textId="77777777" w:rsidR="00525941" w:rsidRPr="00A37E77" w:rsidRDefault="00525941" w:rsidP="00B62174">
      <w:pPr>
        <w:keepLines/>
        <w:widowControl w:val="0"/>
        <w:tabs>
          <w:tab w:val="left" w:pos="3828"/>
          <w:tab w:val="center" w:pos="5244"/>
        </w:tabs>
        <w:ind w:firstLine="567"/>
        <w:jc w:val="both"/>
      </w:pPr>
      <w:r>
        <w:t xml:space="preserve">1.13. </w:t>
      </w:r>
      <w:r w:rsidRPr="00DC395D">
        <w:t xml:space="preserve">Место доставки товара, выполнения работы или оказания услуг: </w:t>
      </w:r>
      <w:r>
        <w:t>Черноморское побережье, Республика Крым.</w:t>
      </w:r>
    </w:p>
    <w:p w14:paraId="6E04E7C3" w14:textId="77777777" w:rsidR="00525941" w:rsidRPr="001C1F21" w:rsidRDefault="00525941" w:rsidP="00B62174">
      <w:pPr>
        <w:keepLines/>
        <w:widowControl w:val="0"/>
        <w:tabs>
          <w:tab w:val="left" w:pos="3828"/>
          <w:tab w:val="center" w:pos="5244"/>
        </w:tabs>
        <w:ind w:firstLine="567"/>
        <w:jc w:val="both"/>
      </w:pPr>
      <w:r w:rsidRPr="00091288">
        <w:rPr>
          <w:color w:val="000000" w:themeColor="text1"/>
        </w:rPr>
        <w:t xml:space="preserve">Сроки оказания услуг – </w:t>
      </w:r>
      <w:r>
        <w:rPr>
          <w:color w:val="000000" w:themeColor="text1"/>
        </w:rPr>
        <w:t>в</w:t>
      </w:r>
      <w:r>
        <w:t xml:space="preserve"> течение 2023</w:t>
      </w:r>
      <w:r w:rsidRPr="00DC395D">
        <w:t xml:space="preserve"> года, </w:t>
      </w:r>
      <w:r w:rsidRPr="001C1F21">
        <w:t xml:space="preserve">окончание санаторно-курортного лечения (выезд) не позднее </w:t>
      </w:r>
      <w:r>
        <w:rPr>
          <w:lang w:eastAsia="en-US"/>
        </w:rPr>
        <w:t>25</w:t>
      </w:r>
      <w:r w:rsidRPr="001C1F21">
        <w:rPr>
          <w:lang w:eastAsia="en-US"/>
        </w:rPr>
        <w:t xml:space="preserve"> </w:t>
      </w:r>
      <w:r>
        <w:rPr>
          <w:lang w:eastAsia="en-US"/>
        </w:rPr>
        <w:t>октября</w:t>
      </w:r>
      <w:r w:rsidRPr="001C1F21">
        <w:rPr>
          <w:lang w:eastAsia="en-US"/>
        </w:rPr>
        <w:t xml:space="preserve"> 2023 года</w:t>
      </w:r>
      <w:r>
        <w:rPr>
          <w:lang w:eastAsia="en-US"/>
        </w:rPr>
        <w:t>.</w:t>
      </w:r>
    </w:p>
    <w:p w14:paraId="5D5551EA" w14:textId="69AC2561" w:rsidR="00F92C5C" w:rsidRPr="00F92C5C" w:rsidRDefault="00F92C5C" w:rsidP="00B62174">
      <w:pPr>
        <w:keepLines/>
        <w:widowControl w:val="0"/>
        <w:tabs>
          <w:tab w:val="left" w:pos="3828"/>
          <w:tab w:val="center" w:pos="5244"/>
        </w:tabs>
        <w:ind w:firstLine="567"/>
        <w:jc w:val="both"/>
        <w:rPr>
          <w:b/>
          <w:color w:val="FF0000"/>
        </w:rPr>
      </w:pPr>
      <w:bookmarkStart w:id="0" w:name="_GoBack"/>
      <w:bookmarkEnd w:id="0"/>
    </w:p>
    <w:sectPr w:rsidR="00F92C5C" w:rsidRPr="00F92C5C" w:rsidSect="00F92C5C">
      <w:pgSz w:w="16838" w:h="11906" w:orient="landscape"/>
      <w:pgMar w:top="851" w:right="962"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4C48A4F" w14:textId="77777777" w:rsidR="00F92C5C" w:rsidRDefault="00F92C5C" w:rsidP="00F92C5C">
      <w:pPr>
        <w:pStyle w:val="affff4"/>
      </w:pPr>
      <w:r>
        <w:rPr>
          <w:rStyle w:val="affff6"/>
        </w:rPr>
        <w:footnoteRef/>
      </w:r>
      <w:r>
        <w:t xml:space="preserve"> Не более</w:t>
      </w:r>
    </w:p>
  </w:footnote>
  <w:footnote w:id="2">
    <w:p w14:paraId="32FAFB86" w14:textId="77777777" w:rsidR="00F92C5C" w:rsidRDefault="00F92C5C" w:rsidP="00F92C5C">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47D"/>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25941"/>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21ED"/>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62174"/>
    <w:rsid w:val="00B849FF"/>
    <w:rsid w:val="00B91503"/>
    <w:rsid w:val="00BA552A"/>
    <w:rsid w:val="00BC4A22"/>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2C5C"/>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BC4A22"/>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fff2"/>
    <w:uiPriority w:val="59"/>
    <w:rsid w:val="006E21E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3DCE-CC39-41F3-BEF0-F17B9400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278</cp:revision>
  <dcterms:created xsi:type="dcterms:W3CDTF">2021-12-29T15:28:00Z</dcterms:created>
  <dcterms:modified xsi:type="dcterms:W3CDTF">2023-03-20T13:33:00Z</dcterms:modified>
</cp:coreProperties>
</file>