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40" w:rsidRDefault="00964BAE" w:rsidP="00F208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355FD5">
        <w:rPr>
          <w:rFonts w:ascii="Times New Roman" w:hAnsi="Times New Roman" w:cs="Times New Roman"/>
          <w:b/>
          <w:color w:val="000000"/>
        </w:rPr>
        <w:t xml:space="preserve">ЭА. </w:t>
      </w:r>
      <w:r w:rsidR="00AB203F">
        <w:rPr>
          <w:rFonts w:ascii="Times New Roman" w:hAnsi="Times New Roman" w:cs="Times New Roman"/>
          <w:b/>
          <w:color w:val="000000"/>
        </w:rPr>
        <w:t>2</w:t>
      </w:r>
      <w:r w:rsidR="00065111">
        <w:rPr>
          <w:rFonts w:ascii="Times New Roman" w:hAnsi="Times New Roman" w:cs="Times New Roman"/>
          <w:b/>
          <w:color w:val="000000"/>
        </w:rPr>
        <w:t>32</w:t>
      </w:r>
      <w:r w:rsidR="00F86F66" w:rsidRPr="00F86F66">
        <w:rPr>
          <w:rFonts w:ascii="Times New Roman" w:hAnsi="Times New Roman" w:cs="Times New Roman"/>
          <w:b/>
          <w:color w:val="000000"/>
        </w:rPr>
        <w:t>-22</w:t>
      </w:r>
    </w:p>
    <w:p w:rsidR="00F2080E" w:rsidRPr="00F2080E" w:rsidRDefault="00F2080E" w:rsidP="00F208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75E8A" w:rsidRDefault="000F7E24" w:rsidP="00F208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181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75464F" w:rsidRPr="0075464F">
        <w:rPr>
          <w:rFonts w:ascii="Times New Roman" w:hAnsi="Times New Roman" w:cs="Times New Roman"/>
        </w:rPr>
        <w:t>Выполнение работ по обеспечению в 202</w:t>
      </w:r>
      <w:r w:rsidR="00984F0F">
        <w:rPr>
          <w:rFonts w:ascii="Times New Roman" w:hAnsi="Times New Roman" w:cs="Times New Roman"/>
        </w:rPr>
        <w:t>3</w:t>
      </w:r>
      <w:bookmarkStart w:id="0" w:name="_GoBack"/>
      <w:bookmarkEnd w:id="0"/>
      <w:r w:rsidR="0075464F" w:rsidRPr="0075464F">
        <w:rPr>
          <w:rFonts w:ascii="Times New Roman" w:hAnsi="Times New Roman" w:cs="Times New Roman"/>
        </w:rPr>
        <w:t xml:space="preserve"> году застрахованн</w:t>
      </w:r>
      <w:r w:rsidR="008566A2">
        <w:rPr>
          <w:rFonts w:ascii="Times New Roman" w:hAnsi="Times New Roman" w:cs="Times New Roman"/>
        </w:rPr>
        <w:t>ых</w:t>
      </w:r>
      <w:r w:rsidR="0075464F" w:rsidRPr="0075464F">
        <w:rPr>
          <w:rFonts w:ascii="Times New Roman" w:hAnsi="Times New Roman" w:cs="Times New Roman"/>
        </w:rPr>
        <w:t xml:space="preserve"> лиц, пострадавш</w:t>
      </w:r>
      <w:r w:rsidR="008566A2">
        <w:rPr>
          <w:rFonts w:ascii="Times New Roman" w:hAnsi="Times New Roman" w:cs="Times New Roman"/>
        </w:rPr>
        <w:t>их</w:t>
      </w:r>
      <w:r w:rsidR="0075464F" w:rsidRPr="0075464F">
        <w:rPr>
          <w:rFonts w:ascii="Times New Roman" w:hAnsi="Times New Roman" w:cs="Times New Roman"/>
        </w:rPr>
        <w:t xml:space="preserve"> в результате несчастн</w:t>
      </w:r>
      <w:r w:rsidR="008566A2">
        <w:rPr>
          <w:rFonts w:ascii="Times New Roman" w:hAnsi="Times New Roman" w:cs="Times New Roman"/>
        </w:rPr>
        <w:t>ых</w:t>
      </w:r>
      <w:r w:rsidR="0075464F" w:rsidRPr="0075464F">
        <w:rPr>
          <w:rFonts w:ascii="Times New Roman" w:hAnsi="Times New Roman" w:cs="Times New Roman"/>
        </w:rPr>
        <w:t xml:space="preserve"> случа</w:t>
      </w:r>
      <w:r w:rsidR="008566A2">
        <w:rPr>
          <w:rFonts w:ascii="Times New Roman" w:hAnsi="Times New Roman" w:cs="Times New Roman"/>
        </w:rPr>
        <w:t>ев</w:t>
      </w:r>
      <w:r w:rsidR="0075464F" w:rsidRPr="0075464F">
        <w:rPr>
          <w:rFonts w:ascii="Times New Roman" w:hAnsi="Times New Roman" w:cs="Times New Roman"/>
        </w:rPr>
        <w:t xml:space="preserve"> на производстве, протезами верхних конечностей</w:t>
      </w:r>
      <w:r w:rsidR="005466A4">
        <w:rPr>
          <w:rFonts w:ascii="Times New Roman" w:hAnsi="Times New Roman" w:cs="Times New Roman"/>
        </w:rPr>
        <w:t>.</w:t>
      </w:r>
    </w:p>
    <w:p w:rsidR="00D60FC5" w:rsidRDefault="00D60FC5" w:rsidP="004418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1"/>
        <w:tblW w:w="9776" w:type="dxa"/>
        <w:jc w:val="center"/>
        <w:tblLook w:val="04A0" w:firstRow="1" w:lastRow="0" w:firstColumn="1" w:lastColumn="0" w:noHBand="0" w:noVBand="1"/>
      </w:tblPr>
      <w:tblGrid>
        <w:gridCol w:w="3261"/>
        <w:gridCol w:w="6515"/>
      </w:tblGrid>
      <w:tr w:rsidR="006E1618" w:rsidRPr="005B5C00" w:rsidTr="006E1618">
        <w:trPr>
          <w:jc w:val="center"/>
        </w:trPr>
        <w:tc>
          <w:tcPr>
            <w:tcW w:w="3261" w:type="dxa"/>
          </w:tcPr>
          <w:p w:rsidR="006E1618" w:rsidRPr="005B5C00" w:rsidRDefault="006E1618" w:rsidP="00FB7AD1">
            <w:pPr>
              <w:widowControl w:val="0"/>
              <w:suppressAutoHyphens/>
              <w:jc w:val="center"/>
              <w:rPr>
                <w:rFonts w:eastAsia="Lucida Sans Unicode" w:cs="Calibri"/>
                <w:b/>
                <w:kern w:val="1"/>
                <w:sz w:val="22"/>
                <w:szCs w:val="22"/>
                <w:lang w:eastAsia="ar-SA"/>
              </w:rPr>
            </w:pPr>
            <w:r w:rsidRPr="005B5C00">
              <w:rPr>
                <w:rFonts w:eastAsia="Lucida Sans Unicode" w:cs="Calibri"/>
                <w:b/>
                <w:kern w:val="1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6515" w:type="dxa"/>
          </w:tcPr>
          <w:p w:rsidR="006E1618" w:rsidRPr="005B5C00" w:rsidRDefault="008D1BAA" w:rsidP="00736942">
            <w:pPr>
              <w:widowControl w:val="0"/>
              <w:suppressAutoHyphens/>
              <w:jc w:val="center"/>
              <w:rPr>
                <w:rFonts w:eastAsia="Lucida Sans Unicode" w:cs="Calibr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Calibri"/>
                <w:b/>
                <w:kern w:val="1"/>
                <w:sz w:val="22"/>
                <w:szCs w:val="22"/>
                <w:lang w:eastAsia="ar-SA"/>
              </w:rPr>
              <w:t xml:space="preserve">Описание 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Протез пальца косметический</w:t>
            </w:r>
          </w:p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(наименование по Приказу 86н от 13.02.2018г.).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95188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Протез при частичной ампутации пальцев косметический. Должно отсутствовать: управление локоть - предплечье, дополнительное регулировочно - соединительное устройство (РСУ), приспособления, оболочка косметическая, гильза. Модуль пальца косметического должен быть с армирующей сеткой. Тип назначения: любой.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Протез кисти косметический, в том числе при вычленении и частичном вычленении кисти </w:t>
            </w:r>
            <w:r w:rsidRPr="001C3858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наименование по Приказу 86н от 13.02.2018г.).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951885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Должно отсутствовать: управление локоть - предплечье, дополнительное РСУ, приспособления, гильза. Крепление индивидуальное - подгоночное, специальное. Тип назначения: любой. Протез должен комплектоваться: протез кисть косметическая силиконовая - 1 шт.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Протез кисти рабочий, в том числе при вычленении и частичном вычленении кисти</w:t>
            </w:r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(наименование по Приказу 86н от 13.02.2018г.).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951885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ильза кисти (предплечья) должна быть индивидуальной из литьевого слоистого пластика на основе акриловых смол; вкладная гильза из </w:t>
            </w:r>
            <w:proofErr w:type="spellStart"/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>педилена</w:t>
            </w:r>
            <w:proofErr w:type="spellEnd"/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Комплект полуфабрикатов должен быть из каркаса металлических шин, крепления – лента «контакт»; комплект рабочих насадок должен состоять в зависимости от индивидуальных особенностей получателя из: крюк-щипцов универсальных, молотка, щипцов-кольца, лапки универсальной, держалки инструментов, </w:t>
            </w:r>
            <w:proofErr w:type="spellStart"/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>карандашедержателя</w:t>
            </w:r>
            <w:proofErr w:type="spellEnd"/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>, иглодержателя, ключа с защитно-декоративным покрытием. Должен отсутствовать: локоть-предплечья, дополнительное РСУ, оболочка косметическая. Протез должен комплектоваться: протез - 1 шт., насадки к протезу – 5 шт.; чехлы хлопчатобумажные на культю – 2 шт.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Протез предплечья косметический</w:t>
            </w:r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(наименование по Приказу 86н от 13.02.2018г.).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951885">
            <w:pPr>
              <w:jc w:val="both"/>
              <w:rPr>
                <w:sz w:val="22"/>
                <w:szCs w:val="22"/>
              </w:rPr>
            </w:pPr>
            <w:r w:rsidRPr="001C3858">
              <w:rPr>
                <w:sz w:val="22"/>
                <w:szCs w:val="22"/>
              </w:rPr>
              <w:t xml:space="preserve">Гильза должна быть индивидуальная, составная, геометрическая копия сохранившейся руки: из литьевого слоистого пластика на основе акриловых смол. Кисть должна быть функционально-косметическая корпусная с фиксацией блока IV-V пальцев; ротация реализована в составе модуля кисти, косметическая оболочка должна быть силиконовая, ПВХ, пластизоль, локоть-предплечье отсутствует. Крепление должно быть индивидуальное, подгоночное, специальное (по необходимости), дополнительное РСУ отсутствует. Тип назначения любой. </w:t>
            </w:r>
          </w:p>
          <w:p w:rsidR="006E1618" w:rsidRPr="001C3858" w:rsidRDefault="006E1618" w:rsidP="00951885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Протез должен комплектоваться: протез – 1 шт., оболочка косметическая из силикона или </w:t>
            </w:r>
            <w:proofErr w:type="spellStart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пластизоля</w:t>
            </w:r>
            <w:proofErr w:type="spellEnd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 – 2 шт.; чехлы хлопчатобумажные на культю – 2 шт.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Протез предплечья рабочий</w:t>
            </w:r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(наименование по Приказу 86н от 13.02.2018г.).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951885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Гильза должна быть индивидуальная, материал приемной гильзы – кожа, литьевой слоистый пластик на основе акриловых смол, вкладная гильза из </w:t>
            </w:r>
            <w:proofErr w:type="spellStart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педилена</w:t>
            </w:r>
            <w:proofErr w:type="spellEnd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. Комплект полуфабрикатов к рабочим протезам - каркас металлических шин, два металлических полукольца. Крепление должно быть индивидуально-подгоночное специальное – кожаные петли, мягкая манжета из юфти шорно-седельная на плечо, кожаный ремень. Комплект рабочих насадок из конструкционной стали, с защитно-декоративным покрытием в зависимости от индивидуальных особенностей получателя (крюк-щипцы универсальные, молоток, щипцы-кольцо, лапка универсальная, держалка инструментов, </w:t>
            </w:r>
            <w:proofErr w:type="spellStart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карандашедержатель</w:t>
            </w:r>
            <w:proofErr w:type="spellEnd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, иглодержатель, ключ и др.). Должны отсутствовать: кисть косметическая, оболочка косметическая локоть-предплечье, дополнительное регулировочно-соединительное устройство. Протез должен комплектоваться: протез – 1 шт., насадки к протезу – 8 шт.; чехлы хлопчатобумажные на культю – 2 шт.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Протез предплечья рабочий</w:t>
            </w:r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по Приказу 86н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13.02.2018г.).</w:t>
            </w:r>
            <w:r w:rsidR="00110B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951885">
            <w:pPr>
              <w:pStyle w:val="a9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Примерочная гильза из должна быть из термопласта, постоянная из слоистого пластика с применением литьевых смол. Рабочий захват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должен быть в форме крюка с резьбовой цапфой RМ12х1,5. Рабочий захват должен быть присоединен к приемной гильзе предплечья посредством кистевого шарнира с шаровой фиксацией диаметром 50мм и перфорированного диска с рабочей цапфой 50мм и внутренней резьбой М12х1,5. Крепление протеза на культе должно осуществляться при помощи бандажа предплечья с механической тягой со стальным тросиком. Должен быть постоянный.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Протез предплечья активный</w:t>
            </w:r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(тяговый)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(наименование по Приказу 86н от 13.02.2018г.).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951885">
            <w:pPr>
              <w:jc w:val="both"/>
              <w:rPr>
                <w:sz w:val="22"/>
                <w:szCs w:val="22"/>
              </w:rPr>
            </w:pPr>
            <w:r w:rsidRPr="001C3858">
              <w:rPr>
                <w:sz w:val="22"/>
                <w:szCs w:val="22"/>
              </w:rPr>
              <w:t xml:space="preserve">Протез предплечья с тяговым управлением, гильза должна быть индивидуальная, материал приемной гильзы должен быть из литьевого слоистого пластика на основе акриловых смол, индивидуальная составная. Геометрическая копия сохранившейся руки. Кисть пластмассовая с гибкой тягой и пружинным </w:t>
            </w:r>
            <w:proofErr w:type="spellStart"/>
            <w:r w:rsidRPr="001C3858">
              <w:rPr>
                <w:sz w:val="22"/>
                <w:szCs w:val="22"/>
              </w:rPr>
              <w:t>схватом</w:t>
            </w:r>
            <w:proofErr w:type="spellEnd"/>
            <w:r w:rsidRPr="001C3858">
              <w:rPr>
                <w:sz w:val="22"/>
                <w:szCs w:val="22"/>
              </w:rPr>
              <w:t xml:space="preserve">, пассивной ротацией с бесступенчатой регулируемой </w:t>
            </w:r>
            <w:proofErr w:type="spellStart"/>
            <w:r w:rsidRPr="001C3858">
              <w:rPr>
                <w:sz w:val="22"/>
                <w:szCs w:val="22"/>
              </w:rPr>
              <w:t>тугоподвижностью</w:t>
            </w:r>
            <w:proofErr w:type="spellEnd"/>
            <w:r w:rsidRPr="001C3858">
              <w:rPr>
                <w:sz w:val="22"/>
                <w:szCs w:val="22"/>
              </w:rPr>
              <w:t xml:space="preserve"> и фиксацией блока </w:t>
            </w:r>
            <w:r w:rsidRPr="001C3858">
              <w:rPr>
                <w:sz w:val="22"/>
                <w:szCs w:val="22"/>
                <w:lang w:val="en-US"/>
              </w:rPr>
              <w:t>IV</w:t>
            </w:r>
            <w:r w:rsidRPr="001C3858">
              <w:rPr>
                <w:sz w:val="22"/>
                <w:szCs w:val="22"/>
              </w:rPr>
              <w:t>-</w:t>
            </w:r>
            <w:r w:rsidRPr="001C3858">
              <w:rPr>
                <w:sz w:val="22"/>
                <w:szCs w:val="22"/>
                <w:lang w:val="en-US"/>
              </w:rPr>
              <w:t>V</w:t>
            </w:r>
            <w:r w:rsidRPr="001C3858">
              <w:rPr>
                <w:sz w:val="22"/>
                <w:szCs w:val="22"/>
              </w:rPr>
              <w:t xml:space="preserve"> пальцев, функция ротации реализована в составе модуля кисти, оболочка косметическая из силикона или </w:t>
            </w:r>
            <w:proofErr w:type="spellStart"/>
            <w:r w:rsidRPr="001C3858">
              <w:rPr>
                <w:sz w:val="22"/>
                <w:szCs w:val="22"/>
              </w:rPr>
              <w:t>пластизоля</w:t>
            </w:r>
            <w:proofErr w:type="spellEnd"/>
            <w:r w:rsidRPr="001C3858">
              <w:rPr>
                <w:sz w:val="22"/>
                <w:szCs w:val="22"/>
              </w:rPr>
              <w:t xml:space="preserve"> (в зависимости от индивидуальных особенностей получателя). Крепление должно быть индивидуально-подгоночное специальное – тесьма, лента «контакт». Протез должен комплектоваться: протез – 1 шт., оболочка косметическая из силикона или </w:t>
            </w:r>
            <w:proofErr w:type="spellStart"/>
            <w:r w:rsidRPr="001C3858">
              <w:rPr>
                <w:sz w:val="22"/>
                <w:szCs w:val="22"/>
              </w:rPr>
              <w:t>пластизоля</w:t>
            </w:r>
            <w:proofErr w:type="spellEnd"/>
            <w:r w:rsidRPr="001C3858">
              <w:rPr>
                <w:sz w:val="22"/>
                <w:szCs w:val="22"/>
              </w:rPr>
              <w:t xml:space="preserve"> – 2 шт.; чехлы хлопчатобумажные на культю – 2 шт.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951885">
            <w:pPr>
              <w:jc w:val="center"/>
              <w:rPr>
                <w:sz w:val="22"/>
                <w:szCs w:val="22"/>
              </w:rPr>
            </w:pPr>
            <w:r w:rsidRPr="001C3858">
              <w:rPr>
                <w:b/>
                <w:bCs/>
                <w:sz w:val="22"/>
                <w:szCs w:val="22"/>
              </w:rPr>
              <w:t>Протез плеча косметический</w:t>
            </w:r>
            <w:r w:rsidRPr="001C3858">
              <w:rPr>
                <w:bCs/>
                <w:sz w:val="22"/>
                <w:szCs w:val="22"/>
              </w:rPr>
              <w:t xml:space="preserve"> </w:t>
            </w:r>
            <w:r w:rsidRPr="001C3858">
              <w:rPr>
                <w:sz w:val="22"/>
                <w:szCs w:val="22"/>
              </w:rPr>
              <w:t>(наименование по Приказу 86н от 13.02.2018г.).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951885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Гильза должна быть из литьевого слоистого пластика на основе акриловых смол, индивидуальная, составная, геометрическая копия сохранившейся руки. Кисть функционально-косметическая пластмассовая; оболочка должна быть косметическая из силикона или </w:t>
            </w:r>
            <w:proofErr w:type="spellStart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пластизоля</w:t>
            </w:r>
            <w:proofErr w:type="spellEnd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 или кисть косметическая силиконовая с несъемной формообразующей арматурой в пальцах, адаптером в запястье (адаптер кистевой поставляется в комплекте), косметическая оболочка должна быть отсутствовать. Крепление должно быть индивидуально-подгоночное специальное – тесьма, лента «контакт» или кожаный ремешок. Локоть - предплечья должен быть выполнен в правом или левом исполнении из полиамида спирторастворимого, изготовленный в исполнениях тип размерного ряда: корпус предплечья, гильзы локтя, а также фланцы. Дополнительное регулировочно-соединительное устройство должно отсутствовать. Облицовка эластичная. Протез должен комплектоваться: протез – 1 шт., оболочка косметическая из силикона или </w:t>
            </w:r>
            <w:proofErr w:type="spellStart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пластизоля</w:t>
            </w:r>
            <w:proofErr w:type="spellEnd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 – 2 шт.; чехлы хлопчатобумажные на культю – 2 шт.; перчатки полушерстяные или кожаные - 1 шт.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Протез плеча рабочий</w:t>
            </w:r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(наименование по Приказу 86н от 13.02.2018г.).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951885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Гильза должна быть индивидуальная, материал приемной гильзы должен быть из литьевого слоистого пластика на основе акриловых смол, должен быть комплект полуфабрикатов к рабочим протезам. Крепление должно быть индивидуальное, подгоночное, специальное (по необходимости), должен быть комплект рабочих насадок. Должны отсутствовать: кисть косметическая из ПВХ; оболочка косметическая; дополнительное РСУ.</w:t>
            </w:r>
          </w:p>
          <w:p w:rsidR="006E1618" w:rsidRPr="001C3858" w:rsidRDefault="006E1618" w:rsidP="00951885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Тип назначения: любой. Протез должен комплектоваться: протез – 1 шт., насадки к протезу – 8 шт.; чехлы хлопчатобумажные на культю – 2 шт.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1C3858" w:rsidRDefault="006E1618" w:rsidP="004A427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Протез плеча активный (тяговый)</w:t>
            </w:r>
            <w:r w:rsidRPr="001C38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(наименование по Приказу 86н от 13.02.2018г.).</w:t>
            </w:r>
          </w:p>
        </w:tc>
        <w:tc>
          <w:tcPr>
            <w:tcW w:w="6515" w:type="dxa"/>
            <w:vAlign w:val="center"/>
          </w:tcPr>
          <w:p w:rsidR="006E1618" w:rsidRPr="001C3858" w:rsidRDefault="006E1618" w:rsidP="004A427D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Гильза должна быть индивидуальная, составная, геометрическая копия сохранившейся руки, должна быть изготовлена из литьевого слоистого пластика на основе акриловых смол. Кисть должна быть пластмассовая, с гибкой тягой, корпусная с пружинным </w:t>
            </w:r>
            <w:proofErr w:type="spellStart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схватом</w:t>
            </w:r>
            <w:proofErr w:type="spellEnd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, пассивной ротацией с бесступенчатой регулируемой </w:t>
            </w:r>
            <w:proofErr w:type="spellStart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тугоподвижностью</w:t>
            </w:r>
            <w:proofErr w:type="spellEnd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 и фиксацией блока 4-5 пальцев, функция ротации должна быть реализована в составе модуля кисти, оболочка должна быть из силикона или </w:t>
            </w:r>
            <w:proofErr w:type="spellStart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пластизоля</w:t>
            </w:r>
            <w:proofErr w:type="spellEnd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 (в зависимости от индивидуальных особенностей получателя). Локоть-предплечье должен быть выполнен в правом или левом исполнении (в зависимости от индивидуальных особенностей получателя) из </w:t>
            </w:r>
            <w:r w:rsidRPr="001C38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полиамида спирторастворимого и изготовлен в исполнениях </w:t>
            </w:r>
            <w:proofErr w:type="spellStart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>типоразмерного</w:t>
            </w:r>
            <w:proofErr w:type="spellEnd"/>
            <w:r w:rsidRPr="001C3858">
              <w:rPr>
                <w:rFonts w:ascii="Times New Roman" w:hAnsi="Times New Roman" w:cs="Times New Roman"/>
                <w:sz w:val="22"/>
                <w:szCs w:val="22"/>
              </w:rPr>
              <w:t xml:space="preserve"> ряда: корпус предплечья, гильзы локтя, а также фланцы. Крепление должно быть индивидуально-подгоночное, специальное - тесьма, лента «Контакт». Комплектация протеза должна быть: протез-1 шт., оболочка косметическая из силикона или пластизоля-2 шт., чехлы хлопчатобумажные на культю-2 шт.</w:t>
            </w:r>
          </w:p>
        </w:tc>
      </w:tr>
      <w:tr w:rsidR="006E1618" w:rsidRPr="005B5C00" w:rsidTr="006E1618">
        <w:trPr>
          <w:jc w:val="center"/>
        </w:trPr>
        <w:tc>
          <w:tcPr>
            <w:tcW w:w="9776" w:type="dxa"/>
            <w:gridSpan w:val="2"/>
          </w:tcPr>
          <w:p w:rsidR="006E1618" w:rsidRPr="005B5C00" w:rsidRDefault="006E1618" w:rsidP="00FB7AD1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5B5C00">
              <w:rPr>
                <w:rFonts w:eastAsia="Lucida Sans Unicode" w:cs="Calibri"/>
                <w:b/>
                <w:kern w:val="1"/>
                <w:sz w:val="22"/>
                <w:szCs w:val="22"/>
                <w:lang w:eastAsia="ar-SA"/>
              </w:rPr>
              <w:lastRenderedPageBreak/>
              <w:t>Итого:</w:t>
            </w:r>
          </w:p>
        </w:tc>
      </w:tr>
    </w:tbl>
    <w:p w:rsidR="00D60FC5" w:rsidRDefault="00D60FC5" w:rsidP="004418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74FB2" w:rsidRPr="00CD3606" w:rsidRDefault="00874FB2" w:rsidP="00874F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4FB2">
        <w:rPr>
          <w:rFonts w:ascii="Times New Roman" w:hAnsi="Times New Roman" w:cs="Times New Roman"/>
          <w:sz w:val="24"/>
          <w:szCs w:val="24"/>
        </w:rPr>
        <w:t xml:space="preserve">Протезы верхних конечностей должны соответствовать требованиям Национального стандарта Российской Федерации: ГОСТ Р 52770-2016 «Изделия медицинские. Требования безопасности. Методы санитарно-химических и токсикологических испытаний»; ГОСТ Р 51632-2021 «Технические средства реабилитации людей с ограничениями жизнедеятельности. Общие технические требования и методы испытаний». ГОСТ Р ИСО 22523-2007 «Протезы конечностей и </w:t>
      </w:r>
      <w:proofErr w:type="spellStart"/>
      <w:r w:rsidRPr="00874FB2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874FB2">
        <w:rPr>
          <w:rFonts w:ascii="Times New Roman" w:hAnsi="Times New Roman" w:cs="Times New Roman"/>
          <w:sz w:val="24"/>
          <w:szCs w:val="24"/>
        </w:rPr>
        <w:t xml:space="preserve"> наружные. Требования и методы испытаний» (утв. приказом Федерального агентства по техническому регулированию и метрологии от 27 декабря 2007 г. № 550-ст); Межгосударственный стандарт ГОСТ ISO 10993-1-2021 «Изделия медицинские. Оценка биологического действия медицинских изделий. Часть 1. Оценка и исследования»;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74FB2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874FB2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874FB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7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FB2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874FB2">
        <w:rPr>
          <w:rFonts w:ascii="Times New Roman" w:hAnsi="Times New Roman" w:cs="Times New Roman"/>
          <w:sz w:val="24"/>
          <w:szCs w:val="24"/>
        </w:rPr>
        <w:t xml:space="preserve">»; Межгосударственный стандарт ГОСТ ISO 10993-10-2011 «Изделия медицинские. Оценка биологического действия медицинских изделий. Часть 10, Исследования раздражающего и сенсибилизирующего действия». </w:t>
      </w:r>
      <w:r w:rsidR="00CD3606" w:rsidRPr="00CD3606">
        <w:rPr>
          <w:rFonts w:ascii="Times New Roman" w:hAnsi="Times New Roman" w:cs="Times New Roman"/>
        </w:rPr>
        <w:t>ГОСТ Р 56138-2021 "Протезы верхних конечностей. Технические требования"</w:t>
      </w:r>
      <w:r w:rsidRPr="00CD3606">
        <w:rPr>
          <w:rFonts w:ascii="Times New Roman" w:hAnsi="Times New Roman" w:cs="Times New Roman"/>
        </w:rPr>
        <w:t>.</w:t>
      </w:r>
    </w:p>
    <w:p w:rsidR="00874FB2" w:rsidRPr="00874FB2" w:rsidRDefault="00874FB2" w:rsidP="00874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Исполнитель должен обеспечить возможность обращения Получателя с Направлением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Получателя). При невозможности Получателя,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Получателя, либо доставка результатов работ осуществляется по заявлению Получателя почтой по Иркутской области.</w:t>
      </w:r>
    </w:p>
    <w:p w:rsidR="00874FB2" w:rsidRPr="00874FB2" w:rsidRDefault="00874FB2" w:rsidP="008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 xml:space="preserve"> Исполнитель обязан:</w:t>
      </w:r>
    </w:p>
    <w:p w:rsidR="00874FB2" w:rsidRPr="00874FB2" w:rsidRDefault="00874FB2" w:rsidP="008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- оборудовать помещение (пункт приема Получателя) необходимыми приспособлениями для замеров и примерки: кушетка, одноразовые пеленки и т.п.</w:t>
      </w:r>
    </w:p>
    <w:p w:rsidR="00874FB2" w:rsidRPr="00874FB2" w:rsidRDefault="00874FB2" w:rsidP="008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- организовать в пункте приема беспрепятственный доступ, в соответствии со ст. 15 Федерального закона от 24.11.1995г. № 181-ФЗ «О социальной защите инвалидов в Российской Федерации» (проход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Получателя);</w:t>
      </w:r>
    </w:p>
    <w:p w:rsidR="00874FB2" w:rsidRPr="00874FB2" w:rsidRDefault="00874FB2" w:rsidP="008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- произвести индивидуальную подборку и разработку (изготовление) изделия Получателю с учетом его физиологических особенностей;</w:t>
      </w:r>
    </w:p>
    <w:p w:rsidR="00874FB2" w:rsidRPr="00874FB2" w:rsidRDefault="00874FB2" w:rsidP="008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 xml:space="preserve">- осуществлять прием Получателя в пунктах приема не менее 5 (пяти) дней в неделю, при этом, время работы пункта должно попадать в интервал с 08:00 до 19:00 (не менее 8 часов); </w:t>
      </w:r>
    </w:p>
    <w:p w:rsidR="00874FB2" w:rsidRPr="00874FB2" w:rsidRDefault="00874FB2" w:rsidP="008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- обеспечить наличие в пунктах приема туалетных комнат, оборудованных для посещения инвалидами, со свободным доступом.</w:t>
      </w:r>
    </w:p>
    <w:p w:rsidR="00874FB2" w:rsidRPr="00874FB2" w:rsidRDefault="00874FB2" w:rsidP="008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Исполнитель должен изготавливать протезы, удовлетворяющие следующим требованиям:</w:t>
      </w:r>
    </w:p>
    <w:p w:rsidR="00874FB2" w:rsidRPr="00874FB2" w:rsidRDefault="00874FB2" w:rsidP="008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- не должно создаваться угрозы для жизни и здоровья Получателя, окружающей среде, а также использование протезов не должно причинять вред имуществу получателя при его эксплуатации;</w:t>
      </w:r>
    </w:p>
    <w:p w:rsidR="00874FB2" w:rsidRPr="00874FB2" w:rsidRDefault="00874FB2" w:rsidP="0087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- материалы, применяемые для изготовления протезов,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E74D8F" w:rsidRDefault="00874FB2" w:rsidP="00874FB2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- 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874FB2" w:rsidRPr="00874FB2" w:rsidRDefault="00874FB2" w:rsidP="00874FB2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/>
        </w:rPr>
      </w:pPr>
    </w:p>
    <w:p w:rsidR="00E31009" w:rsidRPr="00874FB2" w:rsidRDefault="00E31009" w:rsidP="00E3100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  <w:r w:rsidRPr="00874FB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/>
        </w:rPr>
        <w:t>Требования к гарантийному сроку товара, работы, услуги и (или) объему пред</w:t>
      </w:r>
      <w:r w:rsidR="00E74D8F" w:rsidRPr="00874FB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/>
        </w:rPr>
        <w:t>оставления гарантий их качества</w:t>
      </w:r>
    </w:p>
    <w:p w:rsidR="00874FB2" w:rsidRPr="00874FB2" w:rsidRDefault="00874FB2" w:rsidP="00874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 xml:space="preserve">Гарантийный срок </w:t>
      </w:r>
      <w:r w:rsidR="005D7415">
        <w:rPr>
          <w:rFonts w:ascii="Times New Roman" w:hAnsi="Times New Roman" w:cs="Times New Roman"/>
          <w:sz w:val="24"/>
          <w:szCs w:val="24"/>
        </w:rPr>
        <w:t xml:space="preserve">на </w:t>
      </w:r>
      <w:r w:rsidRPr="00874FB2">
        <w:rPr>
          <w:rFonts w:ascii="Times New Roman" w:hAnsi="Times New Roman" w:cs="Times New Roman"/>
          <w:sz w:val="24"/>
          <w:szCs w:val="24"/>
        </w:rPr>
        <w:t>протез пальца косметическ</w:t>
      </w:r>
      <w:r w:rsidR="000E6E01">
        <w:rPr>
          <w:rFonts w:ascii="Times New Roman" w:hAnsi="Times New Roman" w:cs="Times New Roman"/>
          <w:sz w:val="24"/>
          <w:szCs w:val="24"/>
        </w:rPr>
        <w:t>ий</w:t>
      </w:r>
      <w:r w:rsidRPr="00874FB2">
        <w:rPr>
          <w:rFonts w:ascii="Times New Roman" w:hAnsi="Times New Roman" w:cs="Times New Roman"/>
          <w:sz w:val="24"/>
          <w:szCs w:val="24"/>
        </w:rPr>
        <w:t>, протез кисти косметическ</w:t>
      </w:r>
      <w:r w:rsidR="000E6E01">
        <w:rPr>
          <w:rFonts w:ascii="Times New Roman" w:hAnsi="Times New Roman" w:cs="Times New Roman"/>
          <w:sz w:val="24"/>
          <w:szCs w:val="24"/>
        </w:rPr>
        <w:t>ий</w:t>
      </w:r>
      <w:r w:rsidRPr="00874FB2">
        <w:rPr>
          <w:rFonts w:ascii="Times New Roman" w:hAnsi="Times New Roman" w:cs="Times New Roman"/>
          <w:sz w:val="24"/>
          <w:szCs w:val="24"/>
        </w:rPr>
        <w:t xml:space="preserve"> 1 (один) месяц; протез кисти рабоч</w:t>
      </w:r>
      <w:r w:rsidR="000E6E01">
        <w:rPr>
          <w:rFonts w:ascii="Times New Roman" w:hAnsi="Times New Roman" w:cs="Times New Roman"/>
          <w:sz w:val="24"/>
          <w:szCs w:val="24"/>
        </w:rPr>
        <w:t>ий</w:t>
      </w:r>
      <w:r w:rsidR="005D7415">
        <w:rPr>
          <w:rFonts w:ascii="Times New Roman" w:hAnsi="Times New Roman" w:cs="Times New Roman"/>
          <w:sz w:val="24"/>
          <w:szCs w:val="24"/>
        </w:rPr>
        <w:t>, протез</w:t>
      </w:r>
      <w:r w:rsidRPr="00874FB2">
        <w:rPr>
          <w:rFonts w:ascii="Times New Roman" w:hAnsi="Times New Roman" w:cs="Times New Roman"/>
          <w:sz w:val="24"/>
          <w:szCs w:val="24"/>
        </w:rPr>
        <w:t xml:space="preserve"> предплечья косметическ</w:t>
      </w:r>
      <w:r w:rsidR="000E6E01">
        <w:rPr>
          <w:rFonts w:ascii="Times New Roman" w:hAnsi="Times New Roman" w:cs="Times New Roman"/>
          <w:sz w:val="24"/>
          <w:szCs w:val="24"/>
        </w:rPr>
        <w:t>ий</w:t>
      </w:r>
      <w:r w:rsidRPr="00874FB2">
        <w:rPr>
          <w:rFonts w:ascii="Times New Roman" w:hAnsi="Times New Roman" w:cs="Times New Roman"/>
          <w:sz w:val="24"/>
          <w:szCs w:val="24"/>
        </w:rPr>
        <w:t>, протез предплечья рабоч</w:t>
      </w:r>
      <w:r w:rsidR="000E6E01">
        <w:rPr>
          <w:rFonts w:ascii="Times New Roman" w:hAnsi="Times New Roman" w:cs="Times New Roman"/>
          <w:sz w:val="24"/>
          <w:szCs w:val="24"/>
        </w:rPr>
        <w:t>ий</w:t>
      </w:r>
      <w:r w:rsidRPr="00874FB2">
        <w:rPr>
          <w:rFonts w:ascii="Times New Roman" w:hAnsi="Times New Roman" w:cs="Times New Roman"/>
          <w:sz w:val="24"/>
          <w:szCs w:val="24"/>
        </w:rPr>
        <w:t xml:space="preserve">, протез предплечья </w:t>
      </w:r>
      <w:r w:rsidRPr="00874FB2">
        <w:rPr>
          <w:rFonts w:ascii="Times New Roman" w:hAnsi="Times New Roman" w:cs="Times New Roman"/>
          <w:sz w:val="24"/>
          <w:szCs w:val="24"/>
        </w:rPr>
        <w:lastRenderedPageBreak/>
        <w:t>активн</w:t>
      </w:r>
      <w:r w:rsidR="000E6E01">
        <w:rPr>
          <w:rFonts w:ascii="Times New Roman" w:hAnsi="Times New Roman" w:cs="Times New Roman"/>
          <w:sz w:val="24"/>
          <w:szCs w:val="24"/>
        </w:rPr>
        <w:t>ый</w:t>
      </w:r>
      <w:r w:rsidRPr="00874FB2">
        <w:rPr>
          <w:rFonts w:ascii="Times New Roman" w:hAnsi="Times New Roman" w:cs="Times New Roman"/>
          <w:sz w:val="24"/>
          <w:szCs w:val="24"/>
        </w:rPr>
        <w:t xml:space="preserve"> (тягов</w:t>
      </w:r>
      <w:r w:rsidR="000E6E01">
        <w:rPr>
          <w:rFonts w:ascii="Times New Roman" w:hAnsi="Times New Roman" w:cs="Times New Roman"/>
          <w:sz w:val="24"/>
          <w:szCs w:val="24"/>
        </w:rPr>
        <w:t>ый</w:t>
      </w:r>
      <w:r w:rsidRPr="00874FB2">
        <w:rPr>
          <w:rFonts w:ascii="Times New Roman" w:hAnsi="Times New Roman" w:cs="Times New Roman"/>
          <w:sz w:val="24"/>
          <w:szCs w:val="24"/>
        </w:rPr>
        <w:t>), протез плеча косметическ</w:t>
      </w:r>
      <w:r w:rsidR="000E6E01">
        <w:rPr>
          <w:rFonts w:ascii="Times New Roman" w:hAnsi="Times New Roman" w:cs="Times New Roman"/>
          <w:sz w:val="24"/>
          <w:szCs w:val="24"/>
        </w:rPr>
        <w:t>ий</w:t>
      </w:r>
      <w:r w:rsidRPr="00874FB2">
        <w:rPr>
          <w:rFonts w:ascii="Times New Roman" w:hAnsi="Times New Roman" w:cs="Times New Roman"/>
          <w:sz w:val="24"/>
          <w:szCs w:val="24"/>
        </w:rPr>
        <w:t>, протез плеча рабоч</w:t>
      </w:r>
      <w:r w:rsidR="000E6E01">
        <w:rPr>
          <w:rFonts w:ascii="Times New Roman" w:hAnsi="Times New Roman" w:cs="Times New Roman"/>
          <w:sz w:val="24"/>
          <w:szCs w:val="24"/>
        </w:rPr>
        <w:t>ий</w:t>
      </w:r>
      <w:r w:rsidRPr="00874FB2">
        <w:rPr>
          <w:rFonts w:ascii="Times New Roman" w:hAnsi="Times New Roman" w:cs="Times New Roman"/>
          <w:sz w:val="24"/>
          <w:szCs w:val="24"/>
        </w:rPr>
        <w:t>, протез плеча активн</w:t>
      </w:r>
      <w:r w:rsidR="000E6E01">
        <w:rPr>
          <w:rFonts w:ascii="Times New Roman" w:hAnsi="Times New Roman" w:cs="Times New Roman"/>
          <w:sz w:val="24"/>
          <w:szCs w:val="24"/>
        </w:rPr>
        <w:t>ый</w:t>
      </w:r>
      <w:r w:rsidRPr="00874FB2">
        <w:rPr>
          <w:rFonts w:ascii="Times New Roman" w:hAnsi="Times New Roman" w:cs="Times New Roman"/>
          <w:sz w:val="24"/>
          <w:szCs w:val="24"/>
        </w:rPr>
        <w:t xml:space="preserve"> (тягов</w:t>
      </w:r>
      <w:r w:rsidR="000E6E01">
        <w:rPr>
          <w:rFonts w:ascii="Times New Roman" w:hAnsi="Times New Roman" w:cs="Times New Roman"/>
          <w:sz w:val="24"/>
          <w:szCs w:val="24"/>
        </w:rPr>
        <w:t>ый</w:t>
      </w:r>
      <w:r w:rsidRPr="00874FB2">
        <w:rPr>
          <w:rFonts w:ascii="Times New Roman" w:hAnsi="Times New Roman" w:cs="Times New Roman"/>
          <w:sz w:val="24"/>
          <w:szCs w:val="24"/>
        </w:rPr>
        <w:t xml:space="preserve">) 12 (двенадцать) месяцев. </w:t>
      </w:r>
    </w:p>
    <w:p w:rsidR="00B83B39" w:rsidRPr="00874FB2" w:rsidRDefault="00874FB2" w:rsidP="00874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FB2">
        <w:rPr>
          <w:rFonts w:ascii="Times New Roman" w:hAnsi="Times New Roman" w:cs="Times New Roman"/>
          <w:sz w:val="24"/>
          <w:szCs w:val="24"/>
        </w:rPr>
        <w:t>Срок пользования протез</w:t>
      </w:r>
      <w:r w:rsidR="005D7415">
        <w:rPr>
          <w:rFonts w:ascii="Times New Roman" w:hAnsi="Times New Roman" w:cs="Times New Roman"/>
          <w:sz w:val="24"/>
          <w:szCs w:val="24"/>
        </w:rPr>
        <w:t>ом</w:t>
      </w:r>
      <w:r w:rsidRPr="00874FB2">
        <w:rPr>
          <w:rFonts w:ascii="Times New Roman" w:hAnsi="Times New Roman" w:cs="Times New Roman"/>
          <w:sz w:val="24"/>
          <w:szCs w:val="24"/>
        </w:rPr>
        <w:t xml:space="preserve"> пальца косметическ</w:t>
      </w:r>
      <w:r w:rsidR="000E6E01">
        <w:rPr>
          <w:rFonts w:ascii="Times New Roman" w:hAnsi="Times New Roman" w:cs="Times New Roman"/>
          <w:sz w:val="24"/>
          <w:szCs w:val="24"/>
        </w:rPr>
        <w:t>им, протезом кисти косметическим</w:t>
      </w:r>
      <w:r w:rsidRPr="00874FB2">
        <w:rPr>
          <w:rFonts w:ascii="Times New Roman" w:hAnsi="Times New Roman" w:cs="Times New Roman"/>
          <w:sz w:val="24"/>
          <w:szCs w:val="24"/>
        </w:rPr>
        <w:t xml:space="preserve"> </w:t>
      </w:r>
      <w:r w:rsidR="000E6E01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874FB2">
        <w:rPr>
          <w:rFonts w:ascii="Times New Roman" w:hAnsi="Times New Roman" w:cs="Times New Roman"/>
          <w:sz w:val="24"/>
          <w:szCs w:val="24"/>
        </w:rPr>
        <w:t>3 (</w:t>
      </w:r>
      <w:r w:rsidR="000E6E01">
        <w:rPr>
          <w:rFonts w:ascii="Times New Roman" w:hAnsi="Times New Roman" w:cs="Times New Roman"/>
          <w:sz w:val="24"/>
          <w:szCs w:val="24"/>
        </w:rPr>
        <w:t>трех</w:t>
      </w:r>
      <w:r w:rsidRPr="00874FB2">
        <w:rPr>
          <w:rFonts w:ascii="Times New Roman" w:hAnsi="Times New Roman" w:cs="Times New Roman"/>
          <w:sz w:val="24"/>
          <w:szCs w:val="24"/>
        </w:rPr>
        <w:t>) месяц</w:t>
      </w:r>
      <w:r w:rsidR="000E6E01">
        <w:rPr>
          <w:rFonts w:ascii="Times New Roman" w:hAnsi="Times New Roman" w:cs="Times New Roman"/>
          <w:sz w:val="24"/>
          <w:szCs w:val="24"/>
        </w:rPr>
        <w:t>ев</w:t>
      </w:r>
      <w:r w:rsidRPr="00874FB2">
        <w:rPr>
          <w:rFonts w:ascii="Times New Roman" w:hAnsi="Times New Roman" w:cs="Times New Roman"/>
          <w:sz w:val="24"/>
          <w:szCs w:val="24"/>
        </w:rPr>
        <w:t>; протез</w:t>
      </w:r>
      <w:r w:rsidR="005D7415">
        <w:rPr>
          <w:rFonts w:ascii="Times New Roman" w:hAnsi="Times New Roman" w:cs="Times New Roman"/>
          <w:sz w:val="24"/>
          <w:szCs w:val="24"/>
        </w:rPr>
        <w:t>ом</w:t>
      </w:r>
      <w:r w:rsidR="000E6E01">
        <w:rPr>
          <w:rFonts w:ascii="Times New Roman" w:hAnsi="Times New Roman" w:cs="Times New Roman"/>
          <w:sz w:val="24"/>
          <w:szCs w:val="24"/>
        </w:rPr>
        <w:t xml:space="preserve"> кисти рабочим</w:t>
      </w:r>
      <w:r w:rsidRPr="00874FB2">
        <w:rPr>
          <w:rFonts w:ascii="Times New Roman" w:hAnsi="Times New Roman" w:cs="Times New Roman"/>
          <w:sz w:val="24"/>
          <w:szCs w:val="24"/>
        </w:rPr>
        <w:t>, протез</w:t>
      </w:r>
      <w:r w:rsidR="005D7415">
        <w:rPr>
          <w:rFonts w:ascii="Times New Roman" w:hAnsi="Times New Roman" w:cs="Times New Roman"/>
          <w:sz w:val="24"/>
          <w:szCs w:val="24"/>
        </w:rPr>
        <w:t>ом</w:t>
      </w:r>
      <w:r w:rsidRPr="00874FB2">
        <w:rPr>
          <w:rFonts w:ascii="Times New Roman" w:hAnsi="Times New Roman" w:cs="Times New Roman"/>
          <w:sz w:val="24"/>
          <w:szCs w:val="24"/>
        </w:rPr>
        <w:t xml:space="preserve"> предплечья косметическ</w:t>
      </w:r>
      <w:r w:rsidR="000E6E01">
        <w:rPr>
          <w:rFonts w:ascii="Times New Roman" w:hAnsi="Times New Roman" w:cs="Times New Roman"/>
          <w:sz w:val="24"/>
          <w:szCs w:val="24"/>
        </w:rPr>
        <w:t>им</w:t>
      </w:r>
      <w:r w:rsidRPr="00874FB2">
        <w:rPr>
          <w:rFonts w:ascii="Times New Roman" w:hAnsi="Times New Roman" w:cs="Times New Roman"/>
          <w:sz w:val="24"/>
          <w:szCs w:val="24"/>
        </w:rPr>
        <w:t>, протез</w:t>
      </w:r>
      <w:r w:rsidR="005D7415">
        <w:rPr>
          <w:rFonts w:ascii="Times New Roman" w:hAnsi="Times New Roman" w:cs="Times New Roman"/>
          <w:sz w:val="24"/>
          <w:szCs w:val="24"/>
        </w:rPr>
        <w:t>ом предплечья рабоч</w:t>
      </w:r>
      <w:r w:rsidR="000E6E01">
        <w:rPr>
          <w:rFonts w:ascii="Times New Roman" w:hAnsi="Times New Roman" w:cs="Times New Roman"/>
          <w:sz w:val="24"/>
          <w:szCs w:val="24"/>
        </w:rPr>
        <w:t>им</w:t>
      </w:r>
      <w:r w:rsidR="005D7415">
        <w:rPr>
          <w:rFonts w:ascii="Times New Roman" w:hAnsi="Times New Roman" w:cs="Times New Roman"/>
          <w:sz w:val="24"/>
          <w:szCs w:val="24"/>
        </w:rPr>
        <w:t>, протезом</w:t>
      </w:r>
      <w:r w:rsidRPr="00874FB2">
        <w:rPr>
          <w:rFonts w:ascii="Times New Roman" w:hAnsi="Times New Roman" w:cs="Times New Roman"/>
          <w:sz w:val="24"/>
          <w:szCs w:val="24"/>
        </w:rPr>
        <w:t xml:space="preserve"> предплечья активн</w:t>
      </w:r>
      <w:r w:rsidR="000E6E01">
        <w:rPr>
          <w:rFonts w:ascii="Times New Roman" w:hAnsi="Times New Roman" w:cs="Times New Roman"/>
          <w:sz w:val="24"/>
          <w:szCs w:val="24"/>
        </w:rPr>
        <w:t>ым</w:t>
      </w:r>
      <w:r w:rsidRPr="00874FB2">
        <w:rPr>
          <w:rFonts w:ascii="Times New Roman" w:hAnsi="Times New Roman" w:cs="Times New Roman"/>
          <w:sz w:val="24"/>
          <w:szCs w:val="24"/>
        </w:rPr>
        <w:t xml:space="preserve"> (тягов</w:t>
      </w:r>
      <w:r w:rsidR="000E6E01">
        <w:rPr>
          <w:rFonts w:ascii="Times New Roman" w:hAnsi="Times New Roman" w:cs="Times New Roman"/>
          <w:sz w:val="24"/>
          <w:szCs w:val="24"/>
        </w:rPr>
        <w:t>ым</w:t>
      </w:r>
      <w:r w:rsidRPr="00874FB2">
        <w:rPr>
          <w:rFonts w:ascii="Times New Roman" w:hAnsi="Times New Roman" w:cs="Times New Roman"/>
          <w:sz w:val="24"/>
          <w:szCs w:val="24"/>
        </w:rPr>
        <w:t>), протез</w:t>
      </w:r>
      <w:r w:rsidR="005D7415">
        <w:rPr>
          <w:rFonts w:ascii="Times New Roman" w:hAnsi="Times New Roman" w:cs="Times New Roman"/>
          <w:sz w:val="24"/>
          <w:szCs w:val="24"/>
        </w:rPr>
        <w:t>ом</w:t>
      </w:r>
      <w:r w:rsidRPr="00874FB2">
        <w:rPr>
          <w:rFonts w:ascii="Times New Roman" w:hAnsi="Times New Roman" w:cs="Times New Roman"/>
          <w:sz w:val="24"/>
          <w:szCs w:val="24"/>
        </w:rPr>
        <w:t xml:space="preserve"> плеча косметическ</w:t>
      </w:r>
      <w:r w:rsidR="000E6E01">
        <w:rPr>
          <w:rFonts w:ascii="Times New Roman" w:hAnsi="Times New Roman" w:cs="Times New Roman"/>
          <w:sz w:val="24"/>
          <w:szCs w:val="24"/>
        </w:rPr>
        <w:t>им</w:t>
      </w:r>
      <w:r w:rsidRPr="00874FB2">
        <w:rPr>
          <w:rFonts w:ascii="Times New Roman" w:hAnsi="Times New Roman" w:cs="Times New Roman"/>
          <w:sz w:val="24"/>
          <w:szCs w:val="24"/>
        </w:rPr>
        <w:t>, протез</w:t>
      </w:r>
      <w:r w:rsidR="005D7415">
        <w:rPr>
          <w:rFonts w:ascii="Times New Roman" w:hAnsi="Times New Roman" w:cs="Times New Roman"/>
          <w:sz w:val="24"/>
          <w:szCs w:val="24"/>
        </w:rPr>
        <w:t>ом</w:t>
      </w:r>
      <w:r w:rsidRPr="00874FB2">
        <w:rPr>
          <w:rFonts w:ascii="Times New Roman" w:hAnsi="Times New Roman" w:cs="Times New Roman"/>
          <w:sz w:val="24"/>
          <w:szCs w:val="24"/>
        </w:rPr>
        <w:t xml:space="preserve"> плеча рабоч</w:t>
      </w:r>
      <w:r w:rsidR="000E6E01">
        <w:rPr>
          <w:rFonts w:ascii="Times New Roman" w:hAnsi="Times New Roman" w:cs="Times New Roman"/>
          <w:sz w:val="24"/>
          <w:szCs w:val="24"/>
        </w:rPr>
        <w:t>им</w:t>
      </w:r>
      <w:r w:rsidRPr="00874FB2">
        <w:rPr>
          <w:rFonts w:ascii="Times New Roman" w:hAnsi="Times New Roman" w:cs="Times New Roman"/>
          <w:sz w:val="24"/>
          <w:szCs w:val="24"/>
        </w:rPr>
        <w:t>, протез</w:t>
      </w:r>
      <w:r w:rsidR="005D7415">
        <w:rPr>
          <w:rFonts w:ascii="Times New Roman" w:hAnsi="Times New Roman" w:cs="Times New Roman"/>
          <w:sz w:val="24"/>
          <w:szCs w:val="24"/>
        </w:rPr>
        <w:t>ом</w:t>
      </w:r>
      <w:r w:rsidRPr="00874FB2">
        <w:rPr>
          <w:rFonts w:ascii="Times New Roman" w:hAnsi="Times New Roman" w:cs="Times New Roman"/>
          <w:sz w:val="24"/>
          <w:szCs w:val="24"/>
        </w:rPr>
        <w:t xml:space="preserve"> плеча активн</w:t>
      </w:r>
      <w:r w:rsidR="000E6E01">
        <w:rPr>
          <w:rFonts w:ascii="Times New Roman" w:hAnsi="Times New Roman" w:cs="Times New Roman"/>
          <w:sz w:val="24"/>
          <w:szCs w:val="24"/>
        </w:rPr>
        <w:t>ым</w:t>
      </w:r>
      <w:r w:rsidRPr="00874FB2">
        <w:rPr>
          <w:rFonts w:ascii="Times New Roman" w:hAnsi="Times New Roman" w:cs="Times New Roman"/>
          <w:sz w:val="24"/>
          <w:szCs w:val="24"/>
        </w:rPr>
        <w:t xml:space="preserve"> (тягов</w:t>
      </w:r>
      <w:r w:rsidR="000E6E01">
        <w:rPr>
          <w:rFonts w:ascii="Times New Roman" w:hAnsi="Times New Roman" w:cs="Times New Roman"/>
          <w:sz w:val="24"/>
          <w:szCs w:val="24"/>
        </w:rPr>
        <w:t>ым</w:t>
      </w:r>
      <w:r w:rsidRPr="00874FB2">
        <w:rPr>
          <w:rFonts w:ascii="Times New Roman" w:hAnsi="Times New Roman" w:cs="Times New Roman"/>
          <w:sz w:val="24"/>
          <w:szCs w:val="24"/>
        </w:rPr>
        <w:t>) не менее 24 (двадцати четырех) месяцев с момента подписания Получателем Накладной о получении результата Работ.</w:t>
      </w:r>
    </w:p>
    <w:sectPr w:rsidR="00B83B39" w:rsidRPr="00874FB2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4440A"/>
    <w:rsid w:val="00065111"/>
    <w:rsid w:val="000771AC"/>
    <w:rsid w:val="000B2582"/>
    <w:rsid w:val="000C12DB"/>
    <w:rsid w:val="000E6E01"/>
    <w:rsid w:val="000F05AD"/>
    <w:rsid w:val="000F6B93"/>
    <w:rsid w:val="000F7E24"/>
    <w:rsid w:val="00100004"/>
    <w:rsid w:val="00110B80"/>
    <w:rsid w:val="00115188"/>
    <w:rsid w:val="00132188"/>
    <w:rsid w:val="0013290F"/>
    <w:rsid w:val="00137850"/>
    <w:rsid w:val="0014434E"/>
    <w:rsid w:val="0014692A"/>
    <w:rsid w:val="001523E9"/>
    <w:rsid w:val="00165F0C"/>
    <w:rsid w:val="00177A4A"/>
    <w:rsid w:val="00183FA6"/>
    <w:rsid w:val="001B309E"/>
    <w:rsid w:val="001D7608"/>
    <w:rsid w:val="001E32B4"/>
    <w:rsid w:val="001F27C3"/>
    <w:rsid w:val="002030FD"/>
    <w:rsid w:val="00205119"/>
    <w:rsid w:val="002142BF"/>
    <w:rsid w:val="00215A6E"/>
    <w:rsid w:val="00217901"/>
    <w:rsid w:val="002442DE"/>
    <w:rsid w:val="00251EC6"/>
    <w:rsid w:val="00252650"/>
    <w:rsid w:val="002649E7"/>
    <w:rsid w:val="0027527C"/>
    <w:rsid w:val="002D0766"/>
    <w:rsid w:val="002E7FF8"/>
    <w:rsid w:val="0030275A"/>
    <w:rsid w:val="00305607"/>
    <w:rsid w:val="00322FCA"/>
    <w:rsid w:val="00355FD5"/>
    <w:rsid w:val="00362FDA"/>
    <w:rsid w:val="00377EE2"/>
    <w:rsid w:val="00383A25"/>
    <w:rsid w:val="00397F4B"/>
    <w:rsid w:val="003D4690"/>
    <w:rsid w:val="004001DB"/>
    <w:rsid w:val="00405581"/>
    <w:rsid w:val="00430D39"/>
    <w:rsid w:val="00441812"/>
    <w:rsid w:val="00456FFA"/>
    <w:rsid w:val="00465AA8"/>
    <w:rsid w:val="004A26A8"/>
    <w:rsid w:val="004A3575"/>
    <w:rsid w:val="004A37AF"/>
    <w:rsid w:val="004A427D"/>
    <w:rsid w:val="004B3E0B"/>
    <w:rsid w:val="004B5894"/>
    <w:rsid w:val="00520145"/>
    <w:rsid w:val="0053746D"/>
    <w:rsid w:val="005466A4"/>
    <w:rsid w:val="0058377A"/>
    <w:rsid w:val="00591E8E"/>
    <w:rsid w:val="00594DFB"/>
    <w:rsid w:val="005A613E"/>
    <w:rsid w:val="005B40AD"/>
    <w:rsid w:val="005B5C00"/>
    <w:rsid w:val="005D7415"/>
    <w:rsid w:val="005D7957"/>
    <w:rsid w:val="005E213C"/>
    <w:rsid w:val="0066276D"/>
    <w:rsid w:val="00680608"/>
    <w:rsid w:val="00680E68"/>
    <w:rsid w:val="00690FB9"/>
    <w:rsid w:val="006E1618"/>
    <w:rsid w:val="006F3224"/>
    <w:rsid w:val="006F4F02"/>
    <w:rsid w:val="00717449"/>
    <w:rsid w:val="00736942"/>
    <w:rsid w:val="00743F50"/>
    <w:rsid w:val="0075464F"/>
    <w:rsid w:val="007555EE"/>
    <w:rsid w:val="00782A11"/>
    <w:rsid w:val="007A28D7"/>
    <w:rsid w:val="007A7711"/>
    <w:rsid w:val="007B1D59"/>
    <w:rsid w:val="007B79AD"/>
    <w:rsid w:val="007E432B"/>
    <w:rsid w:val="007E455E"/>
    <w:rsid w:val="007F16B6"/>
    <w:rsid w:val="007F5BF7"/>
    <w:rsid w:val="00806A61"/>
    <w:rsid w:val="008144BF"/>
    <w:rsid w:val="008173DB"/>
    <w:rsid w:val="0083140F"/>
    <w:rsid w:val="008514B5"/>
    <w:rsid w:val="008566A2"/>
    <w:rsid w:val="008644B6"/>
    <w:rsid w:val="00873D6C"/>
    <w:rsid w:val="00874208"/>
    <w:rsid w:val="00874FB2"/>
    <w:rsid w:val="00894701"/>
    <w:rsid w:val="008C48BA"/>
    <w:rsid w:val="008D1BAA"/>
    <w:rsid w:val="008E5B6A"/>
    <w:rsid w:val="008F211E"/>
    <w:rsid w:val="009163E6"/>
    <w:rsid w:val="00916638"/>
    <w:rsid w:val="00951885"/>
    <w:rsid w:val="0095274F"/>
    <w:rsid w:val="009532BB"/>
    <w:rsid w:val="00964BAE"/>
    <w:rsid w:val="00972549"/>
    <w:rsid w:val="009763F9"/>
    <w:rsid w:val="009778DC"/>
    <w:rsid w:val="00984F0F"/>
    <w:rsid w:val="009C1DF2"/>
    <w:rsid w:val="009D02E3"/>
    <w:rsid w:val="009D7FF4"/>
    <w:rsid w:val="00A36C0F"/>
    <w:rsid w:val="00A44C13"/>
    <w:rsid w:val="00A57899"/>
    <w:rsid w:val="00A61D9E"/>
    <w:rsid w:val="00A708DB"/>
    <w:rsid w:val="00AB203F"/>
    <w:rsid w:val="00AB336F"/>
    <w:rsid w:val="00AE24DD"/>
    <w:rsid w:val="00B02EFF"/>
    <w:rsid w:val="00B11BA0"/>
    <w:rsid w:val="00B325DF"/>
    <w:rsid w:val="00B374B1"/>
    <w:rsid w:val="00B37D7F"/>
    <w:rsid w:val="00B747C4"/>
    <w:rsid w:val="00B8125E"/>
    <w:rsid w:val="00B83B39"/>
    <w:rsid w:val="00BB3EA2"/>
    <w:rsid w:val="00BD5794"/>
    <w:rsid w:val="00BE11B8"/>
    <w:rsid w:val="00BF1F31"/>
    <w:rsid w:val="00C27409"/>
    <w:rsid w:val="00C707AF"/>
    <w:rsid w:val="00CA5BA0"/>
    <w:rsid w:val="00CD3606"/>
    <w:rsid w:val="00D21FC7"/>
    <w:rsid w:val="00D24FD5"/>
    <w:rsid w:val="00D60FC5"/>
    <w:rsid w:val="00D67A8E"/>
    <w:rsid w:val="00D75E8A"/>
    <w:rsid w:val="00D828EA"/>
    <w:rsid w:val="00DC21C6"/>
    <w:rsid w:val="00DD16B8"/>
    <w:rsid w:val="00DD6D6A"/>
    <w:rsid w:val="00DE1853"/>
    <w:rsid w:val="00DE3E12"/>
    <w:rsid w:val="00E12342"/>
    <w:rsid w:val="00E31009"/>
    <w:rsid w:val="00E617E1"/>
    <w:rsid w:val="00E74D8F"/>
    <w:rsid w:val="00E913B3"/>
    <w:rsid w:val="00E92D49"/>
    <w:rsid w:val="00EC4199"/>
    <w:rsid w:val="00ED13B0"/>
    <w:rsid w:val="00F1610E"/>
    <w:rsid w:val="00F17AB1"/>
    <w:rsid w:val="00F2080E"/>
    <w:rsid w:val="00F27E41"/>
    <w:rsid w:val="00F43F56"/>
    <w:rsid w:val="00F76B92"/>
    <w:rsid w:val="00F76C40"/>
    <w:rsid w:val="00F823ED"/>
    <w:rsid w:val="00F86F66"/>
    <w:rsid w:val="00F95C62"/>
    <w:rsid w:val="00FA2E34"/>
    <w:rsid w:val="00FD2182"/>
    <w:rsid w:val="00FD2963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21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5188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95188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b">
    <w:name w:val="Содержимое таблицы"/>
    <w:basedOn w:val="a"/>
    <w:rsid w:val="0095188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1832C-4122-4494-9D55-6000B173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Сергиенко Наталья Юрьевна</cp:lastModifiedBy>
  <cp:revision>13</cp:revision>
  <cp:lastPrinted>2022-10-07T03:57:00Z</cp:lastPrinted>
  <dcterms:created xsi:type="dcterms:W3CDTF">2022-09-29T00:56:00Z</dcterms:created>
  <dcterms:modified xsi:type="dcterms:W3CDTF">2022-10-11T04:52:00Z</dcterms:modified>
</cp:coreProperties>
</file>