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6AD" w:rsidRDefault="009226AD" w:rsidP="009226AD">
      <w:pPr>
        <w:spacing w:after="160" w:line="259" w:lineRule="auto"/>
        <w:jc w:val="both"/>
        <w:rPr>
          <w:rFonts w:eastAsia="Andale Sans UI"/>
          <w:kern w:val="1"/>
          <w:lang w:eastAsia="ar-SA"/>
        </w:rPr>
      </w:pPr>
      <w:r w:rsidRPr="00632245">
        <w:rPr>
          <w:b/>
          <w:bCs/>
          <w:kern w:val="1"/>
        </w:rPr>
        <w:t xml:space="preserve">Место </w:t>
      </w:r>
      <w:r w:rsidR="00427C62" w:rsidRPr="00632245">
        <w:rPr>
          <w:b/>
          <w:bCs/>
          <w:kern w:val="1"/>
        </w:rPr>
        <w:t>поставки товара</w:t>
      </w:r>
      <w:r w:rsidRPr="00632245">
        <w:rPr>
          <w:b/>
          <w:bCs/>
          <w:kern w:val="1"/>
        </w:rPr>
        <w:t xml:space="preserve">: </w:t>
      </w:r>
      <w:r w:rsidR="00C87CBF" w:rsidRPr="00632245">
        <w:rPr>
          <w:rFonts w:eastAsia="Andale Sans UI"/>
          <w:kern w:val="1"/>
          <w:lang w:eastAsia="ar-SA"/>
        </w:rPr>
        <w:t>Поставка осуществляется на территории Ханты-Мансийского автономного округа – Югры, по направлениям на получение либо изготовление технических   средств реабилитации.</w:t>
      </w:r>
    </w:p>
    <w:p w:rsidR="000A357E" w:rsidRPr="00632245" w:rsidRDefault="009226AD" w:rsidP="009A4C9B">
      <w:pPr>
        <w:spacing w:after="160" w:line="259" w:lineRule="auto"/>
        <w:jc w:val="both"/>
        <w:rPr>
          <w:rFonts w:eastAsia="Andale Sans UI"/>
          <w:kern w:val="1"/>
          <w:lang w:eastAsia="ar-SA"/>
        </w:rPr>
      </w:pPr>
      <w:r w:rsidRPr="00632245">
        <w:rPr>
          <w:b/>
          <w:bCs/>
          <w:kern w:val="1"/>
        </w:rPr>
        <w:t xml:space="preserve">Сроки </w:t>
      </w:r>
      <w:r w:rsidR="00427C62" w:rsidRPr="00632245">
        <w:rPr>
          <w:b/>
          <w:bCs/>
          <w:kern w:val="1"/>
        </w:rPr>
        <w:t>поставки товара</w:t>
      </w:r>
      <w:r w:rsidRPr="00632245">
        <w:rPr>
          <w:b/>
          <w:bCs/>
          <w:kern w:val="1"/>
        </w:rPr>
        <w:t xml:space="preserve">: </w:t>
      </w:r>
      <w:r w:rsidR="00427C62" w:rsidRPr="00632245">
        <w:rPr>
          <w:rFonts w:eastAsia="Andale Sans UI"/>
          <w:kern w:val="1"/>
          <w:lang w:eastAsia="ar-SA"/>
        </w:rPr>
        <w:t xml:space="preserve">С даты получения от Заказчика реестра получателей </w:t>
      </w:r>
      <w:proofErr w:type="gramStart"/>
      <w:r w:rsidR="00427C62" w:rsidRPr="00632245">
        <w:rPr>
          <w:rFonts w:eastAsia="Andale Sans UI"/>
          <w:kern w:val="1"/>
          <w:lang w:eastAsia="ar-SA"/>
        </w:rPr>
        <w:t>Товара</w:t>
      </w:r>
      <w:proofErr w:type="gramEnd"/>
      <w:r w:rsidR="00427C62" w:rsidRPr="00632245">
        <w:rPr>
          <w:rFonts w:eastAsia="Andale Sans UI"/>
          <w:kern w:val="1"/>
          <w:lang w:eastAsia="ar-SA"/>
        </w:rPr>
        <w:t xml:space="preserve"> </w:t>
      </w:r>
      <w:r w:rsidR="00864824">
        <w:t>но не ранее 09.01.2023 года</w:t>
      </w:r>
      <w:r w:rsidR="00864824" w:rsidRPr="007F0226">
        <w:t xml:space="preserve"> по </w:t>
      </w:r>
      <w:r w:rsidR="00262B6B">
        <w:t>30</w:t>
      </w:r>
      <w:r w:rsidR="00864824" w:rsidRPr="00A6346C">
        <w:t>.</w:t>
      </w:r>
      <w:r w:rsidR="00262B6B">
        <w:t>10</w:t>
      </w:r>
      <w:r w:rsidR="00864824" w:rsidRPr="00A6346C">
        <w:t xml:space="preserve">.2023 </w:t>
      </w:r>
      <w:r w:rsidR="00864824" w:rsidRPr="007F0226">
        <w:t>года.</w:t>
      </w:r>
    </w:p>
    <w:p w:rsidR="00D7115C" w:rsidRDefault="00D7115C" w:rsidP="009A4C9B">
      <w:pPr>
        <w:spacing w:after="160" w:line="259" w:lineRule="auto"/>
        <w:jc w:val="both"/>
      </w:pPr>
      <w:r w:rsidRPr="00632245">
        <w:rPr>
          <w:b/>
        </w:rPr>
        <w:t>Наименование, характеристики и количество поставляемых товаров</w:t>
      </w:r>
      <w:r w:rsidRPr="00632245">
        <w:t>, объем выполняемых работ, оказываемых услуг: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2466"/>
        <w:gridCol w:w="1853"/>
        <w:gridCol w:w="1853"/>
        <w:gridCol w:w="1707"/>
        <w:gridCol w:w="771"/>
        <w:gridCol w:w="1036"/>
      </w:tblGrid>
      <w:tr w:rsidR="0013492B" w:rsidRPr="00BB67C3" w:rsidTr="0013492B">
        <w:trPr>
          <w:trHeight w:val="462"/>
          <w:jc w:val="center"/>
        </w:trPr>
        <w:tc>
          <w:tcPr>
            <w:tcW w:w="353" w:type="pct"/>
            <w:vMerge w:val="restart"/>
            <w:vAlign w:val="center"/>
          </w:tcPr>
          <w:p w:rsidR="0013492B" w:rsidRPr="0060397A" w:rsidRDefault="0013492B" w:rsidP="002008E5">
            <w:pPr>
              <w:jc w:val="center"/>
              <w:rPr>
                <w:sz w:val="20"/>
                <w:szCs w:val="20"/>
              </w:rPr>
            </w:pPr>
            <w:r w:rsidRPr="0060397A">
              <w:rPr>
                <w:sz w:val="20"/>
                <w:szCs w:val="20"/>
              </w:rPr>
              <w:t>№</w:t>
            </w:r>
          </w:p>
          <w:p w:rsidR="0013492B" w:rsidRPr="0060397A" w:rsidRDefault="0013492B" w:rsidP="002008E5">
            <w:pPr>
              <w:jc w:val="center"/>
              <w:rPr>
                <w:sz w:val="20"/>
                <w:szCs w:val="20"/>
              </w:rPr>
            </w:pPr>
            <w:r w:rsidRPr="0060397A">
              <w:rPr>
                <w:sz w:val="20"/>
                <w:szCs w:val="20"/>
              </w:rPr>
              <w:t>п/п</w:t>
            </w:r>
          </w:p>
        </w:tc>
        <w:tc>
          <w:tcPr>
            <w:tcW w:w="1183" w:type="pct"/>
            <w:vMerge w:val="restart"/>
            <w:vAlign w:val="center"/>
          </w:tcPr>
          <w:p w:rsidR="0013492B" w:rsidRPr="0060397A" w:rsidRDefault="0013492B" w:rsidP="002008E5">
            <w:pPr>
              <w:jc w:val="center"/>
              <w:rPr>
                <w:sz w:val="20"/>
                <w:szCs w:val="20"/>
              </w:rPr>
            </w:pPr>
            <w:r w:rsidRPr="0060397A">
              <w:rPr>
                <w:sz w:val="20"/>
                <w:szCs w:val="20"/>
              </w:rPr>
              <w:t xml:space="preserve">Наименование </w:t>
            </w:r>
          </w:p>
        </w:tc>
        <w:tc>
          <w:tcPr>
            <w:tcW w:w="2597" w:type="pct"/>
            <w:gridSpan w:val="3"/>
            <w:vAlign w:val="center"/>
          </w:tcPr>
          <w:p w:rsidR="0013492B" w:rsidRPr="0060397A" w:rsidRDefault="0013492B" w:rsidP="002008E5">
            <w:pPr>
              <w:jc w:val="center"/>
              <w:rPr>
                <w:sz w:val="20"/>
                <w:szCs w:val="20"/>
              </w:rPr>
            </w:pPr>
            <w:r w:rsidRPr="0060397A">
              <w:rPr>
                <w:sz w:val="20"/>
                <w:szCs w:val="20"/>
              </w:rPr>
              <w:t>Описание (характеристики) объекта закупки</w:t>
            </w:r>
            <w:r w:rsidRPr="0060397A">
              <w:rPr>
                <w:sz w:val="20"/>
                <w:szCs w:val="20"/>
                <w:vertAlign w:val="superscript"/>
              </w:rPr>
              <w:footnoteReference w:id="1"/>
            </w:r>
          </w:p>
        </w:tc>
        <w:tc>
          <w:tcPr>
            <w:tcW w:w="370" w:type="pct"/>
            <w:vMerge w:val="restart"/>
            <w:vAlign w:val="center"/>
          </w:tcPr>
          <w:p w:rsidR="0013492B" w:rsidRPr="0060397A" w:rsidRDefault="0013492B" w:rsidP="002008E5">
            <w:pPr>
              <w:autoSpaceDE w:val="0"/>
              <w:autoSpaceDN w:val="0"/>
              <w:adjustRightInd w:val="0"/>
              <w:jc w:val="center"/>
              <w:rPr>
                <w:sz w:val="20"/>
                <w:szCs w:val="20"/>
              </w:rPr>
            </w:pPr>
            <w:r w:rsidRPr="0060397A">
              <w:rPr>
                <w:sz w:val="20"/>
                <w:szCs w:val="20"/>
              </w:rPr>
              <w:t>Ед. изм.</w:t>
            </w:r>
          </w:p>
        </w:tc>
        <w:tc>
          <w:tcPr>
            <w:tcW w:w="497" w:type="pct"/>
            <w:vMerge w:val="restart"/>
            <w:vAlign w:val="center"/>
          </w:tcPr>
          <w:p w:rsidR="0013492B" w:rsidRPr="0060397A" w:rsidRDefault="0013492B" w:rsidP="002008E5">
            <w:pPr>
              <w:jc w:val="center"/>
              <w:rPr>
                <w:sz w:val="20"/>
                <w:szCs w:val="20"/>
              </w:rPr>
            </w:pPr>
            <w:r w:rsidRPr="0060397A">
              <w:rPr>
                <w:sz w:val="20"/>
                <w:szCs w:val="20"/>
              </w:rPr>
              <w:t>Кол-во</w:t>
            </w:r>
          </w:p>
        </w:tc>
      </w:tr>
      <w:tr w:rsidR="0013492B" w:rsidRPr="00B45444" w:rsidTr="0013492B">
        <w:trPr>
          <w:cantSplit/>
          <w:trHeight w:val="2010"/>
          <w:jc w:val="center"/>
        </w:trPr>
        <w:tc>
          <w:tcPr>
            <w:tcW w:w="353" w:type="pct"/>
            <w:vMerge/>
            <w:vAlign w:val="center"/>
          </w:tcPr>
          <w:p w:rsidR="0013492B" w:rsidRPr="0060397A" w:rsidRDefault="0013492B" w:rsidP="002008E5">
            <w:pPr>
              <w:jc w:val="center"/>
              <w:rPr>
                <w:sz w:val="20"/>
                <w:szCs w:val="20"/>
              </w:rPr>
            </w:pPr>
          </w:p>
        </w:tc>
        <w:tc>
          <w:tcPr>
            <w:tcW w:w="1183" w:type="pct"/>
            <w:vMerge/>
            <w:vAlign w:val="center"/>
          </w:tcPr>
          <w:p w:rsidR="0013492B" w:rsidRPr="0060397A" w:rsidRDefault="0013492B" w:rsidP="002008E5">
            <w:pPr>
              <w:jc w:val="center"/>
              <w:rPr>
                <w:sz w:val="20"/>
                <w:szCs w:val="20"/>
              </w:rPr>
            </w:pPr>
          </w:p>
        </w:tc>
        <w:tc>
          <w:tcPr>
            <w:tcW w:w="889" w:type="pct"/>
            <w:vAlign w:val="center"/>
          </w:tcPr>
          <w:p w:rsidR="0013492B" w:rsidRPr="0060397A" w:rsidRDefault="0013492B" w:rsidP="002008E5">
            <w:pPr>
              <w:jc w:val="center"/>
              <w:rPr>
                <w:sz w:val="20"/>
                <w:szCs w:val="20"/>
              </w:rPr>
            </w:pPr>
            <w:r w:rsidRPr="0060397A">
              <w:rPr>
                <w:sz w:val="20"/>
                <w:szCs w:val="20"/>
              </w:rPr>
              <w:t>Наименование показателя</w:t>
            </w:r>
            <w:r w:rsidRPr="0060397A">
              <w:rPr>
                <w:sz w:val="20"/>
                <w:szCs w:val="20"/>
                <w:vertAlign w:val="superscript"/>
              </w:rPr>
              <w:t xml:space="preserve"> </w:t>
            </w:r>
            <w:r w:rsidRPr="0060397A">
              <w:rPr>
                <w:sz w:val="20"/>
                <w:szCs w:val="20"/>
                <w:vertAlign w:val="superscript"/>
              </w:rPr>
              <w:footnoteReference w:id="2"/>
            </w:r>
          </w:p>
          <w:p w:rsidR="0013492B" w:rsidRPr="0060397A" w:rsidRDefault="0013492B" w:rsidP="002008E5">
            <w:pPr>
              <w:jc w:val="center"/>
              <w:rPr>
                <w:color w:val="FF0000"/>
                <w:sz w:val="20"/>
                <w:szCs w:val="20"/>
              </w:rPr>
            </w:pPr>
            <w:r w:rsidRPr="0060397A">
              <w:rPr>
                <w:color w:val="FF0000"/>
                <w:sz w:val="20"/>
                <w:szCs w:val="20"/>
              </w:rPr>
              <w:t>(неизменяемое)</w:t>
            </w:r>
          </w:p>
        </w:tc>
        <w:tc>
          <w:tcPr>
            <w:tcW w:w="889" w:type="pct"/>
            <w:vAlign w:val="center"/>
          </w:tcPr>
          <w:p w:rsidR="0013492B" w:rsidRPr="0060397A" w:rsidRDefault="0013492B" w:rsidP="002008E5">
            <w:pPr>
              <w:autoSpaceDE w:val="0"/>
              <w:autoSpaceDN w:val="0"/>
              <w:adjustRightInd w:val="0"/>
              <w:jc w:val="center"/>
              <w:rPr>
                <w:sz w:val="20"/>
                <w:szCs w:val="20"/>
              </w:rPr>
            </w:pPr>
            <w:r w:rsidRPr="0060397A">
              <w:rPr>
                <w:sz w:val="20"/>
                <w:szCs w:val="20"/>
              </w:rPr>
              <w:t>Значения показателей, которые не могут изменяться</w:t>
            </w:r>
            <w:r w:rsidRPr="0060397A">
              <w:rPr>
                <w:sz w:val="20"/>
                <w:szCs w:val="20"/>
                <w:vertAlign w:val="superscript"/>
              </w:rPr>
              <w:footnoteReference w:id="3"/>
            </w:r>
          </w:p>
          <w:p w:rsidR="0013492B" w:rsidRPr="0060397A" w:rsidRDefault="0013492B" w:rsidP="002008E5">
            <w:pPr>
              <w:autoSpaceDE w:val="0"/>
              <w:autoSpaceDN w:val="0"/>
              <w:adjustRightInd w:val="0"/>
              <w:jc w:val="center"/>
              <w:rPr>
                <w:color w:val="FF0000"/>
                <w:sz w:val="20"/>
                <w:szCs w:val="20"/>
              </w:rPr>
            </w:pPr>
            <w:r w:rsidRPr="0060397A">
              <w:rPr>
                <w:color w:val="FF0000"/>
                <w:sz w:val="20"/>
                <w:szCs w:val="20"/>
              </w:rPr>
              <w:t>(неизменяемое)</w:t>
            </w:r>
          </w:p>
        </w:tc>
        <w:tc>
          <w:tcPr>
            <w:tcW w:w="819" w:type="pct"/>
            <w:vAlign w:val="center"/>
          </w:tcPr>
          <w:p w:rsidR="0013492B" w:rsidRPr="0060397A" w:rsidRDefault="0013492B" w:rsidP="002008E5">
            <w:pPr>
              <w:autoSpaceDE w:val="0"/>
              <w:autoSpaceDN w:val="0"/>
              <w:adjustRightInd w:val="0"/>
              <w:jc w:val="center"/>
              <w:rPr>
                <w:sz w:val="20"/>
                <w:szCs w:val="20"/>
              </w:rPr>
            </w:pPr>
            <w:r w:rsidRPr="0060397A">
              <w:rPr>
                <w:sz w:val="20"/>
                <w:szCs w:val="20"/>
              </w:rPr>
              <w:t>Изменяемое значение показателей (точное значение устанавливает участник закупки)</w:t>
            </w:r>
          </w:p>
        </w:tc>
        <w:tc>
          <w:tcPr>
            <w:tcW w:w="370" w:type="pct"/>
            <w:vMerge/>
          </w:tcPr>
          <w:p w:rsidR="0013492B" w:rsidRPr="0060397A" w:rsidRDefault="0013492B" w:rsidP="002008E5">
            <w:pPr>
              <w:jc w:val="center"/>
              <w:rPr>
                <w:sz w:val="20"/>
                <w:szCs w:val="20"/>
              </w:rPr>
            </w:pPr>
          </w:p>
        </w:tc>
        <w:tc>
          <w:tcPr>
            <w:tcW w:w="497" w:type="pct"/>
            <w:vMerge/>
          </w:tcPr>
          <w:p w:rsidR="0013492B" w:rsidRPr="0060397A" w:rsidRDefault="0013492B" w:rsidP="002008E5">
            <w:pPr>
              <w:jc w:val="center"/>
              <w:rPr>
                <w:sz w:val="20"/>
                <w:szCs w:val="20"/>
              </w:rPr>
            </w:pPr>
          </w:p>
        </w:tc>
      </w:tr>
      <w:tr w:rsidR="0013492B" w:rsidRPr="00C6638A" w:rsidTr="0013492B">
        <w:trPr>
          <w:trHeight w:val="315"/>
          <w:jc w:val="center"/>
        </w:trPr>
        <w:tc>
          <w:tcPr>
            <w:tcW w:w="353" w:type="pct"/>
          </w:tcPr>
          <w:p w:rsidR="0013492B" w:rsidRPr="0060397A" w:rsidRDefault="0013492B" w:rsidP="002008E5">
            <w:pPr>
              <w:jc w:val="center"/>
              <w:rPr>
                <w:sz w:val="20"/>
                <w:szCs w:val="20"/>
              </w:rPr>
            </w:pPr>
            <w:r w:rsidRPr="0060397A">
              <w:rPr>
                <w:sz w:val="20"/>
                <w:szCs w:val="20"/>
              </w:rPr>
              <w:t>1</w:t>
            </w:r>
          </w:p>
        </w:tc>
        <w:tc>
          <w:tcPr>
            <w:tcW w:w="1183" w:type="pct"/>
          </w:tcPr>
          <w:p w:rsidR="0013492B" w:rsidRPr="0060397A" w:rsidRDefault="0013492B" w:rsidP="002008E5">
            <w:pPr>
              <w:jc w:val="center"/>
              <w:rPr>
                <w:sz w:val="20"/>
                <w:szCs w:val="20"/>
              </w:rPr>
            </w:pPr>
            <w:r w:rsidRPr="0060397A">
              <w:rPr>
                <w:sz w:val="20"/>
                <w:szCs w:val="20"/>
              </w:rPr>
              <w:t>2</w:t>
            </w:r>
          </w:p>
        </w:tc>
        <w:tc>
          <w:tcPr>
            <w:tcW w:w="889" w:type="pct"/>
          </w:tcPr>
          <w:p w:rsidR="0013492B" w:rsidRPr="0060397A" w:rsidRDefault="0013492B" w:rsidP="002008E5">
            <w:pPr>
              <w:tabs>
                <w:tab w:val="left" w:pos="708"/>
              </w:tabs>
              <w:jc w:val="center"/>
              <w:rPr>
                <w:sz w:val="20"/>
                <w:szCs w:val="20"/>
              </w:rPr>
            </w:pPr>
            <w:r w:rsidRPr="0060397A">
              <w:rPr>
                <w:sz w:val="20"/>
                <w:szCs w:val="20"/>
              </w:rPr>
              <w:t>3</w:t>
            </w:r>
          </w:p>
        </w:tc>
        <w:tc>
          <w:tcPr>
            <w:tcW w:w="889" w:type="pct"/>
          </w:tcPr>
          <w:p w:rsidR="0013492B" w:rsidRPr="0060397A" w:rsidRDefault="0013492B" w:rsidP="002008E5">
            <w:pPr>
              <w:jc w:val="center"/>
              <w:rPr>
                <w:sz w:val="20"/>
                <w:szCs w:val="20"/>
              </w:rPr>
            </w:pPr>
            <w:r w:rsidRPr="0060397A">
              <w:rPr>
                <w:sz w:val="20"/>
                <w:szCs w:val="20"/>
              </w:rPr>
              <w:t>4</w:t>
            </w:r>
          </w:p>
        </w:tc>
        <w:tc>
          <w:tcPr>
            <w:tcW w:w="819" w:type="pct"/>
          </w:tcPr>
          <w:p w:rsidR="0013492B" w:rsidRPr="0060397A" w:rsidRDefault="0013492B" w:rsidP="002008E5">
            <w:pPr>
              <w:jc w:val="center"/>
              <w:rPr>
                <w:sz w:val="20"/>
                <w:szCs w:val="20"/>
              </w:rPr>
            </w:pPr>
            <w:r w:rsidRPr="0060397A">
              <w:rPr>
                <w:sz w:val="20"/>
                <w:szCs w:val="20"/>
              </w:rPr>
              <w:t>5</w:t>
            </w:r>
          </w:p>
        </w:tc>
        <w:tc>
          <w:tcPr>
            <w:tcW w:w="370" w:type="pct"/>
          </w:tcPr>
          <w:p w:rsidR="0013492B" w:rsidRPr="0060397A" w:rsidRDefault="0013492B" w:rsidP="002008E5">
            <w:pPr>
              <w:jc w:val="center"/>
              <w:rPr>
                <w:sz w:val="20"/>
                <w:szCs w:val="20"/>
              </w:rPr>
            </w:pPr>
            <w:r w:rsidRPr="0060397A">
              <w:rPr>
                <w:sz w:val="20"/>
                <w:szCs w:val="20"/>
              </w:rPr>
              <w:t>6</w:t>
            </w:r>
          </w:p>
        </w:tc>
        <w:tc>
          <w:tcPr>
            <w:tcW w:w="497" w:type="pct"/>
          </w:tcPr>
          <w:p w:rsidR="0013492B" w:rsidRPr="0060397A" w:rsidRDefault="0013492B" w:rsidP="002008E5">
            <w:pPr>
              <w:jc w:val="center"/>
              <w:rPr>
                <w:sz w:val="20"/>
                <w:szCs w:val="20"/>
              </w:rPr>
            </w:pPr>
            <w:r w:rsidRPr="0060397A">
              <w:rPr>
                <w:sz w:val="20"/>
                <w:szCs w:val="20"/>
              </w:rPr>
              <w:t>7</w:t>
            </w:r>
          </w:p>
        </w:tc>
      </w:tr>
      <w:tr w:rsidR="0013492B" w:rsidRPr="00C6638A" w:rsidTr="0013492B">
        <w:trPr>
          <w:trHeight w:val="437"/>
          <w:jc w:val="center"/>
        </w:trPr>
        <w:tc>
          <w:tcPr>
            <w:tcW w:w="353" w:type="pct"/>
            <w:vMerge w:val="restart"/>
          </w:tcPr>
          <w:p w:rsidR="0013492B" w:rsidRPr="0060397A" w:rsidRDefault="0013492B" w:rsidP="002008E5">
            <w:pPr>
              <w:jc w:val="center"/>
              <w:rPr>
                <w:sz w:val="20"/>
                <w:szCs w:val="20"/>
              </w:rPr>
            </w:pPr>
            <w:r w:rsidRPr="0060397A">
              <w:rPr>
                <w:sz w:val="20"/>
                <w:szCs w:val="20"/>
              </w:rPr>
              <w:t>1</w:t>
            </w:r>
          </w:p>
        </w:tc>
        <w:tc>
          <w:tcPr>
            <w:tcW w:w="1183" w:type="pct"/>
            <w:vMerge w:val="restart"/>
          </w:tcPr>
          <w:p w:rsidR="0013492B" w:rsidRPr="0060397A" w:rsidRDefault="0013492B" w:rsidP="002008E5">
            <w:pPr>
              <w:rPr>
                <w:rFonts w:eastAsia="Calibri"/>
                <w:sz w:val="20"/>
                <w:szCs w:val="20"/>
              </w:rPr>
            </w:pPr>
            <w:r w:rsidRPr="0060397A">
              <w:rPr>
                <w:rFonts w:eastAsia="Calibri"/>
                <w:sz w:val="20"/>
                <w:szCs w:val="20"/>
              </w:rPr>
              <w:t>Ходунки с дополнительной фиксацией (поддержкой) тела, в том числе для больных детским церебральным параличом (ДЦП)</w:t>
            </w:r>
          </w:p>
        </w:tc>
        <w:tc>
          <w:tcPr>
            <w:tcW w:w="889" w:type="pct"/>
          </w:tcPr>
          <w:p w:rsidR="0013492B" w:rsidRPr="0060397A" w:rsidRDefault="0013492B" w:rsidP="002008E5">
            <w:pPr>
              <w:autoSpaceDE w:val="0"/>
              <w:autoSpaceDN w:val="0"/>
              <w:adjustRightInd w:val="0"/>
              <w:ind w:hanging="82"/>
              <w:rPr>
                <w:sz w:val="20"/>
                <w:szCs w:val="20"/>
              </w:rPr>
            </w:pPr>
            <w:r w:rsidRPr="0060397A">
              <w:rPr>
                <w:sz w:val="20"/>
                <w:szCs w:val="20"/>
              </w:rPr>
              <w:t>Предназначены для детей-инвалидов, разных возрастных групп</w:t>
            </w:r>
          </w:p>
        </w:tc>
        <w:tc>
          <w:tcPr>
            <w:tcW w:w="889" w:type="pct"/>
          </w:tcPr>
          <w:p w:rsidR="0013492B" w:rsidRPr="0060397A" w:rsidRDefault="0013492B" w:rsidP="002008E5">
            <w:pPr>
              <w:autoSpaceDE w:val="0"/>
              <w:autoSpaceDN w:val="0"/>
              <w:adjustRightInd w:val="0"/>
              <w:rPr>
                <w:sz w:val="20"/>
                <w:szCs w:val="20"/>
              </w:rPr>
            </w:pPr>
            <w:r w:rsidRPr="0060397A">
              <w:rPr>
                <w:sz w:val="20"/>
                <w:szCs w:val="20"/>
              </w:rPr>
              <w:t>соответствие</w:t>
            </w:r>
          </w:p>
        </w:tc>
        <w:tc>
          <w:tcPr>
            <w:tcW w:w="819" w:type="pct"/>
          </w:tcPr>
          <w:p w:rsidR="0013492B" w:rsidRPr="0060397A" w:rsidRDefault="0013492B" w:rsidP="002008E5">
            <w:pPr>
              <w:rPr>
                <w:rFonts w:eastAsia="Calibri"/>
                <w:sz w:val="20"/>
                <w:szCs w:val="20"/>
                <w:highlight w:val="yellow"/>
              </w:rPr>
            </w:pPr>
          </w:p>
        </w:tc>
        <w:tc>
          <w:tcPr>
            <w:tcW w:w="370" w:type="pct"/>
            <w:vMerge w:val="restart"/>
          </w:tcPr>
          <w:p w:rsidR="0013492B" w:rsidRPr="0060397A" w:rsidRDefault="0013492B" w:rsidP="002008E5">
            <w:pPr>
              <w:jc w:val="center"/>
              <w:rPr>
                <w:sz w:val="20"/>
                <w:szCs w:val="20"/>
              </w:rPr>
            </w:pPr>
            <w:r w:rsidRPr="0060397A">
              <w:rPr>
                <w:sz w:val="20"/>
                <w:szCs w:val="20"/>
              </w:rPr>
              <w:t>Ш</w:t>
            </w:r>
            <w:bookmarkStart w:id="0" w:name="_GoBack"/>
            <w:bookmarkEnd w:id="0"/>
            <w:r w:rsidRPr="0060397A">
              <w:rPr>
                <w:sz w:val="20"/>
                <w:szCs w:val="20"/>
              </w:rPr>
              <w:t>т.</w:t>
            </w:r>
          </w:p>
        </w:tc>
        <w:tc>
          <w:tcPr>
            <w:tcW w:w="497" w:type="pct"/>
            <w:vMerge w:val="restart"/>
          </w:tcPr>
          <w:p w:rsidR="0013492B" w:rsidRPr="0060397A" w:rsidRDefault="0013492B" w:rsidP="0013492B">
            <w:pPr>
              <w:jc w:val="center"/>
              <w:rPr>
                <w:sz w:val="20"/>
                <w:szCs w:val="20"/>
              </w:rPr>
            </w:pPr>
            <w:r>
              <w:rPr>
                <w:sz w:val="20"/>
                <w:szCs w:val="20"/>
              </w:rPr>
              <w:t>16</w:t>
            </w:r>
          </w:p>
        </w:tc>
      </w:tr>
      <w:tr w:rsidR="0013492B" w:rsidRPr="00C6638A" w:rsidTr="0013492B">
        <w:trPr>
          <w:trHeight w:val="1533"/>
          <w:jc w:val="center"/>
        </w:trPr>
        <w:tc>
          <w:tcPr>
            <w:tcW w:w="353" w:type="pct"/>
            <w:vMerge/>
          </w:tcPr>
          <w:p w:rsidR="0013492B" w:rsidRPr="0060397A" w:rsidRDefault="0013492B" w:rsidP="002008E5">
            <w:pPr>
              <w:jc w:val="center"/>
              <w:rPr>
                <w:sz w:val="20"/>
                <w:szCs w:val="20"/>
              </w:rPr>
            </w:pPr>
          </w:p>
        </w:tc>
        <w:tc>
          <w:tcPr>
            <w:tcW w:w="1183" w:type="pct"/>
            <w:vMerge/>
          </w:tcPr>
          <w:p w:rsidR="0013492B" w:rsidRPr="0060397A" w:rsidRDefault="0013492B" w:rsidP="002008E5">
            <w:pPr>
              <w:rPr>
                <w:rFonts w:eastAsia="Calibri"/>
                <w:sz w:val="20"/>
                <w:szCs w:val="20"/>
              </w:rPr>
            </w:pPr>
          </w:p>
        </w:tc>
        <w:tc>
          <w:tcPr>
            <w:tcW w:w="889" w:type="pct"/>
          </w:tcPr>
          <w:p w:rsidR="0013492B" w:rsidRPr="0060397A" w:rsidRDefault="0013492B" w:rsidP="002008E5">
            <w:pPr>
              <w:rPr>
                <w:bCs/>
                <w:sz w:val="20"/>
                <w:szCs w:val="20"/>
              </w:rPr>
            </w:pPr>
            <w:r w:rsidRPr="0060397A">
              <w:rPr>
                <w:bCs/>
                <w:sz w:val="20"/>
                <w:szCs w:val="20"/>
              </w:rPr>
              <w:t>Рамка ходунков</w:t>
            </w:r>
          </w:p>
        </w:tc>
        <w:tc>
          <w:tcPr>
            <w:tcW w:w="889" w:type="pct"/>
            <w:vAlign w:val="center"/>
          </w:tcPr>
          <w:p w:rsidR="0013492B" w:rsidRPr="0060397A" w:rsidRDefault="0013492B" w:rsidP="002008E5">
            <w:pPr>
              <w:rPr>
                <w:sz w:val="20"/>
                <w:szCs w:val="20"/>
              </w:rPr>
            </w:pPr>
            <w:r w:rsidRPr="0060397A">
              <w:rPr>
                <w:rFonts w:eastAsia="Calibri"/>
                <w:sz w:val="20"/>
                <w:szCs w:val="20"/>
              </w:rPr>
              <w:t>Изготовлена из труб металлического сплава с антикоррозийной обработкой.</w:t>
            </w:r>
          </w:p>
        </w:tc>
        <w:tc>
          <w:tcPr>
            <w:tcW w:w="819" w:type="pct"/>
          </w:tcPr>
          <w:p w:rsidR="0013492B" w:rsidRPr="0060397A" w:rsidRDefault="0013492B" w:rsidP="002008E5">
            <w:pPr>
              <w:jc w:val="center"/>
              <w:rPr>
                <w:sz w:val="20"/>
                <w:szCs w:val="20"/>
              </w:rPr>
            </w:pPr>
          </w:p>
        </w:tc>
        <w:tc>
          <w:tcPr>
            <w:tcW w:w="370" w:type="pct"/>
            <w:vMerge/>
          </w:tcPr>
          <w:p w:rsidR="0013492B" w:rsidRPr="0060397A" w:rsidRDefault="0013492B" w:rsidP="002008E5">
            <w:pPr>
              <w:jc w:val="center"/>
              <w:rPr>
                <w:sz w:val="20"/>
                <w:szCs w:val="20"/>
              </w:rPr>
            </w:pPr>
          </w:p>
        </w:tc>
        <w:tc>
          <w:tcPr>
            <w:tcW w:w="497" w:type="pct"/>
            <w:vMerge/>
          </w:tcPr>
          <w:p w:rsidR="0013492B" w:rsidRPr="0060397A" w:rsidRDefault="0013492B" w:rsidP="002008E5">
            <w:pPr>
              <w:jc w:val="center"/>
              <w:rPr>
                <w:sz w:val="20"/>
                <w:szCs w:val="20"/>
              </w:rPr>
            </w:pPr>
          </w:p>
        </w:tc>
      </w:tr>
      <w:tr w:rsidR="0013492B" w:rsidRPr="00C6638A" w:rsidTr="0013492B">
        <w:trPr>
          <w:trHeight w:val="437"/>
          <w:jc w:val="center"/>
        </w:trPr>
        <w:tc>
          <w:tcPr>
            <w:tcW w:w="353" w:type="pct"/>
            <w:vMerge/>
          </w:tcPr>
          <w:p w:rsidR="0013492B" w:rsidRPr="0060397A" w:rsidRDefault="0013492B" w:rsidP="002008E5">
            <w:pPr>
              <w:jc w:val="center"/>
              <w:rPr>
                <w:sz w:val="20"/>
                <w:szCs w:val="20"/>
              </w:rPr>
            </w:pPr>
          </w:p>
        </w:tc>
        <w:tc>
          <w:tcPr>
            <w:tcW w:w="1183" w:type="pct"/>
            <w:vMerge/>
          </w:tcPr>
          <w:p w:rsidR="0013492B" w:rsidRPr="0060397A" w:rsidRDefault="0013492B" w:rsidP="002008E5">
            <w:pPr>
              <w:rPr>
                <w:rFonts w:eastAsia="Calibri"/>
                <w:sz w:val="20"/>
                <w:szCs w:val="20"/>
              </w:rPr>
            </w:pPr>
          </w:p>
        </w:tc>
        <w:tc>
          <w:tcPr>
            <w:tcW w:w="889" w:type="pct"/>
          </w:tcPr>
          <w:p w:rsidR="0013492B" w:rsidRPr="0060397A" w:rsidRDefault="0013492B" w:rsidP="002008E5">
            <w:pPr>
              <w:rPr>
                <w:rFonts w:eastAsia="Calibri"/>
                <w:sz w:val="20"/>
                <w:szCs w:val="20"/>
              </w:rPr>
            </w:pPr>
            <w:r w:rsidRPr="0060397A">
              <w:rPr>
                <w:bCs/>
                <w:sz w:val="20"/>
                <w:szCs w:val="20"/>
              </w:rPr>
              <w:t>Конструкция рамы</w:t>
            </w:r>
          </w:p>
        </w:tc>
        <w:tc>
          <w:tcPr>
            <w:tcW w:w="889" w:type="pct"/>
            <w:vAlign w:val="center"/>
          </w:tcPr>
          <w:p w:rsidR="0013492B" w:rsidRPr="0060397A" w:rsidRDefault="0013492B" w:rsidP="002008E5">
            <w:pPr>
              <w:rPr>
                <w:sz w:val="20"/>
                <w:szCs w:val="20"/>
              </w:rPr>
            </w:pPr>
            <w:r w:rsidRPr="0060397A">
              <w:rPr>
                <w:sz w:val="20"/>
                <w:szCs w:val="20"/>
              </w:rPr>
              <w:t>складная</w:t>
            </w:r>
          </w:p>
        </w:tc>
        <w:tc>
          <w:tcPr>
            <w:tcW w:w="819" w:type="pct"/>
          </w:tcPr>
          <w:p w:rsidR="0013492B" w:rsidRPr="0060397A" w:rsidRDefault="0013492B" w:rsidP="002008E5">
            <w:pPr>
              <w:jc w:val="center"/>
              <w:rPr>
                <w:sz w:val="20"/>
                <w:szCs w:val="20"/>
              </w:rPr>
            </w:pPr>
          </w:p>
        </w:tc>
        <w:tc>
          <w:tcPr>
            <w:tcW w:w="370" w:type="pct"/>
            <w:vMerge/>
          </w:tcPr>
          <w:p w:rsidR="0013492B" w:rsidRPr="0060397A" w:rsidRDefault="0013492B" w:rsidP="002008E5">
            <w:pPr>
              <w:jc w:val="center"/>
              <w:rPr>
                <w:sz w:val="20"/>
                <w:szCs w:val="20"/>
              </w:rPr>
            </w:pPr>
          </w:p>
        </w:tc>
        <w:tc>
          <w:tcPr>
            <w:tcW w:w="497" w:type="pct"/>
            <w:vMerge/>
          </w:tcPr>
          <w:p w:rsidR="0013492B" w:rsidRPr="0060397A" w:rsidRDefault="0013492B" w:rsidP="002008E5">
            <w:pPr>
              <w:jc w:val="center"/>
              <w:rPr>
                <w:sz w:val="20"/>
                <w:szCs w:val="20"/>
              </w:rPr>
            </w:pPr>
          </w:p>
        </w:tc>
      </w:tr>
      <w:tr w:rsidR="0013492B" w:rsidRPr="00C6638A" w:rsidTr="0013492B">
        <w:trPr>
          <w:trHeight w:val="437"/>
          <w:jc w:val="center"/>
        </w:trPr>
        <w:tc>
          <w:tcPr>
            <w:tcW w:w="353" w:type="pct"/>
            <w:vMerge/>
          </w:tcPr>
          <w:p w:rsidR="0013492B" w:rsidRPr="0060397A" w:rsidRDefault="0013492B" w:rsidP="002008E5">
            <w:pPr>
              <w:jc w:val="center"/>
              <w:rPr>
                <w:sz w:val="20"/>
                <w:szCs w:val="20"/>
              </w:rPr>
            </w:pPr>
          </w:p>
        </w:tc>
        <w:tc>
          <w:tcPr>
            <w:tcW w:w="1183" w:type="pct"/>
            <w:vMerge/>
          </w:tcPr>
          <w:p w:rsidR="0013492B" w:rsidRPr="0060397A" w:rsidRDefault="0013492B" w:rsidP="002008E5">
            <w:pPr>
              <w:rPr>
                <w:rFonts w:eastAsia="Calibri"/>
                <w:sz w:val="20"/>
                <w:szCs w:val="20"/>
              </w:rPr>
            </w:pPr>
          </w:p>
        </w:tc>
        <w:tc>
          <w:tcPr>
            <w:tcW w:w="889" w:type="pct"/>
          </w:tcPr>
          <w:p w:rsidR="0013492B" w:rsidRPr="0060397A" w:rsidRDefault="0013492B" w:rsidP="002008E5">
            <w:pPr>
              <w:rPr>
                <w:bCs/>
                <w:sz w:val="20"/>
                <w:szCs w:val="20"/>
              </w:rPr>
            </w:pPr>
            <w:r w:rsidRPr="0060397A">
              <w:rPr>
                <w:bCs/>
                <w:sz w:val="20"/>
                <w:szCs w:val="20"/>
              </w:rPr>
              <w:t>Регулировка высоты изделия без инструментов</w:t>
            </w:r>
          </w:p>
        </w:tc>
        <w:tc>
          <w:tcPr>
            <w:tcW w:w="889" w:type="pct"/>
            <w:vAlign w:val="center"/>
          </w:tcPr>
          <w:p w:rsidR="0013492B" w:rsidRPr="0060397A" w:rsidRDefault="0013492B" w:rsidP="002008E5">
            <w:pPr>
              <w:rPr>
                <w:sz w:val="20"/>
                <w:szCs w:val="20"/>
              </w:rPr>
            </w:pPr>
            <w:r w:rsidRPr="0060397A">
              <w:rPr>
                <w:sz w:val="20"/>
                <w:szCs w:val="20"/>
              </w:rPr>
              <w:t>наличие</w:t>
            </w:r>
          </w:p>
        </w:tc>
        <w:tc>
          <w:tcPr>
            <w:tcW w:w="819" w:type="pct"/>
          </w:tcPr>
          <w:p w:rsidR="0013492B" w:rsidRPr="0060397A" w:rsidRDefault="0013492B" w:rsidP="002008E5">
            <w:pPr>
              <w:jc w:val="center"/>
              <w:rPr>
                <w:sz w:val="20"/>
                <w:szCs w:val="20"/>
              </w:rPr>
            </w:pPr>
          </w:p>
        </w:tc>
        <w:tc>
          <w:tcPr>
            <w:tcW w:w="370" w:type="pct"/>
            <w:vMerge/>
          </w:tcPr>
          <w:p w:rsidR="0013492B" w:rsidRPr="0060397A" w:rsidRDefault="0013492B" w:rsidP="002008E5">
            <w:pPr>
              <w:jc w:val="center"/>
              <w:rPr>
                <w:sz w:val="20"/>
                <w:szCs w:val="20"/>
              </w:rPr>
            </w:pPr>
          </w:p>
        </w:tc>
        <w:tc>
          <w:tcPr>
            <w:tcW w:w="497" w:type="pct"/>
            <w:vMerge/>
          </w:tcPr>
          <w:p w:rsidR="0013492B" w:rsidRPr="0060397A" w:rsidRDefault="0013492B" w:rsidP="002008E5">
            <w:pPr>
              <w:jc w:val="center"/>
              <w:rPr>
                <w:sz w:val="20"/>
                <w:szCs w:val="20"/>
              </w:rPr>
            </w:pPr>
          </w:p>
        </w:tc>
      </w:tr>
      <w:tr w:rsidR="0013492B" w:rsidRPr="00C6638A" w:rsidTr="0013492B">
        <w:trPr>
          <w:trHeight w:val="437"/>
          <w:jc w:val="center"/>
        </w:trPr>
        <w:tc>
          <w:tcPr>
            <w:tcW w:w="353" w:type="pct"/>
            <w:vMerge/>
          </w:tcPr>
          <w:p w:rsidR="0013492B" w:rsidRPr="0060397A" w:rsidRDefault="0013492B" w:rsidP="002008E5">
            <w:pPr>
              <w:jc w:val="center"/>
              <w:rPr>
                <w:sz w:val="20"/>
                <w:szCs w:val="20"/>
              </w:rPr>
            </w:pPr>
          </w:p>
        </w:tc>
        <w:tc>
          <w:tcPr>
            <w:tcW w:w="1183" w:type="pct"/>
            <w:vMerge/>
          </w:tcPr>
          <w:p w:rsidR="0013492B" w:rsidRPr="0060397A" w:rsidRDefault="0013492B" w:rsidP="002008E5">
            <w:pPr>
              <w:rPr>
                <w:rFonts w:eastAsia="Calibri"/>
                <w:sz w:val="20"/>
                <w:szCs w:val="20"/>
              </w:rPr>
            </w:pPr>
          </w:p>
        </w:tc>
        <w:tc>
          <w:tcPr>
            <w:tcW w:w="889" w:type="pct"/>
          </w:tcPr>
          <w:p w:rsidR="0013492B" w:rsidRPr="0060397A" w:rsidRDefault="0013492B" w:rsidP="002008E5">
            <w:pPr>
              <w:rPr>
                <w:rFonts w:eastAsia="Calibri"/>
                <w:sz w:val="20"/>
                <w:szCs w:val="20"/>
              </w:rPr>
            </w:pPr>
            <w:r w:rsidRPr="0060397A">
              <w:rPr>
                <w:rFonts w:eastAsia="Calibri"/>
                <w:sz w:val="20"/>
                <w:szCs w:val="20"/>
              </w:rPr>
              <w:t>возможность фиксации инвалида в ходунки приподняв из положения сидя или лежа</w:t>
            </w:r>
          </w:p>
        </w:tc>
        <w:tc>
          <w:tcPr>
            <w:tcW w:w="889" w:type="pct"/>
            <w:vAlign w:val="center"/>
          </w:tcPr>
          <w:p w:rsidR="0013492B" w:rsidRPr="0060397A" w:rsidRDefault="0013492B" w:rsidP="002008E5">
            <w:pPr>
              <w:rPr>
                <w:sz w:val="20"/>
                <w:szCs w:val="20"/>
              </w:rPr>
            </w:pPr>
            <w:r w:rsidRPr="0060397A">
              <w:rPr>
                <w:sz w:val="20"/>
                <w:szCs w:val="20"/>
              </w:rPr>
              <w:t>соответствие</w:t>
            </w:r>
          </w:p>
        </w:tc>
        <w:tc>
          <w:tcPr>
            <w:tcW w:w="819" w:type="pct"/>
          </w:tcPr>
          <w:p w:rsidR="0013492B" w:rsidRPr="0060397A" w:rsidRDefault="0013492B" w:rsidP="002008E5">
            <w:pPr>
              <w:jc w:val="center"/>
              <w:rPr>
                <w:sz w:val="20"/>
                <w:szCs w:val="20"/>
              </w:rPr>
            </w:pPr>
          </w:p>
        </w:tc>
        <w:tc>
          <w:tcPr>
            <w:tcW w:w="370" w:type="pct"/>
            <w:vMerge/>
          </w:tcPr>
          <w:p w:rsidR="0013492B" w:rsidRPr="0060397A" w:rsidRDefault="0013492B" w:rsidP="002008E5">
            <w:pPr>
              <w:jc w:val="center"/>
              <w:rPr>
                <w:sz w:val="20"/>
                <w:szCs w:val="20"/>
              </w:rPr>
            </w:pPr>
          </w:p>
        </w:tc>
        <w:tc>
          <w:tcPr>
            <w:tcW w:w="497" w:type="pct"/>
            <w:vMerge/>
          </w:tcPr>
          <w:p w:rsidR="0013492B" w:rsidRPr="0060397A" w:rsidRDefault="0013492B" w:rsidP="002008E5">
            <w:pPr>
              <w:jc w:val="center"/>
              <w:rPr>
                <w:sz w:val="20"/>
                <w:szCs w:val="20"/>
              </w:rPr>
            </w:pPr>
          </w:p>
        </w:tc>
      </w:tr>
      <w:tr w:rsidR="0013492B" w:rsidRPr="00C6638A" w:rsidTr="0013492B">
        <w:trPr>
          <w:trHeight w:val="437"/>
          <w:jc w:val="center"/>
        </w:trPr>
        <w:tc>
          <w:tcPr>
            <w:tcW w:w="353" w:type="pct"/>
            <w:vMerge/>
          </w:tcPr>
          <w:p w:rsidR="0013492B" w:rsidRPr="0060397A" w:rsidRDefault="0013492B" w:rsidP="002008E5">
            <w:pPr>
              <w:jc w:val="center"/>
              <w:rPr>
                <w:sz w:val="20"/>
                <w:szCs w:val="20"/>
              </w:rPr>
            </w:pPr>
          </w:p>
        </w:tc>
        <w:tc>
          <w:tcPr>
            <w:tcW w:w="1183" w:type="pct"/>
            <w:vMerge/>
          </w:tcPr>
          <w:p w:rsidR="0013492B" w:rsidRPr="0060397A" w:rsidRDefault="0013492B" w:rsidP="002008E5">
            <w:pPr>
              <w:rPr>
                <w:rFonts w:eastAsia="Calibri"/>
                <w:sz w:val="20"/>
                <w:szCs w:val="20"/>
              </w:rPr>
            </w:pPr>
          </w:p>
        </w:tc>
        <w:tc>
          <w:tcPr>
            <w:tcW w:w="889" w:type="pct"/>
          </w:tcPr>
          <w:p w:rsidR="0013492B" w:rsidRPr="0060397A" w:rsidRDefault="0013492B" w:rsidP="002008E5">
            <w:pPr>
              <w:rPr>
                <w:rFonts w:eastAsia="Calibri"/>
                <w:sz w:val="20"/>
                <w:szCs w:val="20"/>
              </w:rPr>
            </w:pPr>
            <w:r w:rsidRPr="0060397A">
              <w:rPr>
                <w:rFonts w:eastAsia="Calibri"/>
                <w:sz w:val="20"/>
                <w:szCs w:val="20"/>
              </w:rPr>
              <w:t>Верхняя часть рамы ходунков регулируется по высоте</w:t>
            </w:r>
          </w:p>
        </w:tc>
        <w:tc>
          <w:tcPr>
            <w:tcW w:w="889" w:type="pct"/>
            <w:vAlign w:val="center"/>
          </w:tcPr>
          <w:p w:rsidR="0013492B" w:rsidRPr="0060397A" w:rsidRDefault="0013492B" w:rsidP="002008E5">
            <w:pPr>
              <w:rPr>
                <w:sz w:val="20"/>
                <w:szCs w:val="20"/>
              </w:rPr>
            </w:pPr>
            <w:r w:rsidRPr="0060397A">
              <w:rPr>
                <w:sz w:val="20"/>
                <w:szCs w:val="20"/>
              </w:rPr>
              <w:t>соответствие</w:t>
            </w:r>
          </w:p>
        </w:tc>
        <w:tc>
          <w:tcPr>
            <w:tcW w:w="819" w:type="pct"/>
          </w:tcPr>
          <w:p w:rsidR="0013492B" w:rsidRPr="0060397A" w:rsidRDefault="0013492B" w:rsidP="002008E5">
            <w:pPr>
              <w:jc w:val="center"/>
              <w:rPr>
                <w:sz w:val="20"/>
                <w:szCs w:val="20"/>
              </w:rPr>
            </w:pPr>
          </w:p>
        </w:tc>
        <w:tc>
          <w:tcPr>
            <w:tcW w:w="370" w:type="pct"/>
            <w:vMerge/>
          </w:tcPr>
          <w:p w:rsidR="0013492B" w:rsidRPr="0060397A" w:rsidRDefault="0013492B" w:rsidP="002008E5">
            <w:pPr>
              <w:jc w:val="center"/>
              <w:rPr>
                <w:sz w:val="20"/>
                <w:szCs w:val="20"/>
              </w:rPr>
            </w:pPr>
          </w:p>
        </w:tc>
        <w:tc>
          <w:tcPr>
            <w:tcW w:w="497" w:type="pct"/>
            <w:vMerge/>
          </w:tcPr>
          <w:p w:rsidR="0013492B" w:rsidRPr="0060397A" w:rsidRDefault="0013492B" w:rsidP="002008E5">
            <w:pPr>
              <w:jc w:val="center"/>
              <w:rPr>
                <w:sz w:val="20"/>
                <w:szCs w:val="20"/>
              </w:rPr>
            </w:pPr>
          </w:p>
        </w:tc>
      </w:tr>
      <w:tr w:rsidR="0013492B" w:rsidRPr="00C6638A" w:rsidTr="0013492B">
        <w:trPr>
          <w:trHeight w:val="437"/>
          <w:jc w:val="center"/>
        </w:trPr>
        <w:tc>
          <w:tcPr>
            <w:tcW w:w="353" w:type="pct"/>
            <w:vMerge/>
          </w:tcPr>
          <w:p w:rsidR="0013492B" w:rsidRPr="0060397A" w:rsidRDefault="0013492B" w:rsidP="002008E5">
            <w:pPr>
              <w:jc w:val="center"/>
              <w:rPr>
                <w:sz w:val="20"/>
                <w:szCs w:val="20"/>
              </w:rPr>
            </w:pPr>
          </w:p>
        </w:tc>
        <w:tc>
          <w:tcPr>
            <w:tcW w:w="1183" w:type="pct"/>
            <w:vMerge/>
          </w:tcPr>
          <w:p w:rsidR="0013492B" w:rsidRPr="0060397A" w:rsidRDefault="0013492B" w:rsidP="002008E5">
            <w:pPr>
              <w:rPr>
                <w:rFonts w:eastAsia="Calibri"/>
                <w:sz w:val="20"/>
                <w:szCs w:val="20"/>
              </w:rPr>
            </w:pPr>
          </w:p>
        </w:tc>
        <w:tc>
          <w:tcPr>
            <w:tcW w:w="889" w:type="pct"/>
          </w:tcPr>
          <w:p w:rsidR="0013492B" w:rsidRPr="0060397A" w:rsidRDefault="0013492B" w:rsidP="002008E5">
            <w:pPr>
              <w:rPr>
                <w:rFonts w:eastAsia="Calibri"/>
                <w:sz w:val="20"/>
                <w:szCs w:val="20"/>
              </w:rPr>
            </w:pPr>
            <w:r w:rsidRPr="0060397A">
              <w:rPr>
                <w:sz w:val="20"/>
                <w:szCs w:val="20"/>
              </w:rPr>
              <w:t>Фиксатор грудной клетки с регуляторами по высоте, объему и наклону туловища</w:t>
            </w:r>
          </w:p>
        </w:tc>
        <w:tc>
          <w:tcPr>
            <w:tcW w:w="889" w:type="pct"/>
            <w:vAlign w:val="center"/>
          </w:tcPr>
          <w:p w:rsidR="0013492B" w:rsidRPr="0060397A" w:rsidRDefault="0013492B" w:rsidP="002008E5">
            <w:pPr>
              <w:rPr>
                <w:sz w:val="20"/>
                <w:szCs w:val="20"/>
              </w:rPr>
            </w:pPr>
            <w:r w:rsidRPr="0060397A">
              <w:rPr>
                <w:sz w:val="20"/>
                <w:szCs w:val="20"/>
              </w:rPr>
              <w:t>наличие</w:t>
            </w:r>
          </w:p>
        </w:tc>
        <w:tc>
          <w:tcPr>
            <w:tcW w:w="819" w:type="pct"/>
          </w:tcPr>
          <w:p w:rsidR="0013492B" w:rsidRPr="0060397A" w:rsidRDefault="0013492B" w:rsidP="002008E5">
            <w:pPr>
              <w:jc w:val="center"/>
              <w:rPr>
                <w:sz w:val="20"/>
                <w:szCs w:val="20"/>
              </w:rPr>
            </w:pPr>
          </w:p>
        </w:tc>
        <w:tc>
          <w:tcPr>
            <w:tcW w:w="370" w:type="pct"/>
            <w:vMerge/>
          </w:tcPr>
          <w:p w:rsidR="0013492B" w:rsidRPr="0060397A" w:rsidRDefault="0013492B" w:rsidP="002008E5">
            <w:pPr>
              <w:jc w:val="center"/>
              <w:rPr>
                <w:sz w:val="20"/>
                <w:szCs w:val="20"/>
              </w:rPr>
            </w:pPr>
          </w:p>
        </w:tc>
        <w:tc>
          <w:tcPr>
            <w:tcW w:w="497" w:type="pct"/>
            <w:vMerge/>
          </w:tcPr>
          <w:p w:rsidR="0013492B" w:rsidRPr="0060397A" w:rsidRDefault="0013492B" w:rsidP="002008E5">
            <w:pPr>
              <w:jc w:val="center"/>
              <w:rPr>
                <w:sz w:val="20"/>
                <w:szCs w:val="20"/>
              </w:rPr>
            </w:pPr>
          </w:p>
        </w:tc>
      </w:tr>
      <w:tr w:rsidR="0013492B" w:rsidRPr="00C6638A" w:rsidTr="0013492B">
        <w:trPr>
          <w:trHeight w:val="437"/>
          <w:jc w:val="center"/>
        </w:trPr>
        <w:tc>
          <w:tcPr>
            <w:tcW w:w="353" w:type="pct"/>
            <w:vMerge/>
          </w:tcPr>
          <w:p w:rsidR="0013492B" w:rsidRPr="0060397A" w:rsidRDefault="0013492B" w:rsidP="002008E5">
            <w:pPr>
              <w:jc w:val="center"/>
              <w:rPr>
                <w:sz w:val="20"/>
                <w:szCs w:val="20"/>
              </w:rPr>
            </w:pPr>
          </w:p>
        </w:tc>
        <w:tc>
          <w:tcPr>
            <w:tcW w:w="1183" w:type="pct"/>
            <w:vMerge/>
          </w:tcPr>
          <w:p w:rsidR="0013492B" w:rsidRPr="0060397A" w:rsidRDefault="0013492B" w:rsidP="002008E5">
            <w:pPr>
              <w:rPr>
                <w:rFonts w:eastAsia="Calibri"/>
                <w:sz w:val="20"/>
                <w:szCs w:val="20"/>
              </w:rPr>
            </w:pPr>
          </w:p>
        </w:tc>
        <w:tc>
          <w:tcPr>
            <w:tcW w:w="889" w:type="pct"/>
          </w:tcPr>
          <w:p w:rsidR="0013492B" w:rsidRPr="0060397A" w:rsidRDefault="0013492B" w:rsidP="002008E5">
            <w:pPr>
              <w:rPr>
                <w:rFonts w:eastAsia="Calibri"/>
                <w:sz w:val="20"/>
                <w:szCs w:val="20"/>
              </w:rPr>
            </w:pPr>
            <w:r w:rsidRPr="0060397A">
              <w:rPr>
                <w:rFonts w:eastAsia="Calibri"/>
                <w:sz w:val="20"/>
                <w:szCs w:val="20"/>
              </w:rPr>
              <w:t xml:space="preserve">Подлокотники с ручками и регулируемые по высоте, ширине и расстоянию относительно зафиксированного </w:t>
            </w:r>
            <w:r w:rsidRPr="0060397A">
              <w:rPr>
                <w:rFonts w:eastAsia="Calibri"/>
                <w:sz w:val="20"/>
                <w:szCs w:val="20"/>
              </w:rPr>
              <w:lastRenderedPageBreak/>
              <w:t>тела пользователя</w:t>
            </w:r>
          </w:p>
        </w:tc>
        <w:tc>
          <w:tcPr>
            <w:tcW w:w="889" w:type="pct"/>
            <w:vAlign w:val="center"/>
          </w:tcPr>
          <w:p w:rsidR="0013492B" w:rsidRPr="0060397A" w:rsidRDefault="0013492B" w:rsidP="002008E5">
            <w:pPr>
              <w:rPr>
                <w:sz w:val="20"/>
                <w:szCs w:val="20"/>
              </w:rPr>
            </w:pPr>
            <w:r w:rsidRPr="0060397A">
              <w:rPr>
                <w:sz w:val="20"/>
                <w:szCs w:val="20"/>
              </w:rPr>
              <w:lastRenderedPageBreak/>
              <w:t>наличие</w:t>
            </w:r>
          </w:p>
        </w:tc>
        <w:tc>
          <w:tcPr>
            <w:tcW w:w="819" w:type="pct"/>
          </w:tcPr>
          <w:p w:rsidR="0013492B" w:rsidRPr="0060397A" w:rsidRDefault="0013492B" w:rsidP="002008E5">
            <w:pPr>
              <w:jc w:val="center"/>
              <w:rPr>
                <w:sz w:val="20"/>
                <w:szCs w:val="20"/>
              </w:rPr>
            </w:pPr>
          </w:p>
        </w:tc>
        <w:tc>
          <w:tcPr>
            <w:tcW w:w="370" w:type="pct"/>
            <w:vMerge/>
          </w:tcPr>
          <w:p w:rsidR="0013492B" w:rsidRPr="0060397A" w:rsidRDefault="0013492B" w:rsidP="002008E5">
            <w:pPr>
              <w:jc w:val="center"/>
              <w:rPr>
                <w:sz w:val="20"/>
                <w:szCs w:val="20"/>
              </w:rPr>
            </w:pPr>
          </w:p>
        </w:tc>
        <w:tc>
          <w:tcPr>
            <w:tcW w:w="497" w:type="pct"/>
            <w:vMerge/>
          </w:tcPr>
          <w:p w:rsidR="0013492B" w:rsidRPr="0060397A" w:rsidRDefault="0013492B" w:rsidP="002008E5">
            <w:pPr>
              <w:jc w:val="center"/>
              <w:rPr>
                <w:sz w:val="20"/>
                <w:szCs w:val="20"/>
              </w:rPr>
            </w:pPr>
          </w:p>
        </w:tc>
      </w:tr>
      <w:tr w:rsidR="0013492B" w:rsidRPr="00C6638A" w:rsidTr="0013492B">
        <w:trPr>
          <w:trHeight w:val="437"/>
          <w:jc w:val="center"/>
        </w:trPr>
        <w:tc>
          <w:tcPr>
            <w:tcW w:w="353" w:type="pct"/>
            <w:vMerge/>
          </w:tcPr>
          <w:p w:rsidR="0013492B" w:rsidRPr="0060397A" w:rsidRDefault="0013492B" w:rsidP="002008E5">
            <w:pPr>
              <w:jc w:val="center"/>
              <w:rPr>
                <w:sz w:val="20"/>
                <w:szCs w:val="20"/>
              </w:rPr>
            </w:pPr>
          </w:p>
        </w:tc>
        <w:tc>
          <w:tcPr>
            <w:tcW w:w="1183" w:type="pct"/>
            <w:vMerge/>
          </w:tcPr>
          <w:p w:rsidR="0013492B" w:rsidRPr="0060397A" w:rsidRDefault="0013492B" w:rsidP="002008E5">
            <w:pPr>
              <w:rPr>
                <w:rFonts w:eastAsia="Calibri"/>
                <w:sz w:val="20"/>
                <w:szCs w:val="20"/>
              </w:rPr>
            </w:pPr>
          </w:p>
        </w:tc>
        <w:tc>
          <w:tcPr>
            <w:tcW w:w="889" w:type="pct"/>
          </w:tcPr>
          <w:p w:rsidR="0013492B" w:rsidRPr="0060397A" w:rsidRDefault="0013492B" w:rsidP="002008E5">
            <w:pPr>
              <w:rPr>
                <w:rFonts w:eastAsia="Calibri"/>
                <w:sz w:val="20"/>
                <w:szCs w:val="20"/>
              </w:rPr>
            </w:pPr>
            <w:r w:rsidRPr="0060397A">
              <w:rPr>
                <w:rFonts w:eastAsia="Calibri"/>
                <w:sz w:val="20"/>
                <w:szCs w:val="20"/>
              </w:rPr>
              <w:t>Мягкие поддерживающие трусики с регулировкой по высоте</w:t>
            </w:r>
          </w:p>
        </w:tc>
        <w:tc>
          <w:tcPr>
            <w:tcW w:w="889" w:type="pct"/>
            <w:vAlign w:val="center"/>
          </w:tcPr>
          <w:p w:rsidR="0013492B" w:rsidRPr="0060397A" w:rsidRDefault="0013492B" w:rsidP="002008E5">
            <w:pPr>
              <w:rPr>
                <w:sz w:val="20"/>
                <w:szCs w:val="20"/>
              </w:rPr>
            </w:pPr>
            <w:r w:rsidRPr="0060397A">
              <w:rPr>
                <w:sz w:val="20"/>
                <w:szCs w:val="20"/>
              </w:rPr>
              <w:t>наличие</w:t>
            </w:r>
          </w:p>
        </w:tc>
        <w:tc>
          <w:tcPr>
            <w:tcW w:w="819" w:type="pct"/>
          </w:tcPr>
          <w:p w:rsidR="0013492B" w:rsidRPr="0060397A" w:rsidRDefault="0013492B" w:rsidP="002008E5">
            <w:pPr>
              <w:jc w:val="center"/>
              <w:rPr>
                <w:sz w:val="20"/>
                <w:szCs w:val="20"/>
              </w:rPr>
            </w:pPr>
          </w:p>
        </w:tc>
        <w:tc>
          <w:tcPr>
            <w:tcW w:w="370" w:type="pct"/>
            <w:vMerge/>
          </w:tcPr>
          <w:p w:rsidR="0013492B" w:rsidRPr="0060397A" w:rsidRDefault="0013492B" w:rsidP="002008E5">
            <w:pPr>
              <w:jc w:val="center"/>
              <w:rPr>
                <w:sz w:val="20"/>
                <w:szCs w:val="20"/>
              </w:rPr>
            </w:pPr>
          </w:p>
        </w:tc>
        <w:tc>
          <w:tcPr>
            <w:tcW w:w="497" w:type="pct"/>
            <w:vMerge/>
          </w:tcPr>
          <w:p w:rsidR="0013492B" w:rsidRPr="0060397A" w:rsidRDefault="0013492B" w:rsidP="002008E5">
            <w:pPr>
              <w:jc w:val="center"/>
              <w:rPr>
                <w:sz w:val="20"/>
                <w:szCs w:val="20"/>
              </w:rPr>
            </w:pPr>
          </w:p>
        </w:tc>
      </w:tr>
      <w:tr w:rsidR="0013492B" w:rsidRPr="00C6638A" w:rsidTr="0013492B">
        <w:trPr>
          <w:trHeight w:val="437"/>
          <w:jc w:val="center"/>
        </w:trPr>
        <w:tc>
          <w:tcPr>
            <w:tcW w:w="353" w:type="pct"/>
            <w:vMerge/>
          </w:tcPr>
          <w:p w:rsidR="0013492B" w:rsidRPr="0060397A" w:rsidRDefault="0013492B" w:rsidP="002008E5">
            <w:pPr>
              <w:jc w:val="center"/>
              <w:rPr>
                <w:sz w:val="20"/>
                <w:szCs w:val="20"/>
              </w:rPr>
            </w:pPr>
          </w:p>
        </w:tc>
        <w:tc>
          <w:tcPr>
            <w:tcW w:w="1183" w:type="pct"/>
            <w:vMerge/>
          </w:tcPr>
          <w:p w:rsidR="0013492B" w:rsidRPr="0060397A" w:rsidRDefault="0013492B" w:rsidP="002008E5">
            <w:pPr>
              <w:rPr>
                <w:rFonts w:eastAsia="Calibri"/>
                <w:sz w:val="20"/>
                <w:szCs w:val="20"/>
              </w:rPr>
            </w:pPr>
          </w:p>
        </w:tc>
        <w:tc>
          <w:tcPr>
            <w:tcW w:w="889" w:type="pct"/>
          </w:tcPr>
          <w:p w:rsidR="0013492B" w:rsidRPr="0060397A" w:rsidRDefault="0013492B" w:rsidP="002008E5">
            <w:pPr>
              <w:rPr>
                <w:rFonts w:eastAsia="Calibri"/>
                <w:sz w:val="20"/>
                <w:szCs w:val="20"/>
              </w:rPr>
            </w:pPr>
            <w:r w:rsidRPr="0060397A">
              <w:rPr>
                <w:rFonts w:eastAsia="Calibri"/>
                <w:sz w:val="20"/>
                <w:szCs w:val="20"/>
              </w:rPr>
              <w:t>Регулируемые крепление бедер, не допускающее сведение колен</w:t>
            </w:r>
          </w:p>
        </w:tc>
        <w:tc>
          <w:tcPr>
            <w:tcW w:w="889" w:type="pct"/>
            <w:vAlign w:val="center"/>
          </w:tcPr>
          <w:p w:rsidR="0013492B" w:rsidRPr="0060397A" w:rsidRDefault="0013492B" w:rsidP="002008E5">
            <w:pPr>
              <w:rPr>
                <w:sz w:val="20"/>
                <w:szCs w:val="20"/>
              </w:rPr>
            </w:pPr>
            <w:r w:rsidRPr="0060397A">
              <w:rPr>
                <w:sz w:val="20"/>
                <w:szCs w:val="20"/>
              </w:rPr>
              <w:t>наличие</w:t>
            </w:r>
          </w:p>
        </w:tc>
        <w:tc>
          <w:tcPr>
            <w:tcW w:w="819" w:type="pct"/>
          </w:tcPr>
          <w:p w:rsidR="0013492B" w:rsidRPr="0060397A" w:rsidRDefault="0013492B" w:rsidP="002008E5">
            <w:pPr>
              <w:jc w:val="center"/>
              <w:rPr>
                <w:sz w:val="20"/>
                <w:szCs w:val="20"/>
              </w:rPr>
            </w:pPr>
          </w:p>
        </w:tc>
        <w:tc>
          <w:tcPr>
            <w:tcW w:w="370" w:type="pct"/>
            <w:vMerge/>
          </w:tcPr>
          <w:p w:rsidR="0013492B" w:rsidRPr="0060397A" w:rsidRDefault="0013492B" w:rsidP="002008E5">
            <w:pPr>
              <w:jc w:val="center"/>
              <w:rPr>
                <w:sz w:val="20"/>
                <w:szCs w:val="20"/>
              </w:rPr>
            </w:pPr>
          </w:p>
        </w:tc>
        <w:tc>
          <w:tcPr>
            <w:tcW w:w="497" w:type="pct"/>
            <w:vMerge/>
          </w:tcPr>
          <w:p w:rsidR="0013492B" w:rsidRPr="0060397A" w:rsidRDefault="0013492B" w:rsidP="002008E5">
            <w:pPr>
              <w:jc w:val="center"/>
              <w:rPr>
                <w:sz w:val="20"/>
                <w:szCs w:val="20"/>
              </w:rPr>
            </w:pPr>
          </w:p>
        </w:tc>
      </w:tr>
      <w:tr w:rsidR="0013492B" w:rsidRPr="00C6638A" w:rsidTr="0013492B">
        <w:trPr>
          <w:trHeight w:val="437"/>
          <w:jc w:val="center"/>
        </w:trPr>
        <w:tc>
          <w:tcPr>
            <w:tcW w:w="353" w:type="pct"/>
            <w:vMerge/>
          </w:tcPr>
          <w:p w:rsidR="0013492B" w:rsidRPr="0060397A" w:rsidRDefault="0013492B" w:rsidP="002008E5">
            <w:pPr>
              <w:jc w:val="center"/>
              <w:rPr>
                <w:sz w:val="20"/>
                <w:szCs w:val="20"/>
              </w:rPr>
            </w:pPr>
          </w:p>
        </w:tc>
        <w:tc>
          <w:tcPr>
            <w:tcW w:w="1183" w:type="pct"/>
            <w:vMerge/>
          </w:tcPr>
          <w:p w:rsidR="0013492B" w:rsidRPr="0060397A" w:rsidRDefault="0013492B" w:rsidP="002008E5">
            <w:pPr>
              <w:rPr>
                <w:rFonts w:eastAsia="Calibri"/>
                <w:sz w:val="20"/>
                <w:szCs w:val="20"/>
              </w:rPr>
            </w:pPr>
          </w:p>
        </w:tc>
        <w:tc>
          <w:tcPr>
            <w:tcW w:w="889" w:type="pct"/>
          </w:tcPr>
          <w:p w:rsidR="0013492B" w:rsidRPr="0060397A" w:rsidRDefault="0013492B" w:rsidP="002008E5">
            <w:pPr>
              <w:rPr>
                <w:rFonts w:eastAsia="Calibri"/>
                <w:sz w:val="20"/>
                <w:szCs w:val="20"/>
              </w:rPr>
            </w:pPr>
            <w:r w:rsidRPr="0060397A">
              <w:rPr>
                <w:rFonts w:eastAsia="Calibri"/>
                <w:sz w:val="20"/>
                <w:szCs w:val="20"/>
              </w:rPr>
              <w:t>Регулируемые фиксаторы голеностопов</w:t>
            </w:r>
          </w:p>
        </w:tc>
        <w:tc>
          <w:tcPr>
            <w:tcW w:w="889" w:type="pct"/>
            <w:vAlign w:val="center"/>
          </w:tcPr>
          <w:p w:rsidR="0013492B" w:rsidRPr="0060397A" w:rsidRDefault="0013492B" w:rsidP="002008E5">
            <w:pPr>
              <w:rPr>
                <w:sz w:val="20"/>
                <w:szCs w:val="20"/>
              </w:rPr>
            </w:pPr>
            <w:r w:rsidRPr="0060397A">
              <w:rPr>
                <w:sz w:val="20"/>
                <w:szCs w:val="20"/>
              </w:rPr>
              <w:t>наличие</w:t>
            </w:r>
          </w:p>
        </w:tc>
        <w:tc>
          <w:tcPr>
            <w:tcW w:w="819" w:type="pct"/>
          </w:tcPr>
          <w:p w:rsidR="0013492B" w:rsidRPr="0060397A" w:rsidRDefault="0013492B" w:rsidP="002008E5">
            <w:pPr>
              <w:jc w:val="center"/>
              <w:rPr>
                <w:sz w:val="20"/>
                <w:szCs w:val="20"/>
              </w:rPr>
            </w:pPr>
          </w:p>
        </w:tc>
        <w:tc>
          <w:tcPr>
            <w:tcW w:w="370" w:type="pct"/>
            <w:vMerge/>
          </w:tcPr>
          <w:p w:rsidR="0013492B" w:rsidRPr="0060397A" w:rsidRDefault="0013492B" w:rsidP="002008E5">
            <w:pPr>
              <w:jc w:val="center"/>
              <w:rPr>
                <w:sz w:val="20"/>
                <w:szCs w:val="20"/>
              </w:rPr>
            </w:pPr>
          </w:p>
        </w:tc>
        <w:tc>
          <w:tcPr>
            <w:tcW w:w="497" w:type="pct"/>
            <w:vMerge/>
          </w:tcPr>
          <w:p w:rsidR="0013492B" w:rsidRPr="0060397A" w:rsidRDefault="0013492B" w:rsidP="002008E5">
            <w:pPr>
              <w:jc w:val="center"/>
              <w:rPr>
                <w:sz w:val="20"/>
                <w:szCs w:val="20"/>
              </w:rPr>
            </w:pPr>
          </w:p>
        </w:tc>
      </w:tr>
      <w:tr w:rsidR="0013492B" w:rsidRPr="00C6638A" w:rsidTr="0013492B">
        <w:trPr>
          <w:trHeight w:val="437"/>
          <w:jc w:val="center"/>
        </w:trPr>
        <w:tc>
          <w:tcPr>
            <w:tcW w:w="353" w:type="pct"/>
            <w:vMerge/>
          </w:tcPr>
          <w:p w:rsidR="0013492B" w:rsidRPr="0060397A" w:rsidRDefault="0013492B" w:rsidP="002008E5">
            <w:pPr>
              <w:jc w:val="center"/>
              <w:rPr>
                <w:sz w:val="20"/>
                <w:szCs w:val="20"/>
              </w:rPr>
            </w:pPr>
          </w:p>
        </w:tc>
        <w:tc>
          <w:tcPr>
            <w:tcW w:w="1183" w:type="pct"/>
            <w:vMerge/>
          </w:tcPr>
          <w:p w:rsidR="0013492B" w:rsidRPr="0060397A" w:rsidRDefault="0013492B" w:rsidP="002008E5">
            <w:pPr>
              <w:rPr>
                <w:rFonts w:eastAsia="Calibri"/>
                <w:sz w:val="20"/>
                <w:szCs w:val="20"/>
              </w:rPr>
            </w:pPr>
          </w:p>
        </w:tc>
        <w:tc>
          <w:tcPr>
            <w:tcW w:w="889" w:type="pct"/>
          </w:tcPr>
          <w:p w:rsidR="0013492B" w:rsidRPr="0060397A" w:rsidRDefault="0013492B" w:rsidP="002008E5">
            <w:pPr>
              <w:rPr>
                <w:rFonts w:eastAsia="Calibri"/>
                <w:sz w:val="20"/>
                <w:szCs w:val="20"/>
              </w:rPr>
            </w:pPr>
            <w:r w:rsidRPr="0060397A">
              <w:rPr>
                <w:rFonts w:eastAsia="Calibri"/>
                <w:sz w:val="20"/>
                <w:szCs w:val="20"/>
              </w:rPr>
              <w:t>Регулировка расстояния между ногами и длины шага</w:t>
            </w:r>
          </w:p>
        </w:tc>
        <w:tc>
          <w:tcPr>
            <w:tcW w:w="889" w:type="pct"/>
            <w:vAlign w:val="center"/>
          </w:tcPr>
          <w:p w:rsidR="0013492B" w:rsidRPr="0060397A" w:rsidRDefault="0013492B" w:rsidP="002008E5">
            <w:pPr>
              <w:rPr>
                <w:sz w:val="20"/>
                <w:szCs w:val="20"/>
              </w:rPr>
            </w:pPr>
            <w:r w:rsidRPr="0060397A">
              <w:rPr>
                <w:sz w:val="20"/>
                <w:szCs w:val="20"/>
              </w:rPr>
              <w:t>наличие</w:t>
            </w:r>
          </w:p>
        </w:tc>
        <w:tc>
          <w:tcPr>
            <w:tcW w:w="819" w:type="pct"/>
          </w:tcPr>
          <w:p w:rsidR="0013492B" w:rsidRPr="0060397A" w:rsidRDefault="0013492B" w:rsidP="002008E5">
            <w:pPr>
              <w:jc w:val="center"/>
              <w:rPr>
                <w:sz w:val="20"/>
                <w:szCs w:val="20"/>
              </w:rPr>
            </w:pPr>
          </w:p>
        </w:tc>
        <w:tc>
          <w:tcPr>
            <w:tcW w:w="370" w:type="pct"/>
            <w:vMerge/>
          </w:tcPr>
          <w:p w:rsidR="0013492B" w:rsidRPr="0060397A" w:rsidRDefault="0013492B" w:rsidP="002008E5">
            <w:pPr>
              <w:jc w:val="center"/>
              <w:rPr>
                <w:sz w:val="20"/>
                <w:szCs w:val="20"/>
              </w:rPr>
            </w:pPr>
          </w:p>
        </w:tc>
        <w:tc>
          <w:tcPr>
            <w:tcW w:w="497" w:type="pct"/>
            <w:vMerge/>
          </w:tcPr>
          <w:p w:rsidR="0013492B" w:rsidRPr="0060397A" w:rsidRDefault="0013492B" w:rsidP="002008E5">
            <w:pPr>
              <w:jc w:val="center"/>
              <w:rPr>
                <w:sz w:val="20"/>
                <w:szCs w:val="20"/>
              </w:rPr>
            </w:pPr>
          </w:p>
        </w:tc>
      </w:tr>
      <w:tr w:rsidR="0013492B" w:rsidRPr="00C6638A" w:rsidTr="0013492B">
        <w:trPr>
          <w:trHeight w:val="437"/>
          <w:jc w:val="center"/>
        </w:trPr>
        <w:tc>
          <w:tcPr>
            <w:tcW w:w="353" w:type="pct"/>
            <w:vMerge/>
          </w:tcPr>
          <w:p w:rsidR="0013492B" w:rsidRPr="0060397A" w:rsidRDefault="0013492B" w:rsidP="002008E5">
            <w:pPr>
              <w:jc w:val="center"/>
              <w:rPr>
                <w:sz w:val="20"/>
                <w:szCs w:val="20"/>
              </w:rPr>
            </w:pPr>
          </w:p>
        </w:tc>
        <w:tc>
          <w:tcPr>
            <w:tcW w:w="1183" w:type="pct"/>
            <w:vMerge/>
          </w:tcPr>
          <w:p w:rsidR="0013492B" w:rsidRPr="0060397A" w:rsidRDefault="0013492B" w:rsidP="002008E5">
            <w:pPr>
              <w:rPr>
                <w:rFonts w:eastAsia="Calibri"/>
                <w:sz w:val="20"/>
                <w:szCs w:val="20"/>
              </w:rPr>
            </w:pPr>
          </w:p>
        </w:tc>
        <w:tc>
          <w:tcPr>
            <w:tcW w:w="889" w:type="pct"/>
          </w:tcPr>
          <w:p w:rsidR="0013492B" w:rsidRPr="0060397A" w:rsidRDefault="0013492B" w:rsidP="002008E5">
            <w:pPr>
              <w:rPr>
                <w:rFonts w:eastAsia="Calibri"/>
                <w:sz w:val="20"/>
                <w:szCs w:val="20"/>
              </w:rPr>
            </w:pPr>
            <w:r w:rsidRPr="0060397A">
              <w:rPr>
                <w:rFonts w:eastAsia="Calibri"/>
                <w:sz w:val="20"/>
                <w:szCs w:val="20"/>
              </w:rPr>
              <w:t>Количество колес, шт.</w:t>
            </w:r>
          </w:p>
        </w:tc>
        <w:tc>
          <w:tcPr>
            <w:tcW w:w="889" w:type="pct"/>
            <w:vAlign w:val="center"/>
          </w:tcPr>
          <w:p w:rsidR="0013492B" w:rsidRPr="0060397A" w:rsidRDefault="0013492B" w:rsidP="002008E5">
            <w:pPr>
              <w:rPr>
                <w:sz w:val="20"/>
                <w:szCs w:val="20"/>
              </w:rPr>
            </w:pPr>
          </w:p>
        </w:tc>
        <w:tc>
          <w:tcPr>
            <w:tcW w:w="819" w:type="pct"/>
          </w:tcPr>
          <w:p w:rsidR="0013492B" w:rsidRPr="0060397A" w:rsidRDefault="0013492B" w:rsidP="002008E5">
            <w:pPr>
              <w:rPr>
                <w:rFonts w:eastAsia="Calibri"/>
                <w:sz w:val="20"/>
                <w:szCs w:val="20"/>
              </w:rPr>
            </w:pPr>
            <w:r w:rsidRPr="0060397A">
              <w:rPr>
                <w:rFonts w:eastAsia="Calibri"/>
                <w:sz w:val="20"/>
                <w:szCs w:val="20"/>
              </w:rPr>
              <w:t xml:space="preserve">Не менее 4 </w:t>
            </w:r>
          </w:p>
        </w:tc>
        <w:tc>
          <w:tcPr>
            <w:tcW w:w="370" w:type="pct"/>
            <w:vMerge/>
          </w:tcPr>
          <w:p w:rsidR="0013492B" w:rsidRPr="0060397A" w:rsidRDefault="0013492B" w:rsidP="002008E5">
            <w:pPr>
              <w:jc w:val="center"/>
              <w:rPr>
                <w:sz w:val="20"/>
                <w:szCs w:val="20"/>
              </w:rPr>
            </w:pPr>
          </w:p>
        </w:tc>
        <w:tc>
          <w:tcPr>
            <w:tcW w:w="497" w:type="pct"/>
            <w:vMerge/>
          </w:tcPr>
          <w:p w:rsidR="0013492B" w:rsidRPr="0060397A" w:rsidRDefault="0013492B" w:rsidP="002008E5">
            <w:pPr>
              <w:jc w:val="center"/>
              <w:rPr>
                <w:sz w:val="20"/>
                <w:szCs w:val="20"/>
              </w:rPr>
            </w:pPr>
          </w:p>
        </w:tc>
      </w:tr>
      <w:tr w:rsidR="0013492B" w:rsidRPr="00C6638A" w:rsidTr="0013492B">
        <w:trPr>
          <w:trHeight w:val="437"/>
          <w:jc w:val="center"/>
        </w:trPr>
        <w:tc>
          <w:tcPr>
            <w:tcW w:w="353" w:type="pct"/>
            <w:vMerge/>
          </w:tcPr>
          <w:p w:rsidR="0013492B" w:rsidRPr="0060397A" w:rsidRDefault="0013492B" w:rsidP="002008E5">
            <w:pPr>
              <w:jc w:val="center"/>
              <w:rPr>
                <w:sz w:val="20"/>
                <w:szCs w:val="20"/>
              </w:rPr>
            </w:pPr>
          </w:p>
        </w:tc>
        <w:tc>
          <w:tcPr>
            <w:tcW w:w="1183" w:type="pct"/>
            <w:vMerge/>
          </w:tcPr>
          <w:p w:rsidR="0013492B" w:rsidRPr="0060397A" w:rsidRDefault="0013492B" w:rsidP="002008E5">
            <w:pPr>
              <w:rPr>
                <w:rFonts w:eastAsia="Calibri"/>
                <w:sz w:val="20"/>
                <w:szCs w:val="20"/>
              </w:rPr>
            </w:pPr>
          </w:p>
        </w:tc>
        <w:tc>
          <w:tcPr>
            <w:tcW w:w="889" w:type="pct"/>
          </w:tcPr>
          <w:p w:rsidR="0013492B" w:rsidRPr="0060397A" w:rsidRDefault="0013492B" w:rsidP="002008E5">
            <w:pPr>
              <w:rPr>
                <w:rFonts w:eastAsia="Calibri"/>
                <w:sz w:val="20"/>
                <w:szCs w:val="20"/>
              </w:rPr>
            </w:pPr>
            <w:r w:rsidRPr="0060397A">
              <w:rPr>
                <w:sz w:val="20"/>
                <w:szCs w:val="20"/>
              </w:rPr>
              <w:t>Стояночная тормозная система</w:t>
            </w:r>
          </w:p>
        </w:tc>
        <w:tc>
          <w:tcPr>
            <w:tcW w:w="889" w:type="pct"/>
            <w:vAlign w:val="center"/>
          </w:tcPr>
          <w:p w:rsidR="0013492B" w:rsidRPr="0060397A" w:rsidRDefault="0013492B" w:rsidP="002008E5">
            <w:pPr>
              <w:rPr>
                <w:sz w:val="20"/>
                <w:szCs w:val="20"/>
              </w:rPr>
            </w:pPr>
            <w:r w:rsidRPr="0060397A">
              <w:rPr>
                <w:sz w:val="20"/>
                <w:szCs w:val="20"/>
              </w:rPr>
              <w:t>наличие</w:t>
            </w:r>
          </w:p>
        </w:tc>
        <w:tc>
          <w:tcPr>
            <w:tcW w:w="819" w:type="pct"/>
          </w:tcPr>
          <w:p w:rsidR="0013492B" w:rsidRPr="0060397A" w:rsidRDefault="0013492B" w:rsidP="002008E5">
            <w:pPr>
              <w:rPr>
                <w:rFonts w:eastAsia="Calibri"/>
                <w:sz w:val="20"/>
                <w:szCs w:val="20"/>
                <w:highlight w:val="yellow"/>
              </w:rPr>
            </w:pPr>
          </w:p>
        </w:tc>
        <w:tc>
          <w:tcPr>
            <w:tcW w:w="370" w:type="pct"/>
            <w:vMerge/>
          </w:tcPr>
          <w:p w:rsidR="0013492B" w:rsidRPr="0060397A" w:rsidRDefault="0013492B" w:rsidP="002008E5">
            <w:pPr>
              <w:jc w:val="center"/>
              <w:rPr>
                <w:sz w:val="20"/>
                <w:szCs w:val="20"/>
              </w:rPr>
            </w:pPr>
          </w:p>
        </w:tc>
        <w:tc>
          <w:tcPr>
            <w:tcW w:w="497" w:type="pct"/>
            <w:vMerge/>
          </w:tcPr>
          <w:p w:rsidR="0013492B" w:rsidRPr="0060397A" w:rsidRDefault="0013492B" w:rsidP="002008E5">
            <w:pPr>
              <w:jc w:val="center"/>
              <w:rPr>
                <w:sz w:val="20"/>
                <w:szCs w:val="20"/>
              </w:rPr>
            </w:pPr>
          </w:p>
        </w:tc>
      </w:tr>
      <w:tr w:rsidR="0013492B" w:rsidRPr="00C6638A" w:rsidTr="0013492B">
        <w:trPr>
          <w:trHeight w:val="437"/>
          <w:jc w:val="center"/>
        </w:trPr>
        <w:tc>
          <w:tcPr>
            <w:tcW w:w="353" w:type="pct"/>
            <w:vMerge/>
          </w:tcPr>
          <w:p w:rsidR="0013492B" w:rsidRPr="0060397A" w:rsidRDefault="0013492B" w:rsidP="002008E5">
            <w:pPr>
              <w:jc w:val="center"/>
              <w:rPr>
                <w:sz w:val="20"/>
                <w:szCs w:val="20"/>
              </w:rPr>
            </w:pPr>
          </w:p>
        </w:tc>
        <w:tc>
          <w:tcPr>
            <w:tcW w:w="1183" w:type="pct"/>
            <w:vMerge/>
          </w:tcPr>
          <w:p w:rsidR="0013492B" w:rsidRPr="0060397A" w:rsidRDefault="0013492B" w:rsidP="002008E5">
            <w:pPr>
              <w:rPr>
                <w:rFonts w:eastAsia="Calibri"/>
                <w:sz w:val="20"/>
                <w:szCs w:val="20"/>
              </w:rPr>
            </w:pPr>
          </w:p>
        </w:tc>
        <w:tc>
          <w:tcPr>
            <w:tcW w:w="889" w:type="pct"/>
          </w:tcPr>
          <w:p w:rsidR="0013492B" w:rsidRPr="0060397A" w:rsidRDefault="0013492B" w:rsidP="002008E5">
            <w:pPr>
              <w:rPr>
                <w:sz w:val="20"/>
                <w:szCs w:val="20"/>
              </w:rPr>
            </w:pPr>
            <w:r w:rsidRPr="0060397A">
              <w:rPr>
                <w:sz w:val="20"/>
                <w:szCs w:val="20"/>
              </w:rPr>
              <w:t>Ручки для сопровождающего</w:t>
            </w:r>
          </w:p>
        </w:tc>
        <w:tc>
          <w:tcPr>
            <w:tcW w:w="889" w:type="pct"/>
            <w:vAlign w:val="center"/>
          </w:tcPr>
          <w:p w:rsidR="0013492B" w:rsidRPr="0060397A" w:rsidRDefault="0013492B" w:rsidP="002008E5">
            <w:pPr>
              <w:rPr>
                <w:sz w:val="20"/>
                <w:szCs w:val="20"/>
              </w:rPr>
            </w:pPr>
            <w:r w:rsidRPr="0060397A">
              <w:rPr>
                <w:sz w:val="20"/>
                <w:szCs w:val="20"/>
              </w:rPr>
              <w:t>наличие</w:t>
            </w:r>
          </w:p>
        </w:tc>
        <w:tc>
          <w:tcPr>
            <w:tcW w:w="819" w:type="pct"/>
          </w:tcPr>
          <w:p w:rsidR="0013492B" w:rsidRPr="0060397A" w:rsidRDefault="0013492B" w:rsidP="002008E5">
            <w:pPr>
              <w:rPr>
                <w:rFonts w:eastAsia="Calibri"/>
                <w:sz w:val="20"/>
                <w:szCs w:val="20"/>
                <w:highlight w:val="yellow"/>
              </w:rPr>
            </w:pPr>
          </w:p>
        </w:tc>
        <w:tc>
          <w:tcPr>
            <w:tcW w:w="370" w:type="pct"/>
            <w:vMerge/>
          </w:tcPr>
          <w:p w:rsidR="0013492B" w:rsidRPr="0060397A" w:rsidRDefault="0013492B" w:rsidP="002008E5">
            <w:pPr>
              <w:jc w:val="center"/>
              <w:rPr>
                <w:sz w:val="20"/>
                <w:szCs w:val="20"/>
              </w:rPr>
            </w:pPr>
          </w:p>
        </w:tc>
        <w:tc>
          <w:tcPr>
            <w:tcW w:w="497" w:type="pct"/>
            <w:vMerge/>
          </w:tcPr>
          <w:p w:rsidR="0013492B" w:rsidRPr="0060397A" w:rsidRDefault="0013492B" w:rsidP="002008E5">
            <w:pPr>
              <w:jc w:val="center"/>
              <w:rPr>
                <w:sz w:val="20"/>
                <w:szCs w:val="20"/>
              </w:rPr>
            </w:pPr>
          </w:p>
        </w:tc>
      </w:tr>
      <w:tr w:rsidR="0013492B" w:rsidRPr="00C6638A" w:rsidTr="0013492B">
        <w:trPr>
          <w:trHeight w:val="437"/>
          <w:jc w:val="center"/>
        </w:trPr>
        <w:tc>
          <w:tcPr>
            <w:tcW w:w="353" w:type="pct"/>
            <w:vMerge/>
          </w:tcPr>
          <w:p w:rsidR="0013492B" w:rsidRPr="0060397A" w:rsidRDefault="0013492B" w:rsidP="002008E5">
            <w:pPr>
              <w:jc w:val="center"/>
              <w:rPr>
                <w:sz w:val="20"/>
                <w:szCs w:val="20"/>
              </w:rPr>
            </w:pPr>
          </w:p>
        </w:tc>
        <w:tc>
          <w:tcPr>
            <w:tcW w:w="1183" w:type="pct"/>
            <w:vMerge/>
          </w:tcPr>
          <w:p w:rsidR="0013492B" w:rsidRPr="0060397A" w:rsidRDefault="0013492B" w:rsidP="002008E5">
            <w:pPr>
              <w:rPr>
                <w:rFonts w:eastAsia="Calibri"/>
                <w:sz w:val="20"/>
                <w:szCs w:val="20"/>
              </w:rPr>
            </w:pPr>
          </w:p>
        </w:tc>
        <w:tc>
          <w:tcPr>
            <w:tcW w:w="889" w:type="pct"/>
          </w:tcPr>
          <w:p w:rsidR="0013492B" w:rsidRPr="0060397A" w:rsidRDefault="0013492B" w:rsidP="002008E5">
            <w:pPr>
              <w:rPr>
                <w:sz w:val="20"/>
                <w:szCs w:val="20"/>
              </w:rPr>
            </w:pPr>
            <w:r w:rsidRPr="0060397A">
              <w:rPr>
                <w:sz w:val="20"/>
                <w:szCs w:val="20"/>
              </w:rPr>
              <w:t>Поставляются в следующих типоразмерах:</w:t>
            </w:r>
          </w:p>
        </w:tc>
        <w:tc>
          <w:tcPr>
            <w:tcW w:w="889" w:type="pct"/>
            <w:vAlign w:val="center"/>
          </w:tcPr>
          <w:p w:rsidR="0013492B" w:rsidRPr="0060397A" w:rsidRDefault="0013492B" w:rsidP="002008E5">
            <w:pPr>
              <w:rPr>
                <w:sz w:val="20"/>
                <w:szCs w:val="20"/>
              </w:rPr>
            </w:pPr>
          </w:p>
        </w:tc>
        <w:tc>
          <w:tcPr>
            <w:tcW w:w="819" w:type="pct"/>
          </w:tcPr>
          <w:p w:rsidR="0013492B" w:rsidRPr="0060397A" w:rsidRDefault="0013492B" w:rsidP="002008E5">
            <w:pPr>
              <w:rPr>
                <w:rFonts w:eastAsia="Calibri"/>
                <w:sz w:val="20"/>
                <w:szCs w:val="20"/>
                <w:highlight w:val="yellow"/>
              </w:rPr>
            </w:pPr>
          </w:p>
        </w:tc>
        <w:tc>
          <w:tcPr>
            <w:tcW w:w="370" w:type="pct"/>
            <w:vMerge/>
          </w:tcPr>
          <w:p w:rsidR="0013492B" w:rsidRPr="0060397A" w:rsidRDefault="0013492B" w:rsidP="002008E5">
            <w:pPr>
              <w:jc w:val="center"/>
              <w:rPr>
                <w:sz w:val="20"/>
                <w:szCs w:val="20"/>
              </w:rPr>
            </w:pPr>
          </w:p>
        </w:tc>
        <w:tc>
          <w:tcPr>
            <w:tcW w:w="497" w:type="pct"/>
            <w:vMerge/>
          </w:tcPr>
          <w:p w:rsidR="0013492B" w:rsidRPr="0060397A" w:rsidRDefault="0013492B" w:rsidP="002008E5">
            <w:pPr>
              <w:jc w:val="center"/>
              <w:rPr>
                <w:sz w:val="20"/>
                <w:szCs w:val="20"/>
              </w:rPr>
            </w:pPr>
          </w:p>
        </w:tc>
      </w:tr>
      <w:tr w:rsidR="0013492B" w:rsidRPr="00C6638A" w:rsidTr="0013492B">
        <w:trPr>
          <w:trHeight w:val="437"/>
          <w:jc w:val="center"/>
        </w:trPr>
        <w:tc>
          <w:tcPr>
            <w:tcW w:w="353" w:type="pct"/>
            <w:vMerge/>
          </w:tcPr>
          <w:p w:rsidR="0013492B" w:rsidRPr="0060397A" w:rsidRDefault="0013492B" w:rsidP="002008E5">
            <w:pPr>
              <w:jc w:val="center"/>
              <w:rPr>
                <w:sz w:val="20"/>
                <w:szCs w:val="20"/>
              </w:rPr>
            </w:pPr>
          </w:p>
        </w:tc>
        <w:tc>
          <w:tcPr>
            <w:tcW w:w="1183" w:type="pct"/>
            <w:vMerge/>
          </w:tcPr>
          <w:p w:rsidR="0013492B" w:rsidRPr="0060397A" w:rsidRDefault="0013492B" w:rsidP="002008E5">
            <w:pPr>
              <w:rPr>
                <w:rFonts w:eastAsia="Calibri"/>
                <w:sz w:val="20"/>
                <w:szCs w:val="20"/>
              </w:rPr>
            </w:pPr>
          </w:p>
        </w:tc>
        <w:tc>
          <w:tcPr>
            <w:tcW w:w="889" w:type="pct"/>
          </w:tcPr>
          <w:p w:rsidR="0013492B" w:rsidRPr="0060397A" w:rsidRDefault="0013492B" w:rsidP="002008E5">
            <w:pPr>
              <w:jc w:val="center"/>
              <w:rPr>
                <w:b/>
                <w:sz w:val="20"/>
                <w:szCs w:val="20"/>
              </w:rPr>
            </w:pPr>
            <w:r w:rsidRPr="0060397A">
              <w:rPr>
                <w:b/>
                <w:sz w:val="20"/>
                <w:szCs w:val="20"/>
              </w:rPr>
              <w:t>Тип 1:</w:t>
            </w:r>
          </w:p>
        </w:tc>
        <w:tc>
          <w:tcPr>
            <w:tcW w:w="889" w:type="pct"/>
            <w:vAlign w:val="center"/>
          </w:tcPr>
          <w:p w:rsidR="0013492B" w:rsidRPr="0060397A" w:rsidRDefault="0013492B" w:rsidP="002008E5">
            <w:pPr>
              <w:rPr>
                <w:sz w:val="20"/>
                <w:szCs w:val="20"/>
              </w:rPr>
            </w:pPr>
          </w:p>
        </w:tc>
        <w:tc>
          <w:tcPr>
            <w:tcW w:w="819" w:type="pct"/>
          </w:tcPr>
          <w:p w:rsidR="0013492B" w:rsidRPr="0060397A" w:rsidRDefault="0013492B" w:rsidP="002008E5">
            <w:pPr>
              <w:rPr>
                <w:rFonts w:eastAsia="Calibri"/>
                <w:sz w:val="20"/>
                <w:szCs w:val="20"/>
              </w:rPr>
            </w:pPr>
          </w:p>
        </w:tc>
        <w:tc>
          <w:tcPr>
            <w:tcW w:w="370" w:type="pct"/>
            <w:vMerge/>
          </w:tcPr>
          <w:p w:rsidR="0013492B" w:rsidRPr="0060397A" w:rsidRDefault="0013492B" w:rsidP="002008E5">
            <w:pPr>
              <w:jc w:val="center"/>
              <w:rPr>
                <w:sz w:val="20"/>
                <w:szCs w:val="20"/>
              </w:rPr>
            </w:pPr>
          </w:p>
        </w:tc>
        <w:tc>
          <w:tcPr>
            <w:tcW w:w="497" w:type="pct"/>
            <w:vMerge/>
          </w:tcPr>
          <w:p w:rsidR="0013492B" w:rsidRPr="0060397A" w:rsidRDefault="0013492B" w:rsidP="002008E5">
            <w:pPr>
              <w:jc w:val="center"/>
              <w:rPr>
                <w:sz w:val="20"/>
                <w:szCs w:val="20"/>
              </w:rPr>
            </w:pPr>
          </w:p>
        </w:tc>
      </w:tr>
      <w:tr w:rsidR="0013492B" w:rsidRPr="00C6638A" w:rsidTr="0013492B">
        <w:trPr>
          <w:trHeight w:val="437"/>
          <w:jc w:val="center"/>
        </w:trPr>
        <w:tc>
          <w:tcPr>
            <w:tcW w:w="353" w:type="pct"/>
            <w:vMerge/>
          </w:tcPr>
          <w:p w:rsidR="0013492B" w:rsidRPr="0060397A" w:rsidRDefault="0013492B" w:rsidP="002008E5">
            <w:pPr>
              <w:jc w:val="center"/>
              <w:rPr>
                <w:sz w:val="20"/>
                <w:szCs w:val="20"/>
              </w:rPr>
            </w:pPr>
          </w:p>
        </w:tc>
        <w:tc>
          <w:tcPr>
            <w:tcW w:w="1183" w:type="pct"/>
            <w:vMerge/>
          </w:tcPr>
          <w:p w:rsidR="0013492B" w:rsidRPr="0060397A" w:rsidRDefault="0013492B" w:rsidP="002008E5">
            <w:pPr>
              <w:rPr>
                <w:rFonts w:eastAsia="Calibri"/>
                <w:sz w:val="20"/>
                <w:szCs w:val="20"/>
              </w:rPr>
            </w:pPr>
          </w:p>
        </w:tc>
        <w:tc>
          <w:tcPr>
            <w:tcW w:w="889" w:type="pct"/>
          </w:tcPr>
          <w:p w:rsidR="0013492B" w:rsidRPr="0060397A" w:rsidRDefault="0013492B" w:rsidP="002008E5">
            <w:pPr>
              <w:rPr>
                <w:sz w:val="20"/>
                <w:szCs w:val="20"/>
              </w:rPr>
            </w:pPr>
            <w:r w:rsidRPr="0060397A">
              <w:rPr>
                <w:sz w:val="20"/>
                <w:szCs w:val="20"/>
              </w:rPr>
              <w:t>Диапазон регулировки высоты рамы, см</w:t>
            </w:r>
          </w:p>
        </w:tc>
        <w:tc>
          <w:tcPr>
            <w:tcW w:w="889" w:type="pct"/>
            <w:vAlign w:val="center"/>
          </w:tcPr>
          <w:p w:rsidR="0013492B" w:rsidRPr="0060397A" w:rsidRDefault="0013492B" w:rsidP="002008E5">
            <w:pPr>
              <w:rPr>
                <w:sz w:val="20"/>
                <w:szCs w:val="20"/>
              </w:rPr>
            </w:pPr>
            <w:r w:rsidRPr="0060397A">
              <w:rPr>
                <w:sz w:val="20"/>
                <w:szCs w:val="20"/>
              </w:rPr>
              <w:t>Нижняя граница:</w:t>
            </w:r>
          </w:p>
          <w:p w:rsidR="0013492B" w:rsidRPr="0060397A" w:rsidRDefault="0013492B" w:rsidP="002008E5">
            <w:pPr>
              <w:rPr>
                <w:sz w:val="20"/>
                <w:szCs w:val="20"/>
              </w:rPr>
            </w:pPr>
            <w:r w:rsidRPr="0060397A">
              <w:rPr>
                <w:sz w:val="20"/>
                <w:szCs w:val="20"/>
              </w:rPr>
              <w:t>Верхняя граница:</w:t>
            </w:r>
          </w:p>
        </w:tc>
        <w:tc>
          <w:tcPr>
            <w:tcW w:w="819" w:type="pct"/>
          </w:tcPr>
          <w:p w:rsidR="0013492B" w:rsidRPr="0060397A" w:rsidRDefault="0013492B" w:rsidP="002008E5">
            <w:pPr>
              <w:rPr>
                <w:rFonts w:eastAsia="Calibri"/>
                <w:sz w:val="20"/>
                <w:szCs w:val="20"/>
              </w:rPr>
            </w:pPr>
            <w:r w:rsidRPr="0060397A">
              <w:rPr>
                <w:rFonts w:eastAsia="Calibri"/>
                <w:sz w:val="20"/>
                <w:szCs w:val="20"/>
              </w:rPr>
              <w:t>Не более 41</w:t>
            </w:r>
          </w:p>
          <w:p w:rsidR="0013492B" w:rsidRPr="0060397A" w:rsidRDefault="0013492B" w:rsidP="002008E5">
            <w:pPr>
              <w:rPr>
                <w:rFonts w:eastAsia="Calibri"/>
                <w:sz w:val="20"/>
                <w:szCs w:val="20"/>
              </w:rPr>
            </w:pPr>
          </w:p>
          <w:p w:rsidR="0013492B" w:rsidRPr="0060397A" w:rsidRDefault="0013492B" w:rsidP="002008E5">
            <w:pPr>
              <w:rPr>
                <w:rFonts w:eastAsia="Calibri"/>
                <w:sz w:val="20"/>
                <w:szCs w:val="20"/>
              </w:rPr>
            </w:pPr>
            <w:r w:rsidRPr="0060397A">
              <w:rPr>
                <w:rFonts w:eastAsia="Calibri"/>
                <w:sz w:val="20"/>
                <w:szCs w:val="20"/>
              </w:rPr>
              <w:t>Не более 51</w:t>
            </w:r>
          </w:p>
        </w:tc>
        <w:tc>
          <w:tcPr>
            <w:tcW w:w="370" w:type="pct"/>
            <w:vMerge/>
          </w:tcPr>
          <w:p w:rsidR="0013492B" w:rsidRPr="0060397A" w:rsidRDefault="0013492B" w:rsidP="002008E5">
            <w:pPr>
              <w:jc w:val="center"/>
              <w:rPr>
                <w:sz w:val="20"/>
                <w:szCs w:val="20"/>
              </w:rPr>
            </w:pPr>
          </w:p>
        </w:tc>
        <w:tc>
          <w:tcPr>
            <w:tcW w:w="497" w:type="pct"/>
            <w:vMerge/>
          </w:tcPr>
          <w:p w:rsidR="0013492B" w:rsidRPr="0060397A" w:rsidRDefault="0013492B" w:rsidP="002008E5">
            <w:pPr>
              <w:jc w:val="center"/>
              <w:rPr>
                <w:sz w:val="20"/>
                <w:szCs w:val="20"/>
              </w:rPr>
            </w:pPr>
          </w:p>
        </w:tc>
      </w:tr>
      <w:tr w:rsidR="0013492B" w:rsidRPr="00C6638A" w:rsidTr="0013492B">
        <w:trPr>
          <w:trHeight w:val="437"/>
          <w:jc w:val="center"/>
        </w:trPr>
        <w:tc>
          <w:tcPr>
            <w:tcW w:w="353" w:type="pct"/>
            <w:vMerge/>
          </w:tcPr>
          <w:p w:rsidR="0013492B" w:rsidRPr="0060397A" w:rsidRDefault="0013492B" w:rsidP="002008E5">
            <w:pPr>
              <w:jc w:val="center"/>
              <w:rPr>
                <w:sz w:val="20"/>
                <w:szCs w:val="20"/>
              </w:rPr>
            </w:pPr>
          </w:p>
        </w:tc>
        <w:tc>
          <w:tcPr>
            <w:tcW w:w="1183" w:type="pct"/>
            <w:vMerge/>
          </w:tcPr>
          <w:p w:rsidR="0013492B" w:rsidRPr="0060397A" w:rsidRDefault="0013492B" w:rsidP="002008E5">
            <w:pPr>
              <w:rPr>
                <w:rFonts w:eastAsia="Calibri"/>
                <w:sz w:val="20"/>
                <w:szCs w:val="20"/>
              </w:rPr>
            </w:pPr>
          </w:p>
        </w:tc>
        <w:tc>
          <w:tcPr>
            <w:tcW w:w="889" w:type="pct"/>
          </w:tcPr>
          <w:p w:rsidR="0013492B" w:rsidRPr="0060397A" w:rsidRDefault="0013492B" w:rsidP="002008E5">
            <w:pPr>
              <w:rPr>
                <w:sz w:val="20"/>
                <w:szCs w:val="20"/>
              </w:rPr>
            </w:pPr>
            <w:r w:rsidRPr="0060397A">
              <w:rPr>
                <w:sz w:val="20"/>
                <w:szCs w:val="20"/>
              </w:rPr>
              <w:t>Диапазон регулировки высоты подлокотников, см</w:t>
            </w:r>
          </w:p>
        </w:tc>
        <w:tc>
          <w:tcPr>
            <w:tcW w:w="889" w:type="pct"/>
            <w:vAlign w:val="center"/>
          </w:tcPr>
          <w:p w:rsidR="0013492B" w:rsidRPr="0060397A" w:rsidRDefault="0013492B" w:rsidP="002008E5">
            <w:pPr>
              <w:rPr>
                <w:sz w:val="20"/>
                <w:szCs w:val="20"/>
              </w:rPr>
            </w:pPr>
            <w:r w:rsidRPr="0060397A">
              <w:rPr>
                <w:sz w:val="20"/>
                <w:szCs w:val="20"/>
              </w:rPr>
              <w:t>Нижняя граница:</w:t>
            </w:r>
          </w:p>
          <w:p w:rsidR="0013492B" w:rsidRPr="0060397A" w:rsidRDefault="0013492B" w:rsidP="002008E5">
            <w:pPr>
              <w:rPr>
                <w:sz w:val="20"/>
                <w:szCs w:val="20"/>
              </w:rPr>
            </w:pPr>
            <w:r w:rsidRPr="0060397A">
              <w:rPr>
                <w:sz w:val="20"/>
                <w:szCs w:val="20"/>
              </w:rPr>
              <w:t>Верхняя граница:</w:t>
            </w:r>
          </w:p>
        </w:tc>
        <w:tc>
          <w:tcPr>
            <w:tcW w:w="819" w:type="pct"/>
          </w:tcPr>
          <w:p w:rsidR="0013492B" w:rsidRPr="0060397A" w:rsidRDefault="0013492B" w:rsidP="002008E5">
            <w:pPr>
              <w:rPr>
                <w:rFonts w:eastAsia="Calibri"/>
                <w:sz w:val="20"/>
                <w:szCs w:val="20"/>
              </w:rPr>
            </w:pPr>
            <w:r w:rsidRPr="0060397A">
              <w:rPr>
                <w:rFonts w:eastAsia="Calibri"/>
                <w:sz w:val="20"/>
                <w:szCs w:val="20"/>
              </w:rPr>
              <w:t>Не более 49</w:t>
            </w:r>
          </w:p>
          <w:p w:rsidR="0013492B" w:rsidRPr="0060397A" w:rsidRDefault="0013492B" w:rsidP="002008E5">
            <w:pPr>
              <w:rPr>
                <w:rFonts w:eastAsia="Calibri"/>
                <w:sz w:val="20"/>
                <w:szCs w:val="20"/>
              </w:rPr>
            </w:pPr>
          </w:p>
          <w:p w:rsidR="0013492B" w:rsidRPr="0060397A" w:rsidRDefault="0013492B" w:rsidP="002008E5">
            <w:pPr>
              <w:rPr>
                <w:rFonts w:eastAsia="Calibri"/>
                <w:sz w:val="20"/>
                <w:szCs w:val="20"/>
              </w:rPr>
            </w:pPr>
            <w:r w:rsidRPr="0060397A">
              <w:rPr>
                <w:rFonts w:eastAsia="Calibri"/>
                <w:sz w:val="20"/>
                <w:szCs w:val="20"/>
              </w:rPr>
              <w:t>Не более 69</w:t>
            </w:r>
          </w:p>
        </w:tc>
        <w:tc>
          <w:tcPr>
            <w:tcW w:w="370" w:type="pct"/>
            <w:vMerge/>
          </w:tcPr>
          <w:p w:rsidR="0013492B" w:rsidRPr="0060397A" w:rsidRDefault="0013492B" w:rsidP="002008E5">
            <w:pPr>
              <w:jc w:val="center"/>
              <w:rPr>
                <w:sz w:val="20"/>
                <w:szCs w:val="20"/>
              </w:rPr>
            </w:pPr>
          </w:p>
        </w:tc>
        <w:tc>
          <w:tcPr>
            <w:tcW w:w="497" w:type="pct"/>
            <w:vMerge/>
          </w:tcPr>
          <w:p w:rsidR="0013492B" w:rsidRPr="0060397A" w:rsidRDefault="0013492B" w:rsidP="002008E5">
            <w:pPr>
              <w:jc w:val="center"/>
              <w:rPr>
                <w:sz w:val="20"/>
                <w:szCs w:val="20"/>
              </w:rPr>
            </w:pPr>
          </w:p>
        </w:tc>
      </w:tr>
      <w:tr w:rsidR="0013492B" w:rsidRPr="00C6638A" w:rsidTr="0013492B">
        <w:trPr>
          <w:trHeight w:val="437"/>
          <w:jc w:val="center"/>
        </w:trPr>
        <w:tc>
          <w:tcPr>
            <w:tcW w:w="353" w:type="pct"/>
            <w:vMerge/>
          </w:tcPr>
          <w:p w:rsidR="0013492B" w:rsidRPr="0060397A" w:rsidRDefault="0013492B" w:rsidP="002008E5">
            <w:pPr>
              <w:jc w:val="center"/>
              <w:rPr>
                <w:sz w:val="20"/>
                <w:szCs w:val="20"/>
              </w:rPr>
            </w:pPr>
          </w:p>
        </w:tc>
        <w:tc>
          <w:tcPr>
            <w:tcW w:w="1183" w:type="pct"/>
            <w:vMerge/>
          </w:tcPr>
          <w:p w:rsidR="0013492B" w:rsidRPr="0060397A" w:rsidRDefault="0013492B" w:rsidP="002008E5">
            <w:pPr>
              <w:rPr>
                <w:rFonts w:eastAsia="Calibri"/>
                <w:sz w:val="20"/>
                <w:szCs w:val="20"/>
              </w:rPr>
            </w:pPr>
          </w:p>
        </w:tc>
        <w:tc>
          <w:tcPr>
            <w:tcW w:w="889" w:type="pct"/>
          </w:tcPr>
          <w:p w:rsidR="0013492B" w:rsidRPr="0060397A" w:rsidRDefault="0013492B" w:rsidP="002008E5">
            <w:pPr>
              <w:rPr>
                <w:sz w:val="20"/>
                <w:szCs w:val="20"/>
              </w:rPr>
            </w:pPr>
            <w:r w:rsidRPr="0060397A">
              <w:rPr>
                <w:sz w:val="20"/>
                <w:szCs w:val="20"/>
              </w:rPr>
              <w:t>Диапазон регулировки высоты фиксатора грудной клетки, см</w:t>
            </w:r>
          </w:p>
        </w:tc>
        <w:tc>
          <w:tcPr>
            <w:tcW w:w="889" w:type="pct"/>
            <w:vAlign w:val="center"/>
          </w:tcPr>
          <w:p w:rsidR="0013492B" w:rsidRPr="0060397A" w:rsidRDefault="0013492B" w:rsidP="002008E5">
            <w:pPr>
              <w:rPr>
                <w:sz w:val="20"/>
                <w:szCs w:val="20"/>
              </w:rPr>
            </w:pPr>
            <w:r w:rsidRPr="0060397A">
              <w:rPr>
                <w:sz w:val="20"/>
                <w:szCs w:val="20"/>
              </w:rPr>
              <w:t>Нижняя граница:</w:t>
            </w:r>
          </w:p>
          <w:p w:rsidR="0013492B" w:rsidRPr="0060397A" w:rsidRDefault="0013492B" w:rsidP="002008E5">
            <w:pPr>
              <w:rPr>
                <w:sz w:val="20"/>
                <w:szCs w:val="20"/>
              </w:rPr>
            </w:pPr>
            <w:r w:rsidRPr="0060397A">
              <w:rPr>
                <w:sz w:val="20"/>
                <w:szCs w:val="20"/>
              </w:rPr>
              <w:t>Верхняя граница:</w:t>
            </w:r>
          </w:p>
        </w:tc>
        <w:tc>
          <w:tcPr>
            <w:tcW w:w="819" w:type="pct"/>
          </w:tcPr>
          <w:p w:rsidR="0013492B" w:rsidRPr="0060397A" w:rsidRDefault="0013492B" w:rsidP="002008E5">
            <w:pPr>
              <w:rPr>
                <w:rFonts w:eastAsia="Calibri"/>
                <w:sz w:val="20"/>
                <w:szCs w:val="20"/>
              </w:rPr>
            </w:pPr>
            <w:r w:rsidRPr="0060397A">
              <w:rPr>
                <w:rFonts w:eastAsia="Calibri"/>
                <w:sz w:val="20"/>
                <w:szCs w:val="20"/>
              </w:rPr>
              <w:t>Не более 52</w:t>
            </w:r>
          </w:p>
          <w:p w:rsidR="0013492B" w:rsidRPr="0060397A" w:rsidRDefault="0013492B" w:rsidP="002008E5">
            <w:pPr>
              <w:rPr>
                <w:rFonts w:eastAsia="Calibri"/>
                <w:sz w:val="20"/>
                <w:szCs w:val="20"/>
              </w:rPr>
            </w:pPr>
          </w:p>
          <w:p w:rsidR="0013492B" w:rsidRPr="0060397A" w:rsidRDefault="0013492B" w:rsidP="002008E5">
            <w:pPr>
              <w:rPr>
                <w:rFonts w:eastAsia="Calibri"/>
                <w:sz w:val="20"/>
                <w:szCs w:val="20"/>
              </w:rPr>
            </w:pPr>
            <w:r w:rsidRPr="0060397A">
              <w:rPr>
                <w:rFonts w:eastAsia="Calibri"/>
                <w:sz w:val="20"/>
                <w:szCs w:val="20"/>
              </w:rPr>
              <w:t>Не более 72</w:t>
            </w:r>
          </w:p>
        </w:tc>
        <w:tc>
          <w:tcPr>
            <w:tcW w:w="370" w:type="pct"/>
            <w:vMerge/>
          </w:tcPr>
          <w:p w:rsidR="0013492B" w:rsidRPr="0060397A" w:rsidRDefault="0013492B" w:rsidP="002008E5">
            <w:pPr>
              <w:jc w:val="center"/>
              <w:rPr>
                <w:sz w:val="20"/>
                <w:szCs w:val="20"/>
              </w:rPr>
            </w:pPr>
          </w:p>
        </w:tc>
        <w:tc>
          <w:tcPr>
            <w:tcW w:w="497" w:type="pct"/>
            <w:vMerge/>
          </w:tcPr>
          <w:p w:rsidR="0013492B" w:rsidRPr="0060397A" w:rsidRDefault="0013492B" w:rsidP="002008E5">
            <w:pPr>
              <w:jc w:val="center"/>
              <w:rPr>
                <w:sz w:val="20"/>
                <w:szCs w:val="20"/>
              </w:rPr>
            </w:pPr>
          </w:p>
        </w:tc>
      </w:tr>
      <w:tr w:rsidR="0013492B" w:rsidRPr="00C6638A" w:rsidTr="0013492B">
        <w:trPr>
          <w:trHeight w:val="437"/>
          <w:jc w:val="center"/>
        </w:trPr>
        <w:tc>
          <w:tcPr>
            <w:tcW w:w="353" w:type="pct"/>
            <w:vMerge/>
          </w:tcPr>
          <w:p w:rsidR="0013492B" w:rsidRPr="0060397A" w:rsidRDefault="0013492B" w:rsidP="002008E5">
            <w:pPr>
              <w:jc w:val="center"/>
              <w:rPr>
                <w:sz w:val="20"/>
                <w:szCs w:val="20"/>
              </w:rPr>
            </w:pPr>
          </w:p>
        </w:tc>
        <w:tc>
          <w:tcPr>
            <w:tcW w:w="1183" w:type="pct"/>
            <w:vMerge/>
          </w:tcPr>
          <w:p w:rsidR="0013492B" w:rsidRPr="0060397A" w:rsidRDefault="0013492B" w:rsidP="002008E5">
            <w:pPr>
              <w:rPr>
                <w:rFonts w:eastAsia="Calibri"/>
                <w:sz w:val="20"/>
                <w:szCs w:val="20"/>
              </w:rPr>
            </w:pPr>
          </w:p>
        </w:tc>
        <w:tc>
          <w:tcPr>
            <w:tcW w:w="889" w:type="pct"/>
          </w:tcPr>
          <w:p w:rsidR="0013492B" w:rsidRPr="0060397A" w:rsidRDefault="0013492B" w:rsidP="002008E5">
            <w:pPr>
              <w:rPr>
                <w:sz w:val="20"/>
                <w:szCs w:val="20"/>
              </w:rPr>
            </w:pPr>
            <w:r w:rsidRPr="0060397A">
              <w:rPr>
                <w:sz w:val="20"/>
                <w:szCs w:val="20"/>
              </w:rPr>
              <w:t>Рассчитаны на рост пользователя, см</w:t>
            </w:r>
          </w:p>
        </w:tc>
        <w:tc>
          <w:tcPr>
            <w:tcW w:w="889" w:type="pct"/>
            <w:vAlign w:val="center"/>
          </w:tcPr>
          <w:p w:rsidR="0013492B" w:rsidRPr="0060397A" w:rsidRDefault="0013492B" w:rsidP="002008E5">
            <w:pPr>
              <w:rPr>
                <w:sz w:val="20"/>
                <w:szCs w:val="20"/>
              </w:rPr>
            </w:pPr>
            <w:r w:rsidRPr="0060397A">
              <w:rPr>
                <w:sz w:val="20"/>
                <w:szCs w:val="20"/>
              </w:rPr>
              <w:t>Нижняя граница:</w:t>
            </w:r>
          </w:p>
          <w:p w:rsidR="0013492B" w:rsidRPr="0060397A" w:rsidRDefault="0013492B" w:rsidP="002008E5">
            <w:pPr>
              <w:rPr>
                <w:sz w:val="20"/>
                <w:szCs w:val="20"/>
              </w:rPr>
            </w:pPr>
            <w:r w:rsidRPr="0060397A">
              <w:rPr>
                <w:sz w:val="20"/>
                <w:szCs w:val="20"/>
              </w:rPr>
              <w:t>Верхняя граница:</w:t>
            </w:r>
          </w:p>
        </w:tc>
        <w:tc>
          <w:tcPr>
            <w:tcW w:w="819" w:type="pct"/>
          </w:tcPr>
          <w:p w:rsidR="0013492B" w:rsidRPr="0060397A" w:rsidRDefault="0013492B" w:rsidP="002008E5">
            <w:pPr>
              <w:rPr>
                <w:rFonts w:eastAsia="Calibri"/>
                <w:sz w:val="20"/>
                <w:szCs w:val="20"/>
              </w:rPr>
            </w:pPr>
            <w:r w:rsidRPr="0060397A">
              <w:rPr>
                <w:rFonts w:eastAsia="Calibri"/>
                <w:sz w:val="20"/>
                <w:szCs w:val="20"/>
              </w:rPr>
              <w:t>Не более 70</w:t>
            </w:r>
          </w:p>
          <w:p w:rsidR="0013492B" w:rsidRPr="0060397A" w:rsidRDefault="0013492B" w:rsidP="002008E5">
            <w:pPr>
              <w:rPr>
                <w:rFonts w:eastAsia="Calibri"/>
                <w:sz w:val="20"/>
                <w:szCs w:val="20"/>
              </w:rPr>
            </w:pPr>
          </w:p>
          <w:p w:rsidR="0013492B" w:rsidRPr="0060397A" w:rsidRDefault="0013492B" w:rsidP="002008E5">
            <w:pPr>
              <w:rPr>
                <w:rFonts w:eastAsia="Calibri"/>
                <w:sz w:val="20"/>
                <w:szCs w:val="20"/>
              </w:rPr>
            </w:pPr>
            <w:r w:rsidRPr="0060397A">
              <w:rPr>
                <w:rFonts w:eastAsia="Calibri"/>
                <w:sz w:val="20"/>
                <w:szCs w:val="20"/>
              </w:rPr>
              <w:t>Не более 120</w:t>
            </w:r>
          </w:p>
        </w:tc>
        <w:tc>
          <w:tcPr>
            <w:tcW w:w="370" w:type="pct"/>
            <w:vMerge/>
          </w:tcPr>
          <w:p w:rsidR="0013492B" w:rsidRPr="0060397A" w:rsidRDefault="0013492B" w:rsidP="002008E5">
            <w:pPr>
              <w:jc w:val="center"/>
              <w:rPr>
                <w:sz w:val="20"/>
                <w:szCs w:val="20"/>
              </w:rPr>
            </w:pPr>
          </w:p>
        </w:tc>
        <w:tc>
          <w:tcPr>
            <w:tcW w:w="497" w:type="pct"/>
            <w:vMerge/>
          </w:tcPr>
          <w:p w:rsidR="0013492B" w:rsidRPr="0060397A" w:rsidRDefault="0013492B" w:rsidP="002008E5">
            <w:pPr>
              <w:jc w:val="center"/>
              <w:rPr>
                <w:sz w:val="20"/>
                <w:szCs w:val="20"/>
              </w:rPr>
            </w:pPr>
          </w:p>
        </w:tc>
      </w:tr>
      <w:tr w:rsidR="0013492B" w:rsidRPr="00C6638A" w:rsidTr="0013492B">
        <w:trPr>
          <w:trHeight w:val="437"/>
          <w:jc w:val="center"/>
        </w:trPr>
        <w:tc>
          <w:tcPr>
            <w:tcW w:w="353" w:type="pct"/>
            <w:vMerge/>
          </w:tcPr>
          <w:p w:rsidR="0013492B" w:rsidRPr="0060397A" w:rsidRDefault="0013492B" w:rsidP="002008E5">
            <w:pPr>
              <w:jc w:val="center"/>
              <w:rPr>
                <w:sz w:val="20"/>
                <w:szCs w:val="20"/>
              </w:rPr>
            </w:pPr>
          </w:p>
        </w:tc>
        <w:tc>
          <w:tcPr>
            <w:tcW w:w="1183" w:type="pct"/>
            <w:vMerge/>
          </w:tcPr>
          <w:p w:rsidR="0013492B" w:rsidRPr="0060397A" w:rsidRDefault="0013492B" w:rsidP="002008E5">
            <w:pPr>
              <w:rPr>
                <w:rFonts w:eastAsia="Calibri"/>
                <w:sz w:val="20"/>
                <w:szCs w:val="20"/>
              </w:rPr>
            </w:pPr>
          </w:p>
        </w:tc>
        <w:tc>
          <w:tcPr>
            <w:tcW w:w="889" w:type="pct"/>
          </w:tcPr>
          <w:p w:rsidR="0013492B" w:rsidRPr="0060397A" w:rsidRDefault="0013492B" w:rsidP="002008E5">
            <w:pPr>
              <w:rPr>
                <w:sz w:val="20"/>
                <w:szCs w:val="20"/>
              </w:rPr>
            </w:pPr>
            <w:r w:rsidRPr="0060397A">
              <w:rPr>
                <w:sz w:val="20"/>
                <w:szCs w:val="20"/>
              </w:rPr>
              <w:t>Общая ширина, см</w:t>
            </w:r>
          </w:p>
        </w:tc>
        <w:tc>
          <w:tcPr>
            <w:tcW w:w="889" w:type="pct"/>
            <w:vAlign w:val="center"/>
          </w:tcPr>
          <w:p w:rsidR="0013492B" w:rsidRPr="0060397A" w:rsidRDefault="0013492B" w:rsidP="002008E5">
            <w:pPr>
              <w:rPr>
                <w:sz w:val="20"/>
                <w:szCs w:val="20"/>
              </w:rPr>
            </w:pPr>
          </w:p>
        </w:tc>
        <w:tc>
          <w:tcPr>
            <w:tcW w:w="819" w:type="pct"/>
          </w:tcPr>
          <w:p w:rsidR="0013492B" w:rsidRPr="0060397A" w:rsidRDefault="0013492B" w:rsidP="002008E5">
            <w:pPr>
              <w:rPr>
                <w:rFonts w:eastAsia="Calibri"/>
                <w:sz w:val="20"/>
                <w:szCs w:val="20"/>
              </w:rPr>
            </w:pPr>
            <w:r w:rsidRPr="0060397A">
              <w:rPr>
                <w:rFonts w:eastAsia="Calibri"/>
                <w:sz w:val="20"/>
                <w:szCs w:val="20"/>
              </w:rPr>
              <w:t>Не более 58</w:t>
            </w:r>
          </w:p>
        </w:tc>
        <w:tc>
          <w:tcPr>
            <w:tcW w:w="370" w:type="pct"/>
            <w:vMerge/>
          </w:tcPr>
          <w:p w:rsidR="0013492B" w:rsidRPr="0060397A" w:rsidRDefault="0013492B" w:rsidP="002008E5">
            <w:pPr>
              <w:jc w:val="center"/>
              <w:rPr>
                <w:sz w:val="20"/>
                <w:szCs w:val="20"/>
              </w:rPr>
            </w:pPr>
          </w:p>
        </w:tc>
        <w:tc>
          <w:tcPr>
            <w:tcW w:w="497" w:type="pct"/>
            <w:vMerge/>
          </w:tcPr>
          <w:p w:rsidR="0013492B" w:rsidRPr="0060397A" w:rsidRDefault="0013492B" w:rsidP="002008E5">
            <w:pPr>
              <w:jc w:val="center"/>
              <w:rPr>
                <w:sz w:val="20"/>
                <w:szCs w:val="20"/>
              </w:rPr>
            </w:pPr>
          </w:p>
        </w:tc>
      </w:tr>
      <w:tr w:rsidR="0013492B" w:rsidRPr="00C6638A" w:rsidTr="0013492B">
        <w:trPr>
          <w:trHeight w:val="437"/>
          <w:jc w:val="center"/>
        </w:trPr>
        <w:tc>
          <w:tcPr>
            <w:tcW w:w="353" w:type="pct"/>
            <w:vMerge/>
          </w:tcPr>
          <w:p w:rsidR="0013492B" w:rsidRPr="0060397A" w:rsidRDefault="0013492B" w:rsidP="002008E5">
            <w:pPr>
              <w:jc w:val="center"/>
              <w:rPr>
                <w:sz w:val="20"/>
                <w:szCs w:val="20"/>
              </w:rPr>
            </w:pPr>
          </w:p>
        </w:tc>
        <w:tc>
          <w:tcPr>
            <w:tcW w:w="1183" w:type="pct"/>
            <w:vMerge/>
          </w:tcPr>
          <w:p w:rsidR="0013492B" w:rsidRPr="0060397A" w:rsidRDefault="0013492B" w:rsidP="002008E5">
            <w:pPr>
              <w:rPr>
                <w:rFonts w:eastAsia="Calibri"/>
                <w:sz w:val="20"/>
                <w:szCs w:val="20"/>
              </w:rPr>
            </w:pPr>
          </w:p>
        </w:tc>
        <w:tc>
          <w:tcPr>
            <w:tcW w:w="889" w:type="pct"/>
          </w:tcPr>
          <w:p w:rsidR="0013492B" w:rsidRPr="0060397A" w:rsidRDefault="0013492B" w:rsidP="002008E5">
            <w:pPr>
              <w:rPr>
                <w:sz w:val="20"/>
                <w:szCs w:val="20"/>
              </w:rPr>
            </w:pPr>
            <w:r w:rsidRPr="0060397A">
              <w:rPr>
                <w:sz w:val="20"/>
                <w:szCs w:val="20"/>
              </w:rPr>
              <w:t>Внутренняя ширина рамы, см</w:t>
            </w:r>
          </w:p>
        </w:tc>
        <w:tc>
          <w:tcPr>
            <w:tcW w:w="889" w:type="pct"/>
            <w:vAlign w:val="center"/>
          </w:tcPr>
          <w:p w:rsidR="0013492B" w:rsidRPr="0060397A" w:rsidRDefault="0013492B" w:rsidP="002008E5">
            <w:pPr>
              <w:rPr>
                <w:sz w:val="20"/>
                <w:szCs w:val="20"/>
              </w:rPr>
            </w:pPr>
          </w:p>
        </w:tc>
        <w:tc>
          <w:tcPr>
            <w:tcW w:w="819" w:type="pct"/>
          </w:tcPr>
          <w:p w:rsidR="0013492B" w:rsidRPr="0060397A" w:rsidRDefault="0013492B" w:rsidP="002008E5">
            <w:pPr>
              <w:rPr>
                <w:rFonts w:eastAsia="Calibri"/>
                <w:sz w:val="20"/>
                <w:szCs w:val="20"/>
              </w:rPr>
            </w:pPr>
            <w:r w:rsidRPr="0060397A">
              <w:rPr>
                <w:rFonts w:eastAsia="Calibri"/>
                <w:sz w:val="20"/>
                <w:szCs w:val="20"/>
              </w:rPr>
              <w:t>Не более 32</w:t>
            </w:r>
          </w:p>
        </w:tc>
        <w:tc>
          <w:tcPr>
            <w:tcW w:w="370" w:type="pct"/>
            <w:vMerge/>
          </w:tcPr>
          <w:p w:rsidR="0013492B" w:rsidRPr="0060397A" w:rsidRDefault="0013492B" w:rsidP="002008E5">
            <w:pPr>
              <w:jc w:val="center"/>
              <w:rPr>
                <w:sz w:val="20"/>
                <w:szCs w:val="20"/>
              </w:rPr>
            </w:pPr>
          </w:p>
        </w:tc>
        <w:tc>
          <w:tcPr>
            <w:tcW w:w="497" w:type="pct"/>
            <w:vMerge/>
          </w:tcPr>
          <w:p w:rsidR="0013492B" w:rsidRPr="0060397A" w:rsidRDefault="0013492B" w:rsidP="002008E5">
            <w:pPr>
              <w:jc w:val="center"/>
              <w:rPr>
                <w:sz w:val="20"/>
                <w:szCs w:val="20"/>
              </w:rPr>
            </w:pPr>
          </w:p>
        </w:tc>
      </w:tr>
      <w:tr w:rsidR="0013492B" w:rsidRPr="00C6638A" w:rsidTr="0013492B">
        <w:trPr>
          <w:trHeight w:val="437"/>
          <w:jc w:val="center"/>
        </w:trPr>
        <w:tc>
          <w:tcPr>
            <w:tcW w:w="353" w:type="pct"/>
            <w:vMerge/>
          </w:tcPr>
          <w:p w:rsidR="0013492B" w:rsidRPr="0060397A" w:rsidRDefault="0013492B" w:rsidP="002008E5">
            <w:pPr>
              <w:jc w:val="center"/>
              <w:rPr>
                <w:sz w:val="20"/>
                <w:szCs w:val="20"/>
              </w:rPr>
            </w:pPr>
          </w:p>
        </w:tc>
        <w:tc>
          <w:tcPr>
            <w:tcW w:w="1183" w:type="pct"/>
            <w:vMerge/>
          </w:tcPr>
          <w:p w:rsidR="0013492B" w:rsidRPr="0060397A" w:rsidRDefault="0013492B" w:rsidP="002008E5">
            <w:pPr>
              <w:rPr>
                <w:rFonts w:eastAsia="Calibri"/>
                <w:sz w:val="20"/>
                <w:szCs w:val="20"/>
              </w:rPr>
            </w:pPr>
          </w:p>
        </w:tc>
        <w:tc>
          <w:tcPr>
            <w:tcW w:w="889" w:type="pct"/>
          </w:tcPr>
          <w:p w:rsidR="0013492B" w:rsidRPr="0060397A" w:rsidRDefault="0013492B" w:rsidP="002008E5">
            <w:pPr>
              <w:rPr>
                <w:sz w:val="20"/>
                <w:szCs w:val="20"/>
              </w:rPr>
            </w:pPr>
            <w:r w:rsidRPr="0060397A">
              <w:rPr>
                <w:sz w:val="20"/>
                <w:szCs w:val="20"/>
              </w:rPr>
              <w:t>Длинна, см</w:t>
            </w:r>
          </w:p>
        </w:tc>
        <w:tc>
          <w:tcPr>
            <w:tcW w:w="889" w:type="pct"/>
            <w:vAlign w:val="center"/>
          </w:tcPr>
          <w:p w:rsidR="0013492B" w:rsidRPr="0060397A" w:rsidRDefault="0013492B" w:rsidP="002008E5">
            <w:pPr>
              <w:rPr>
                <w:sz w:val="20"/>
                <w:szCs w:val="20"/>
              </w:rPr>
            </w:pPr>
          </w:p>
        </w:tc>
        <w:tc>
          <w:tcPr>
            <w:tcW w:w="819" w:type="pct"/>
          </w:tcPr>
          <w:p w:rsidR="0013492B" w:rsidRPr="0060397A" w:rsidRDefault="0013492B" w:rsidP="002008E5">
            <w:pPr>
              <w:rPr>
                <w:rFonts w:eastAsia="Calibri"/>
                <w:sz w:val="20"/>
                <w:szCs w:val="20"/>
              </w:rPr>
            </w:pPr>
            <w:r w:rsidRPr="0060397A">
              <w:rPr>
                <w:rFonts w:eastAsia="Calibri"/>
                <w:sz w:val="20"/>
                <w:szCs w:val="20"/>
              </w:rPr>
              <w:t>Не более 82</w:t>
            </w:r>
          </w:p>
        </w:tc>
        <w:tc>
          <w:tcPr>
            <w:tcW w:w="370" w:type="pct"/>
            <w:vMerge/>
          </w:tcPr>
          <w:p w:rsidR="0013492B" w:rsidRPr="0060397A" w:rsidRDefault="0013492B" w:rsidP="002008E5">
            <w:pPr>
              <w:jc w:val="center"/>
              <w:rPr>
                <w:sz w:val="20"/>
                <w:szCs w:val="20"/>
              </w:rPr>
            </w:pPr>
          </w:p>
        </w:tc>
        <w:tc>
          <w:tcPr>
            <w:tcW w:w="497" w:type="pct"/>
            <w:vMerge/>
          </w:tcPr>
          <w:p w:rsidR="0013492B" w:rsidRPr="0060397A" w:rsidRDefault="0013492B" w:rsidP="002008E5">
            <w:pPr>
              <w:jc w:val="center"/>
              <w:rPr>
                <w:sz w:val="20"/>
                <w:szCs w:val="20"/>
              </w:rPr>
            </w:pPr>
          </w:p>
        </w:tc>
      </w:tr>
      <w:tr w:rsidR="0013492B" w:rsidRPr="00C6638A" w:rsidTr="0013492B">
        <w:trPr>
          <w:trHeight w:val="437"/>
          <w:jc w:val="center"/>
        </w:trPr>
        <w:tc>
          <w:tcPr>
            <w:tcW w:w="353" w:type="pct"/>
            <w:vMerge/>
          </w:tcPr>
          <w:p w:rsidR="0013492B" w:rsidRPr="0060397A" w:rsidRDefault="0013492B" w:rsidP="002008E5">
            <w:pPr>
              <w:jc w:val="center"/>
              <w:rPr>
                <w:sz w:val="20"/>
                <w:szCs w:val="20"/>
              </w:rPr>
            </w:pPr>
          </w:p>
        </w:tc>
        <w:tc>
          <w:tcPr>
            <w:tcW w:w="1183" w:type="pct"/>
            <w:vMerge/>
          </w:tcPr>
          <w:p w:rsidR="0013492B" w:rsidRPr="0060397A" w:rsidRDefault="0013492B" w:rsidP="002008E5">
            <w:pPr>
              <w:rPr>
                <w:rFonts w:eastAsia="Calibri"/>
                <w:sz w:val="20"/>
                <w:szCs w:val="20"/>
              </w:rPr>
            </w:pPr>
          </w:p>
        </w:tc>
        <w:tc>
          <w:tcPr>
            <w:tcW w:w="889" w:type="pct"/>
          </w:tcPr>
          <w:p w:rsidR="0013492B" w:rsidRPr="0060397A" w:rsidRDefault="0013492B" w:rsidP="002008E5">
            <w:pPr>
              <w:rPr>
                <w:sz w:val="20"/>
                <w:szCs w:val="20"/>
              </w:rPr>
            </w:pPr>
            <w:r w:rsidRPr="0060397A">
              <w:rPr>
                <w:sz w:val="20"/>
                <w:szCs w:val="20"/>
              </w:rPr>
              <w:t>Максимальный вес пользователя, кг</w:t>
            </w:r>
          </w:p>
        </w:tc>
        <w:tc>
          <w:tcPr>
            <w:tcW w:w="889" w:type="pct"/>
            <w:vAlign w:val="center"/>
          </w:tcPr>
          <w:p w:rsidR="0013492B" w:rsidRPr="0060397A" w:rsidRDefault="0013492B" w:rsidP="002008E5">
            <w:pPr>
              <w:rPr>
                <w:sz w:val="20"/>
                <w:szCs w:val="20"/>
              </w:rPr>
            </w:pPr>
          </w:p>
        </w:tc>
        <w:tc>
          <w:tcPr>
            <w:tcW w:w="819" w:type="pct"/>
          </w:tcPr>
          <w:p w:rsidR="0013492B" w:rsidRPr="0060397A" w:rsidRDefault="0013492B" w:rsidP="002008E5">
            <w:pPr>
              <w:rPr>
                <w:rFonts w:eastAsia="Calibri"/>
                <w:sz w:val="20"/>
                <w:szCs w:val="20"/>
              </w:rPr>
            </w:pPr>
            <w:r w:rsidRPr="0060397A">
              <w:rPr>
                <w:rFonts w:eastAsia="Calibri"/>
                <w:sz w:val="20"/>
                <w:szCs w:val="20"/>
              </w:rPr>
              <w:t>Не более 35</w:t>
            </w:r>
          </w:p>
        </w:tc>
        <w:tc>
          <w:tcPr>
            <w:tcW w:w="370" w:type="pct"/>
            <w:vMerge/>
          </w:tcPr>
          <w:p w:rsidR="0013492B" w:rsidRPr="0060397A" w:rsidRDefault="0013492B" w:rsidP="002008E5">
            <w:pPr>
              <w:jc w:val="center"/>
              <w:rPr>
                <w:sz w:val="20"/>
                <w:szCs w:val="20"/>
              </w:rPr>
            </w:pPr>
          </w:p>
        </w:tc>
        <w:tc>
          <w:tcPr>
            <w:tcW w:w="497" w:type="pct"/>
            <w:vMerge/>
          </w:tcPr>
          <w:p w:rsidR="0013492B" w:rsidRPr="0060397A" w:rsidRDefault="0013492B" w:rsidP="002008E5">
            <w:pPr>
              <w:jc w:val="center"/>
              <w:rPr>
                <w:sz w:val="20"/>
                <w:szCs w:val="20"/>
              </w:rPr>
            </w:pPr>
          </w:p>
        </w:tc>
      </w:tr>
      <w:tr w:rsidR="0013492B" w:rsidRPr="00C6638A" w:rsidTr="0013492B">
        <w:trPr>
          <w:trHeight w:val="437"/>
          <w:jc w:val="center"/>
        </w:trPr>
        <w:tc>
          <w:tcPr>
            <w:tcW w:w="353" w:type="pct"/>
            <w:vMerge/>
          </w:tcPr>
          <w:p w:rsidR="0013492B" w:rsidRPr="0060397A" w:rsidRDefault="0013492B" w:rsidP="002008E5">
            <w:pPr>
              <w:jc w:val="center"/>
              <w:rPr>
                <w:sz w:val="20"/>
                <w:szCs w:val="20"/>
              </w:rPr>
            </w:pPr>
          </w:p>
        </w:tc>
        <w:tc>
          <w:tcPr>
            <w:tcW w:w="1183" w:type="pct"/>
            <w:vMerge/>
          </w:tcPr>
          <w:p w:rsidR="0013492B" w:rsidRPr="0060397A" w:rsidRDefault="0013492B" w:rsidP="002008E5">
            <w:pPr>
              <w:rPr>
                <w:rFonts w:eastAsia="Calibri"/>
                <w:sz w:val="20"/>
                <w:szCs w:val="20"/>
              </w:rPr>
            </w:pPr>
          </w:p>
        </w:tc>
        <w:tc>
          <w:tcPr>
            <w:tcW w:w="889" w:type="pct"/>
          </w:tcPr>
          <w:p w:rsidR="0013492B" w:rsidRPr="0060397A" w:rsidRDefault="0013492B" w:rsidP="002008E5">
            <w:pPr>
              <w:rPr>
                <w:sz w:val="20"/>
                <w:szCs w:val="20"/>
              </w:rPr>
            </w:pPr>
            <w:r w:rsidRPr="0060397A">
              <w:rPr>
                <w:sz w:val="20"/>
                <w:szCs w:val="20"/>
              </w:rPr>
              <w:t>Масса снаряженного изделия, кг</w:t>
            </w:r>
          </w:p>
        </w:tc>
        <w:tc>
          <w:tcPr>
            <w:tcW w:w="889" w:type="pct"/>
            <w:vAlign w:val="center"/>
          </w:tcPr>
          <w:p w:rsidR="0013492B" w:rsidRPr="0060397A" w:rsidRDefault="0013492B" w:rsidP="002008E5">
            <w:pPr>
              <w:rPr>
                <w:sz w:val="20"/>
                <w:szCs w:val="20"/>
              </w:rPr>
            </w:pPr>
          </w:p>
        </w:tc>
        <w:tc>
          <w:tcPr>
            <w:tcW w:w="819" w:type="pct"/>
          </w:tcPr>
          <w:p w:rsidR="0013492B" w:rsidRPr="0060397A" w:rsidRDefault="0013492B" w:rsidP="002008E5">
            <w:pPr>
              <w:rPr>
                <w:rFonts w:eastAsia="Calibri"/>
                <w:sz w:val="20"/>
                <w:szCs w:val="20"/>
              </w:rPr>
            </w:pPr>
            <w:r w:rsidRPr="0060397A">
              <w:rPr>
                <w:rFonts w:eastAsia="Calibri"/>
                <w:sz w:val="20"/>
                <w:szCs w:val="20"/>
              </w:rPr>
              <w:t>Не более 15</w:t>
            </w:r>
          </w:p>
        </w:tc>
        <w:tc>
          <w:tcPr>
            <w:tcW w:w="370" w:type="pct"/>
            <w:vMerge/>
          </w:tcPr>
          <w:p w:rsidR="0013492B" w:rsidRPr="0060397A" w:rsidRDefault="0013492B" w:rsidP="002008E5">
            <w:pPr>
              <w:jc w:val="center"/>
              <w:rPr>
                <w:sz w:val="20"/>
                <w:szCs w:val="20"/>
              </w:rPr>
            </w:pPr>
          </w:p>
        </w:tc>
        <w:tc>
          <w:tcPr>
            <w:tcW w:w="497" w:type="pct"/>
            <w:vMerge/>
          </w:tcPr>
          <w:p w:rsidR="0013492B" w:rsidRPr="0060397A" w:rsidRDefault="0013492B" w:rsidP="002008E5">
            <w:pPr>
              <w:jc w:val="center"/>
              <w:rPr>
                <w:sz w:val="20"/>
                <w:szCs w:val="20"/>
              </w:rPr>
            </w:pPr>
          </w:p>
        </w:tc>
      </w:tr>
      <w:tr w:rsidR="0013492B" w:rsidRPr="00C6638A" w:rsidTr="0013492B">
        <w:trPr>
          <w:trHeight w:val="437"/>
          <w:jc w:val="center"/>
        </w:trPr>
        <w:tc>
          <w:tcPr>
            <w:tcW w:w="353" w:type="pct"/>
            <w:vMerge/>
          </w:tcPr>
          <w:p w:rsidR="0013492B" w:rsidRPr="0060397A" w:rsidRDefault="0013492B" w:rsidP="002008E5">
            <w:pPr>
              <w:jc w:val="center"/>
              <w:rPr>
                <w:sz w:val="20"/>
                <w:szCs w:val="20"/>
              </w:rPr>
            </w:pPr>
          </w:p>
        </w:tc>
        <w:tc>
          <w:tcPr>
            <w:tcW w:w="1183" w:type="pct"/>
            <w:vMerge/>
          </w:tcPr>
          <w:p w:rsidR="0013492B" w:rsidRPr="0060397A" w:rsidRDefault="0013492B" w:rsidP="002008E5">
            <w:pPr>
              <w:rPr>
                <w:rFonts w:eastAsia="Calibri"/>
                <w:sz w:val="20"/>
                <w:szCs w:val="20"/>
              </w:rPr>
            </w:pPr>
          </w:p>
        </w:tc>
        <w:tc>
          <w:tcPr>
            <w:tcW w:w="889" w:type="pct"/>
          </w:tcPr>
          <w:p w:rsidR="0013492B" w:rsidRPr="0060397A" w:rsidRDefault="0013492B" w:rsidP="002008E5">
            <w:pPr>
              <w:jc w:val="center"/>
              <w:rPr>
                <w:b/>
                <w:sz w:val="20"/>
                <w:szCs w:val="20"/>
              </w:rPr>
            </w:pPr>
            <w:r w:rsidRPr="0060397A">
              <w:rPr>
                <w:b/>
                <w:sz w:val="20"/>
                <w:szCs w:val="20"/>
              </w:rPr>
              <w:t>Тип 2:</w:t>
            </w:r>
          </w:p>
        </w:tc>
        <w:tc>
          <w:tcPr>
            <w:tcW w:w="889" w:type="pct"/>
            <w:vAlign w:val="center"/>
          </w:tcPr>
          <w:p w:rsidR="0013492B" w:rsidRPr="0060397A" w:rsidRDefault="0013492B" w:rsidP="002008E5">
            <w:pPr>
              <w:rPr>
                <w:sz w:val="20"/>
                <w:szCs w:val="20"/>
              </w:rPr>
            </w:pPr>
          </w:p>
        </w:tc>
        <w:tc>
          <w:tcPr>
            <w:tcW w:w="819" w:type="pct"/>
          </w:tcPr>
          <w:p w:rsidR="0013492B" w:rsidRPr="0060397A" w:rsidRDefault="0013492B" w:rsidP="002008E5">
            <w:pPr>
              <w:rPr>
                <w:rFonts w:eastAsia="Calibri"/>
                <w:sz w:val="20"/>
                <w:szCs w:val="20"/>
                <w:highlight w:val="yellow"/>
              </w:rPr>
            </w:pPr>
          </w:p>
        </w:tc>
        <w:tc>
          <w:tcPr>
            <w:tcW w:w="370" w:type="pct"/>
            <w:vMerge/>
          </w:tcPr>
          <w:p w:rsidR="0013492B" w:rsidRPr="0060397A" w:rsidRDefault="0013492B" w:rsidP="002008E5">
            <w:pPr>
              <w:jc w:val="center"/>
              <w:rPr>
                <w:sz w:val="20"/>
                <w:szCs w:val="20"/>
              </w:rPr>
            </w:pPr>
          </w:p>
        </w:tc>
        <w:tc>
          <w:tcPr>
            <w:tcW w:w="497" w:type="pct"/>
            <w:vMerge/>
          </w:tcPr>
          <w:p w:rsidR="0013492B" w:rsidRPr="0060397A" w:rsidRDefault="0013492B" w:rsidP="002008E5">
            <w:pPr>
              <w:jc w:val="center"/>
              <w:rPr>
                <w:sz w:val="20"/>
                <w:szCs w:val="20"/>
              </w:rPr>
            </w:pPr>
          </w:p>
        </w:tc>
      </w:tr>
      <w:tr w:rsidR="0013492B" w:rsidRPr="00C6638A" w:rsidTr="0013492B">
        <w:trPr>
          <w:trHeight w:val="437"/>
          <w:jc w:val="center"/>
        </w:trPr>
        <w:tc>
          <w:tcPr>
            <w:tcW w:w="353" w:type="pct"/>
            <w:vMerge/>
          </w:tcPr>
          <w:p w:rsidR="0013492B" w:rsidRPr="0060397A" w:rsidRDefault="0013492B" w:rsidP="002008E5">
            <w:pPr>
              <w:jc w:val="center"/>
              <w:rPr>
                <w:sz w:val="20"/>
                <w:szCs w:val="20"/>
              </w:rPr>
            </w:pPr>
          </w:p>
        </w:tc>
        <w:tc>
          <w:tcPr>
            <w:tcW w:w="1183" w:type="pct"/>
            <w:vMerge/>
          </w:tcPr>
          <w:p w:rsidR="0013492B" w:rsidRPr="0060397A" w:rsidRDefault="0013492B" w:rsidP="002008E5">
            <w:pPr>
              <w:rPr>
                <w:rFonts w:eastAsia="Calibri"/>
                <w:sz w:val="20"/>
                <w:szCs w:val="20"/>
              </w:rPr>
            </w:pPr>
          </w:p>
        </w:tc>
        <w:tc>
          <w:tcPr>
            <w:tcW w:w="889" w:type="pct"/>
          </w:tcPr>
          <w:p w:rsidR="0013492B" w:rsidRPr="0060397A" w:rsidRDefault="0013492B" w:rsidP="002008E5">
            <w:pPr>
              <w:rPr>
                <w:sz w:val="20"/>
                <w:szCs w:val="20"/>
              </w:rPr>
            </w:pPr>
            <w:r w:rsidRPr="0060397A">
              <w:rPr>
                <w:sz w:val="20"/>
                <w:szCs w:val="20"/>
              </w:rPr>
              <w:t>Диапазон регулировки высоты рамы, см</w:t>
            </w:r>
          </w:p>
        </w:tc>
        <w:tc>
          <w:tcPr>
            <w:tcW w:w="889" w:type="pct"/>
            <w:vAlign w:val="center"/>
          </w:tcPr>
          <w:p w:rsidR="0013492B" w:rsidRDefault="0013492B" w:rsidP="002008E5">
            <w:pPr>
              <w:rPr>
                <w:sz w:val="20"/>
                <w:szCs w:val="20"/>
              </w:rPr>
            </w:pPr>
            <w:r w:rsidRPr="0060397A">
              <w:rPr>
                <w:sz w:val="20"/>
                <w:szCs w:val="20"/>
              </w:rPr>
              <w:t>Нижняя граница:</w:t>
            </w:r>
          </w:p>
          <w:p w:rsidR="0013492B" w:rsidRPr="0060397A" w:rsidRDefault="0013492B" w:rsidP="002008E5">
            <w:pPr>
              <w:rPr>
                <w:sz w:val="20"/>
                <w:szCs w:val="20"/>
              </w:rPr>
            </w:pPr>
            <w:r w:rsidRPr="0060397A">
              <w:rPr>
                <w:sz w:val="20"/>
                <w:szCs w:val="20"/>
              </w:rPr>
              <w:t>Верхняя граница:</w:t>
            </w:r>
          </w:p>
        </w:tc>
        <w:tc>
          <w:tcPr>
            <w:tcW w:w="819" w:type="pct"/>
          </w:tcPr>
          <w:p w:rsidR="0013492B" w:rsidRPr="0060397A" w:rsidRDefault="0013492B" w:rsidP="002008E5">
            <w:pPr>
              <w:rPr>
                <w:rFonts w:eastAsia="Calibri"/>
                <w:sz w:val="20"/>
                <w:szCs w:val="20"/>
              </w:rPr>
            </w:pPr>
            <w:r w:rsidRPr="0060397A">
              <w:rPr>
                <w:rFonts w:eastAsia="Calibri"/>
                <w:sz w:val="20"/>
                <w:szCs w:val="20"/>
              </w:rPr>
              <w:t>Не более 55</w:t>
            </w:r>
          </w:p>
          <w:p w:rsidR="0013492B" w:rsidRPr="0060397A" w:rsidRDefault="0013492B" w:rsidP="002008E5">
            <w:pPr>
              <w:rPr>
                <w:rFonts w:eastAsia="Calibri"/>
                <w:sz w:val="20"/>
                <w:szCs w:val="20"/>
              </w:rPr>
            </w:pPr>
          </w:p>
          <w:p w:rsidR="0013492B" w:rsidRPr="0060397A" w:rsidRDefault="0013492B" w:rsidP="002008E5">
            <w:pPr>
              <w:rPr>
                <w:rFonts w:eastAsia="Calibri"/>
                <w:sz w:val="20"/>
                <w:szCs w:val="20"/>
              </w:rPr>
            </w:pPr>
            <w:r w:rsidRPr="0060397A">
              <w:rPr>
                <w:rFonts w:eastAsia="Calibri"/>
                <w:sz w:val="20"/>
                <w:szCs w:val="20"/>
              </w:rPr>
              <w:t>Не более 67</w:t>
            </w:r>
          </w:p>
        </w:tc>
        <w:tc>
          <w:tcPr>
            <w:tcW w:w="370" w:type="pct"/>
            <w:vMerge/>
          </w:tcPr>
          <w:p w:rsidR="0013492B" w:rsidRPr="0060397A" w:rsidRDefault="0013492B" w:rsidP="002008E5">
            <w:pPr>
              <w:jc w:val="center"/>
              <w:rPr>
                <w:sz w:val="20"/>
                <w:szCs w:val="20"/>
              </w:rPr>
            </w:pPr>
          </w:p>
        </w:tc>
        <w:tc>
          <w:tcPr>
            <w:tcW w:w="497" w:type="pct"/>
            <w:vMerge/>
          </w:tcPr>
          <w:p w:rsidR="0013492B" w:rsidRPr="0060397A" w:rsidRDefault="0013492B" w:rsidP="002008E5">
            <w:pPr>
              <w:jc w:val="center"/>
              <w:rPr>
                <w:sz w:val="20"/>
                <w:szCs w:val="20"/>
              </w:rPr>
            </w:pPr>
          </w:p>
        </w:tc>
      </w:tr>
      <w:tr w:rsidR="0013492B" w:rsidRPr="00C6638A" w:rsidTr="0013492B">
        <w:trPr>
          <w:trHeight w:val="437"/>
          <w:jc w:val="center"/>
        </w:trPr>
        <w:tc>
          <w:tcPr>
            <w:tcW w:w="353" w:type="pct"/>
            <w:vMerge/>
          </w:tcPr>
          <w:p w:rsidR="0013492B" w:rsidRPr="0060397A" w:rsidRDefault="0013492B" w:rsidP="002008E5">
            <w:pPr>
              <w:jc w:val="center"/>
              <w:rPr>
                <w:sz w:val="20"/>
                <w:szCs w:val="20"/>
              </w:rPr>
            </w:pPr>
          </w:p>
        </w:tc>
        <w:tc>
          <w:tcPr>
            <w:tcW w:w="1183" w:type="pct"/>
            <w:vMerge/>
          </w:tcPr>
          <w:p w:rsidR="0013492B" w:rsidRPr="0060397A" w:rsidRDefault="0013492B" w:rsidP="002008E5">
            <w:pPr>
              <w:rPr>
                <w:rFonts w:eastAsia="Calibri"/>
                <w:sz w:val="20"/>
                <w:szCs w:val="20"/>
              </w:rPr>
            </w:pPr>
          </w:p>
        </w:tc>
        <w:tc>
          <w:tcPr>
            <w:tcW w:w="889" w:type="pct"/>
          </w:tcPr>
          <w:p w:rsidR="0013492B" w:rsidRPr="0060397A" w:rsidRDefault="0013492B" w:rsidP="002008E5">
            <w:pPr>
              <w:rPr>
                <w:sz w:val="20"/>
                <w:szCs w:val="20"/>
              </w:rPr>
            </w:pPr>
            <w:r w:rsidRPr="0060397A">
              <w:rPr>
                <w:sz w:val="20"/>
                <w:szCs w:val="20"/>
              </w:rPr>
              <w:t>Диапазон регулировки высоты подлокотников, см</w:t>
            </w:r>
          </w:p>
        </w:tc>
        <w:tc>
          <w:tcPr>
            <w:tcW w:w="889" w:type="pct"/>
            <w:vAlign w:val="center"/>
          </w:tcPr>
          <w:p w:rsidR="0013492B" w:rsidRPr="0060397A" w:rsidRDefault="0013492B" w:rsidP="002008E5">
            <w:pPr>
              <w:rPr>
                <w:sz w:val="20"/>
                <w:szCs w:val="20"/>
              </w:rPr>
            </w:pPr>
            <w:r w:rsidRPr="0060397A">
              <w:rPr>
                <w:sz w:val="20"/>
                <w:szCs w:val="20"/>
              </w:rPr>
              <w:t>Нижняя граница:</w:t>
            </w:r>
          </w:p>
          <w:p w:rsidR="0013492B" w:rsidRPr="0060397A" w:rsidRDefault="0013492B" w:rsidP="002008E5">
            <w:pPr>
              <w:rPr>
                <w:sz w:val="20"/>
                <w:szCs w:val="20"/>
              </w:rPr>
            </w:pPr>
            <w:r w:rsidRPr="0060397A">
              <w:rPr>
                <w:sz w:val="20"/>
                <w:szCs w:val="20"/>
              </w:rPr>
              <w:t>Верхняя граница:</w:t>
            </w:r>
          </w:p>
        </w:tc>
        <w:tc>
          <w:tcPr>
            <w:tcW w:w="819" w:type="pct"/>
          </w:tcPr>
          <w:p w:rsidR="0013492B" w:rsidRPr="0060397A" w:rsidRDefault="0013492B" w:rsidP="002008E5">
            <w:pPr>
              <w:rPr>
                <w:rFonts w:eastAsia="Calibri"/>
                <w:sz w:val="20"/>
                <w:szCs w:val="20"/>
              </w:rPr>
            </w:pPr>
            <w:r w:rsidRPr="0060397A">
              <w:rPr>
                <w:rFonts w:eastAsia="Calibri"/>
                <w:sz w:val="20"/>
                <w:szCs w:val="20"/>
              </w:rPr>
              <w:t>Не более 66</w:t>
            </w:r>
          </w:p>
          <w:p w:rsidR="0013492B" w:rsidRPr="0060397A" w:rsidRDefault="0013492B" w:rsidP="002008E5">
            <w:pPr>
              <w:rPr>
                <w:rFonts w:eastAsia="Calibri"/>
                <w:sz w:val="20"/>
                <w:szCs w:val="20"/>
              </w:rPr>
            </w:pPr>
          </w:p>
          <w:p w:rsidR="0013492B" w:rsidRPr="0060397A" w:rsidRDefault="0013492B" w:rsidP="002008E5">
            <w:pPr>
              <w:rPr>
                <w:rFonts w:eastAsia="Calibri"/>
                <w:sz w:val="20"/>
                <w:szCs w:val="20"/>
              </w:rPr>
            </w:pPr>
            <w:r w:rsidRPr="0060397A">
              <w:rPr>
                <w:rFonts w:eastAsia="Calibri"/>
                <w:sz w:val="20"/>
                <w:szCs w:val="20"/>
              </w:rPr>
              <w:t>Не более 95</w:t>
            </w:r>
          </w:p>
        </w:tc>
        <w:tc>
          <w:tcPr>
            <w:tcW w:w="370" w:type="pct"/>
            <w:vMerge/>
          </w:tcPr>
          <w:p w:rsidR="0013492B" w:rsidRPr="0060397A" w:rsidRDefault="0013492B" w:rsidP="002008E5">
            <w:pPr>
              <w:jc w:val="center"/>
              <w:rPr>
                <w:sz w:val="20"/>
                <w:szCs w:val="20"/>
              </w:rPr>
            </w:pPr>
          </w:p>
        </w:tc>
        <w:tc>
          <w:tcPr>
            <w:tcW w:w="497" w:type="pct"/>
            <w:vMerge/>
          </w:tcPr>
          <w:p w:rsidR="0013492B" w:rsidRPr="0060397A" w:rsidRDefault="0013492B" w:rsidP="002008E5">
            <w:pPr>
              <w:jc w:val="center"/>
              <w:rPr>
                <w:sz w:val="20"/>
                <w:szCs w:val="20"/>
              </w:rPr>
            </w:pPr>
          </w:p>
        </w:tc>
      </w:tr>
      <w:tr w:rsidR="0013492B" w:rsidRPr="00C6638A" w:rsidTr="0013492B">
        <w:trPr>
          <w:trHeight w:val="437"/>
          <w:jc w:val="center"/>
        </w:trPr>
        <w:tc>
          <w:tcPr>
            <w:tcW w:w="353" w:type="pct"/>
            <w:vMerge/>
          </w:tcPr>
          <w:p w:rsidR="0013492B" w:rsidRPr="0060397A" w:rsidRDefault="0013492B" w:rsidP="002008E5">
            <w:pPr>
              <w:jc w:val="center"/>
              <w:rPr>
                <w:sz w:val="20"/>
                <w:szCs w:val="20"/>
              </w:rPr>
            </w:pPr>
          </w:p>
        </w:tc>
        <w:tc>
          <w:tcPr>
            <w:tcW w:w="1183" w:type="pct"/>
            <w:vMerge/>
          </w:tcPr>
          <w:p w:rsidR="0013492B" w:rsidRPr="0060397A" w:rsidRDefault="0013492B" w:rsidP="002008E5">
            <w:pPr>
              <w:rPr>
                <w:rFonts w:eastAsia="Calibri"/>
                <w:sz w:val="20"/>
                <w:szCs w:val="20"/>
              </w:rPr>
            </w:pPr>
          </w:p>
        </w:tc>
        <w:tc>
          <w:tcPr>
            <w:tcW w:w="889" w:type="pct"/>
          </w:tcPr>
          <w:p w:rsidR="0013492B" w:rsidRPr="0060397A" w:rsidRDefault="0013492B" w:rsidP="002008E5">
            <w:pPr>
              <w:rPr>
                <w:sz w:val="20"/>
                <w:szCs w:val="20"/>
              </w:rPr>
            </w:pPr>
            <w:r w:rsidRPr="0060397A">
              <w:rPr>
                <w:sz w:val="20"/>
                <w:szCs w:val="20"/>
              </w:rPr>
              <w:t xml:space="preserve">Диапазон регулировки высоты фиксатора </w:t>
            </w:r>
            <w:r w:rsidRPr="0060397A">
              <w:rPr>
                <w:sz w:val="20"/>
                <w:szCs w:val="20"/>
              </w:rPr>
              <w:lastRenderedPageBreak/>
              <w:t>грудной клетки, см</w:t>
            </w:r>
          </w:p>
        </w:tc>
        <w:tc>
          <w:tcPr>
            <w:tcW w:w="889" w:type="pct"/>
            <w:vAlign w:val="center"/>
          </w:tcPr>
          <w:p w:rsidR="0013492B" w:rsidRPr="0060397A" w:rsidRDefault="0013492B" w:rsidP="002008E5">
            <w:pPr>
              <w:rPr>
                <w:sz w:val="20"/>
                <w:szCs w:val="20"/>
              </w:rPr>
            </w:pPr>
            <w:r w:rsidRPr="0060397A">
              <w:rPr>
                <w:sz w:val="20"/>
                <w:szCs w:val="20"/>
              </w:rPr>
              <w:lastRenderedPageBreak/>
              <w:t>Нижняя граница:</w:t>
            </w:r>
          </w:p>
          <w:p w:rsidR="0013492B" w:rsidRPr="0060397A" w:rsidRDefault="0013492B" w:rsidP="002008E5">
            <w:pPr>
              <w:rPr>
                <w:sz w:val="20"/>
                <w:szCs w:val="20"/>
              </w:rPr>
            </w:pPr>
            <w:r w:rsidRPr="0060397A">
              <w:rPr>
                <w:sz w:val="20"/>
                <w:szCs w:val="20"/>
              </w:rPr>
              <w:t>Верхняя граница:</w:t>
            </w:r>
          </w:p>
        </w:tc>
        <w:tc>
          <w:tcPr>
            <w:tcW w:w="819" w:type="pct"/>
          </w:tcPr>
          <w:p w:rsidR="0013492B" w:rsidRPr="0060397A" w:rsidRDefault="0013492B" w:rsidP="002008E5">
            <w:pPr>
              <w:rPr>
                <w:rFonts w:eastAsia="Calibri"/>
                <w:sz w:val="20"/>
                <w:szCs w:val="20"/>
              </w:rPr>
            </w:pPr>
            <w:r w:rsidRPr="0060397A">
              <w:rPr>
                <w:rFonts w:eastAsia="Calibri"/>
                <w:sz w:val="20"/>
                <w:szCs w:val="20"/>
              </w:rPr>
              <w:t>Не более 72</w:t>
            </w:r>
          </w:p>
          <w:p w:rsidR="0013492B" w:rsidRPr="0060397A" w:rsidRDefault="0013492B" w:rsidP="002008E5">
            <w:pPr>
              <w:rPr>
                <w:rFonts w:eastAsia="Calibri"/>
                <w:sz w:val="20"/>
                <w:szCs w:val="20"/>
              </w:rPr>
            </w:pPr>
          </w:p>
          <w:p w:rsidR="0013492B" w:rsidRPr="0060397A" w:rsidRDefault="0013492B" w:rsidP="002008E5">
            <w:pPr>
              <w:rPr>
                <w:rFonts w:eastAsia="Calibri"/>
                <w:sz w:val="20"/>
                <w:szCs w:val="20"/>
              </w:rPr>
            </w:pPr>
            <w:r w:rsidRPr="0060397A">
              <w:rPr>
                <w:rFonts w:eastAsia="Calibri"/>
                <w:sz w:val="20"/>
                <w:szCs w:val="20"/>
              </w:rPr>
              <w:t>Не более 100</w:t>
            </w:r>
          </w:p>
        </w:tc>
        <w:tc>
          <w:tcPr>
            <w:tcW w:w="370" w:type="pct"/>
            <w:vMerge/>
          </w:tcPr>
          <w:p w:rsidR="0013492B" w:rsidRPr="0060397A" w:rsidRDefault="0013492B" w:rsidP="002008E5">
            <w:pPr>
              <w:jc w:val="center"/>
              <w:rPr>
                <w:sz w:val="20"/>
                <w:szCs w:val="20"/>
              </w:rPr>
            </w:pPr>
          </w:p>
        </w:tc>
        <w:tc>
          <w:tcPr>
            <w:tcW w:w="497" w:type="pct"/>
            <w:vMerge/>
          </w:tcPr>
          <w:p w:rsidR="0013492B" w:rsidRPr="0060397A" w:rsidRDefault="0013492B" w:rsidP="002008E5">
            <w:pPr>
              <w:jc w:val="center"/>
              <w:rPr>
                <w:sz w:val="20"/>
                <w:szCs w:val="20"/>
              </w:rPr>
            </w:pPr>
          </w:p>
        </w:tc>
      </w:tr>
      <w:tr w:rsidR="0013492B" w:rsidRPr="00C6638A" w:rsidTr="0013492B">
        <w:trPr>
          <w:trHeight w:val="437"/>
          <w:jc w:val="center"/>
        </w:trPr>
        <w:tc>
          <w:tcPr>
            <w:tcW w:w="353" w:type="pct"/>
            <w:vMerge/>
          </w:tcPr>
          <w:p w:rsidR="0013492B" w:rsidRPr="0060397A" w:rsidRDefault="0013492B" w:rsidP="002008E5">
            <w:pPr>
              <w:jc w:val="center"/>
              <w:rPr>
                <w:sz w:val="20"/>
                <w:szCs w:val="20"/>
              </w:rPr>
            </w:pPr>
          </w:p>
        </w:tc>
        <w:tc>
          <w:tcPr>
            <w:tcW w:w="1183" w:type="pct"/>
            <w:vMerge/>
          </w:tcPr>
          <w:p w:rsidR="0013492B" w:rsidRPr="0060397A" w:rsidRDefault="0013492B" w:rsidP="002008E5">
            <w:pPr>
              <w:rPr>
                <w:rFonts w:eastAsia="Calibri"/>
                <w:sz w:val="20"/>
                <w:szCs w:val="20"/>
              </w:rPr>
            </w:pPr>
          </w:p>
        </w:tc>
        <w:tc>
          <w:tcPr>
            <w:tcW w:w="889" w:type="pct"/>
          </w:tcPr>
          <w:p w:rsidR="0013492B" w:rsidRPr="0060397A" w:rsidRDefault="0013492B" w:rsidP="002008E5">
            <w:pPr>
              <w:rPr>
                <w:sz w:val="20"/>
                <w:szCs w:val="20"/>
              </w:rPr>
            </w:pPr>
            <w:r w:rsidRPr="0060397A">
              <w:rPr>
                <w:sz w:val="20"/>
                <w:szCs w:val="20"/>
              </w:rPr>
              <w:t>Рассчитаны на рост пользователя, см</w:t>
            </w:r>
          </w:p>
        </w:tc>
        <w:tc>
          <w:tcPr>
            <w:tcW w:w="889" w:type="pct"/>
            <w:vAlign w:val="center"/>
          </w:tcPr>
          <w:p w:rsidR="0013492B" w:rsidRPr="0060397A" w:rsidRDefault="0013492B" w:rsidP="002008E5">
            <w:pPr>
              <w:rPr>
                <w:sz w:val="20"/>
                <w:szCs w:val="20"/>
              </w:rPr>
            </w:pPr>
            <w:r w:rsidRPr="0060397A">
              <w:rPr>
                <w:sz w:val="20"/>
                <w:szCs w:val="20"/>
              </w:rPr>
              <w:t>Нижняя граница:</w:t>
            </w:r>
          </w:p>
          <w:p w:rsidR="0013492B" w:rsidRPr="0060397A" w:rsidRDefault="0013492B" w:rsidP="002008E5">
            <w:pPr>
              <w:rPr>
                <w:sz w:val="20"/>
                <w:szCs w:val="20"/>
              </w:rPr>
            </w:pPr>
            <w:r w:rsidRPr="0060397A">
              <w:rPr>
                <w:sz w:val="20"/>
                <w:szCs w:val="20"/>
              </w:rPr>
              <w:t>Верхняя граница:</w:t>
            </w:r>
          </w:p>
        </w:tc>
        <w:tc>
          <w:tcPr>
            <w:tcW w:w="819" w:type="pct"/>
          </w:tcPr>
          <w:p w:rsidR="0013492B" w:rsidRPr="0060397A" w:rsidRDefault="0013492B" w:rsidP="002008E5">
            <w:pPr>
              <w:rPr>
                <w:rFonts w:eastAsia="Calibri"/>
                <w:sz w:val="20"/>
                <w:szCs w:val="20"/>
              </w:rPr>
            </w:pPr>
            <w:r w:rsidRPr="0060397A">
              <w:rPr>
                <w:rFonts w:eastAsia="Calibri"/>
                <w:sz w:val="20"/>
                <w:szCs w:val="20"/>
              </w:rPr>
              <w:t>Не более 100</w:t>
            </w:r>
          </w:p>
          <w:p w:rsidR="0013492B" w:rsidRPr="0060397A" w:rsidRDefault="0013492B" w:rsidP="002008E5">
            <w:pPr>
              <w:rPr>
                <w:rFonts w:eastAsia="Calibri"/>
                <w:sz w:val="20"/>
                <w:szCs w:val="20"/>
              </w:rPr>
            </w:pPr>
          </w:p>
          <w:p w:rsidR="0013492B" w:rsidRPr="0060397A" w:rsidRDefault="0013492B" w:rsidP="002008E5">
            <w:pPr>
              <w:rPr>
                <w:rFonts w:eastAsia="Calibri"/>
                <w:sz w:val="20"/>
                <w:szCs w:val="20"/>
              </w:rPr>
            </w:pPr>
            <w:r w:rsidRPr="0060397A">
              <w:rPr>
                <w:rFonts w:eastAsia="Calibri"/>
                <w:sz w:val="20"/>
                <w:szCs w:val="20"/>
              </w:rPr>
              <w:t>Не более 140</w:t>
            </w:r>
          </w:p>
        </w:tc>
        <w:tc>
          <w:tcPr>
            <w:tcW w:w="370" w:type="pct"/>
            <w:vMerge/>
          </w:tcPr>
          <w:p w:rsidR="0013492B" w:rsidRPr="0060397A" w:rsidRDefault="0013492B" w:rsidP="002008E5">
            <w:pPr>
              <w:jc w:val="center"/>
              <w:rPr>
                <w:sz w:val="20"/>
                <w:szCs w:val="20"/>
              </w:rPr>
            </w:pPr>
          </w:p>
        </w:tc>
        <w:tc>
          <w:tcPr>
            <w:tcW w:w="497" w:type="pct"/>
            <w:vMerge/>
          </w:tcPr>
          <w:p w:rsidR="0013492B" w:rsidRPr="0060397A" w:rsidRDefault="0013492B" w:rsidP="002008E5">
            <w:pPr>
              <w:jc w:val="center"/>
              <w:rPr>
                <w:sz w:val="20"/>
                <w:szCs w:val="20"/>
              </w:rPr>
            </w:pPr>
          </w:p>
        </w:tc>
      </w:tr>
      <w:tr w:rsidR="0013492B" w:rsidRPr="00C6638A" w:rsidTr="0013492B">
        <w:trPr>
          <w:trHeight w:val="437"/>
          <w:jc w:val="center"/>
        </w:trPr>
        <w:tc>
          <w:tcPr>
            <w:tcW w:w="353" w:type="pct"/>
            <w:vMerge/>
          </w:tcPr>
          <w:p w:rsidR="0013492B" w:rsidRPr="0060397A" w:rsidRDefault="0013492B" w:rsidP="002008E5">
            <w:pPr>
              <w:jc w:val="center"/>
              <w:rPr>
                <w:sz w:val="20"/>
                <w:szCs w:val="20"/>
              </w:rPr>
            </w:pPr>
          </w:p>
        </w:tc>
        <w:tc>
          <w:tcPr>
            <w:tcW w:w="1183" w:type="pct"/>
            <w:vMerge/>
          </w:tcPr>
          <w:p w:rsidR="0013492B" w:rsidRPr="0060397A" w:rsidRDefault="0013492B" w:rsidP="002008E5">
            <w:pPr>
              <w:rPr>
                <w:rFonts w:eastAsia="Calibri"/>
                <w:sz w:val="20"/>
                <w:szCs w:val="20"/>
              </w:rPr>
            </w:pPr>
          </w:p>
        </w:tc>
        <w:tc>
          <w:tcPr>
            <w:tcW w:w="889" w:type="pct"/>
          </w:tcPr>
          <w:p w:rsidR="0013492B" w:rsidRPr="0060397A" w:rsidRDefault="0013492B" w:rsidP="002008E5">
            <w:pPr>
              <w:rPr>
                <w:sz w:val="20"/>
                <w:szCs w:val="20"/>
              </w:rPr>
            </w:pPr>
            <w:r w:rsidRPr="0060397A">
              <w:rPr>
                <w:sz w:val="20"/>
                <w:szCs w:val="20"/>
              </w:rPr>
              <w:t>Общая ширина, см</w:t>
            </w:r>
          </w:p>
        </w:tc>
        <w:tc>
          <w:tcPr>
            <w:tcW w:w="889" w:type="pct"/>
            <w:vAlign w:val="center"/>
          </w:tcPr>
          <w:p w:rsidR="0013492B" w:rsidRPr="0060397A" w:rsidRDefault="0013492B" w:rsidP="002008E5">
            <w:pPr>
              <w:rPr>
                <w:sz w:val="20"/>
                <w:szCs w:val="20"/>
              </w:rPr>
            </w:pPr>
          </w:p>
        </w:tc>
        <w:tc>
          <w:tcPr>
            <w:tcW w:w="819" w:type="pct"/>
          </w:tcPr>
          <w:p w:rsidR="0013492B" w:rsidRPr="0060397A" w:rsidRDefault="0013492B" w:rsidP="002008E5">
            <w:pPr>
              <w:rPr>
                <w:rFonts w:eastAsia="Calibri"/>
                <w:sz w:val="20"/>
                <w:szCs w:val="20"/>
              </w:rPr>
            </w:pPr>
            <w:r w:rsidRPr="0060397A">
              <w:rPr>
                <w:rFonts w:eastAsia="Calibri"/>
                <w:sz w:val="20"/>
                <w:szCs w:val="20"/>
              </w:rPr>
              <w:t>Не более 66</w:t>
            </w:r>
          </w:p>
        </w:tc>
        <w:tc>
          <w:tcPr>
            <w:tcW w:w="370" w:type="pct"/>
            <w:vMerge/>
          </w:tcPr>
          <w:p w:rsidR="0013492B" w:rsidRPr="0060397A" w:rsidRDefault="0013492B" w:rsidP="002008E5">
            <w:pPr>
              <w:jc w:val="center"/>
              <w:rPr>
                <w:sz w:val="20"/>
                <w:szCs w:val="20"/>
              </w:rPr>
            </w:pPr>
          </w:p>
        </w:tc>
        <w:tc>
          <w:tcPr>
            <w:tcW w:w="497" w:type="pct"/>
            <w:vMerge/>
          </w:tcPr>
          <w:p w:rsidR="0013492B" w:rsidRPr="0060397A" w:rsidRDefault="0013492B" w:rsidP="002008E5">
            <w:pPr>
              <w:jc w:val="center"/>
              <w:rPr>
                <w:sz w:val="20"/>
                <w:szCs w:val="20"/>
              </w:rPr>
            </w:pPr>
          </w:p>
        </w:tc>
      </w:tr>
      <w:tr w:rsidR="0013492B" w:rsidRPr="00C6638A" w:rsidTr="0013492B">
        <w:trPr>
          <w:trHeight w:val="437"/>
          <w:jc w:val="center"/>
        </w:trPr>
        <w:tc>
          <w:tcPr>
            <w:tcW w:w="353" w:type="pct"/>
            <w:vMerge/>
          </w:tcPr>
          <w:p w:rsidR="0013492B" w:rsidRPr="0060397A" w:rsidRDefault="0013492B" w:rsidP="002008E5">
            <w:pPr>
              <w:jc w:val="center"/>
              <w:rPr>
                <w:sz w:val="20"/>
                <w:szCs w:val="20"/>
              </w:rPr>
            </w:pPr>
          </w:p>
        </w:tc>
        <w:tc>
          <w:tcPr>
            <w:tcW w:w="1183" w:type="pct"/>
            <w:vMerge/>
          </w:tcPr>
          <w:p w:rsidR="0013492B" w:rsidRPr="0060397A" w:rsidRDefault="0013492B" w:rsidP="002008E5">
            <w:pPr>
              <w:rPr>
                <w:rFonts w:eastAsia="Calibri"/>
                <w:sz w:val="20"/>
                <w:szCs w:val="20"/>
              </w:rPr>
            </w:pPr>
          </w:p>
        </w:tc>
        <w:tc>
          <w:tcPr>
            <w:tcW w:w="889" w:type="pct"/>
          </w:tcPr>
          <w:p w:rsidR="0013492B" w:rsidRPr="0060397A" w:rsidRDefault="0013492B" w:rsidP="002008E5">
            <w:pPr>
              <w:rPr>
                <w:sz w:val="20"/>
                <w:szCs w:val="20"/>
              </w:rPr>
            </w:pPr>
            <w:r w:rsidRPr="0060397A">
              <w:rPr>
                <w:sz w:val="20"/>
                <w:szCs w:val="20"/>
              </w:rPr>
              <w:t>Внутренняя ширина рамы, см</w:t>
            </w:r>
          </w:p>
        </w:tc>
        <w:tc>
          <w:tcPr>
            <w:tcW w:w="889" w:type="pct"/>
            <w:vAlign w:val="center"/>
          </w:tcPr>
          <w:p w:rsidR="0013492B" w:rsidRPr="0060397A" w:rsidRDefault="0013492B" w:rsidP="002008E5">
            <w:pPr>
              <w:rPr>
                <w:sz w:val="20"/>
                <w:szCs w:val="20"/>
              </w:rPr>
            </w:pPr>
          </w:p>
        </w:tc>
        <w:tc>
          <w:tcPr>
            <w:tcW w:w="819" w:type="pct"/>
          </w:tcPr>
          <w:p w:rsidR="0013492B" w:rsidRPr="0060397A" w:rsidRDefault="0013492B" w:rsidP="002008E5">
            <w:pPr>
              <w:rPr>
                <w:rFonts w:eastAsia="Calibri"/>
                <w:sz w:val="20"/>
                <w:szCs w:val="20"/>
              </w:rPr>
            </w:pPr>
            <w:r w:rsidRPr="0060397A">
              <w:rPr>
                <w:rFonts w:eastAsia="Calibri"/>
                <w:sz w:val="20"/>
                <w:szCs w:val="20"/>
              </w:rPr>
              <w:t>Не более 41</w:t>
            </w:r>
          </w:p>
        </w:tc>
        <w:tc>
          <w:tcPr>
            <w:tcW w:w="370" w:type="pct"/>
            <w:vMerge/>
          </w:tcPr>
          <w:p w:rsidR="0013492B" w:rsidRPr="0060397A" w:rsidRDefault="0013492B" w:rsidP="002008E5">
            <w:pPr>
              <w:jc w:val="center"/>
              <w:rPr>
                <w:sz w:val="20"/>
                <w:szCs w:val="20"/>
              </w:rPr>
            </w:pPr>
          </w:p>
        </w:tc>
        <w:tc>
          <w:tcPr>
            <w:tcW w:w="497" w:type="pct"/>
            <w:vMerge/>
          </w:tcPr>
          <w:p w:rsidR="0013492B" w:rsidRPr="0060397A" w:rsidRDefault="0013492B" w:rsidP="002008E5">
            <w:pPr>
              <w:jc w:val="center"/>
              <w:rPr>
                <w:sz w:val="20"/>
                <w:szCs w:val="20"/>
              </w:rPr>
            </w:pPr>
          </w:p>
        </w:tc>
      </w:tr>
      <w:tr w:rsidR="0013492B" w:rsidRPr="00C6638A" w:rsidTr="0013492B">
        <w:trPr>
          <w:trHeight w:val="437"/>
          <w:jc w:val="center"/>
        </w:trPr>
        <w:tc>
          <w:tcPr>
            <w:tcW w:w="353" w:type="pct"/>
            <w:vMerge/>
          </w:tcPr>
          <w:p w:rsidR="0013492B" w:rsidRPr="0060397A" w:rsidRDefault="0013492B" w:rsidP="002008E5">
            <w:pPr>
              <w:jc w:val="center"/>
              <w:rPr>
                <w:sz w:val="20"/>
                <w:szCs w:val="20"/>
              </w:rPr>
            </w:pPr>
          </w:p>
        </w:tc>
        <w:tc>
          <w:tcPr>
            <w:tcW w:w="1183" w:type="pct"/>
            <w:vMerge/>
          </w:tcPr>
          <w:p w:rsidR="0013492B" w:rsidRPr="0060397A" w:rsidRDefault="0013492B" w:rsidP="002008E5">
            <w:pPr>
              <w:rPr>
                <w:rFonts w:eastAsia="Calibri"/>
                <w:sz w:val="20"/>
                <w:szCs w:val="20"/>
              </w:rPr>
            </w:pPr>
          </w:p>
        </w:tc>
        <w:tc>
          <w:tcPr>
            <w:tcW w:w="889" w:type="pct"/>
          </w:tcPr>
          <w:p w:rsidR="0013492B" w:rsidRPr="0060397A" w:rsidRDefault="0013492B" w:rsidP="002008E5">
            <w:pPr>
              <w:rPr>
                <w:sz w:val="20"/>
                <w:szCs w:val="20"/>
              </w:rPr>
            </w:pPr>
            <w:r w:rsidRPr="0060397A">
              <w:rPr>
                <w:sz w:val="20"/>
                <w:szCs w:val="20"/>
              </w:rPr>
              <w:t>Длинна, см</w:t>
            </w:r>
          </w:p>
        </w:tc>
        <w:tc>
          <w:tcPr>
            <w:tcW w:w="889" w:type="pct"/>
            <w:vAlign w:val="center"/>
          </w:tcPr>
          <w:p w:rsidR="0013492B" w:rsidRPr="0060397A" w:rsidRDefault="0013492B" w:rsidP="002008E5">
            <w:pPr>
              <w:rPr>
                <w:sz w:val="20"/>
                <w:szCs w:val="20"/>
              </w:rPr>
            </w:pPr>
          </w:p>
        </w:tc>
        <w:tc>
          <w:tcPr>
            <w:tcW w:w="819" w:type="pct"/>
          </w:tcPr>
          <w:p w:rsidR="0013492B" w:rsidRPr="0060397A" w:rsidRDefault="0013492B" w:rsidP="002008E5">
            <w:pPr>
              <w:rPr>
                <w:rFonts w:eastAsia="Calibri"/>
                <w:sz w:val="20"/>
                <w:szCs w:val="20"/>
              </w:rPr>
            </w:pPr>
            <w:r w:rsidRPr="0060397A">
              <w:rPr>
                <w:rFonts w:eastAsia="Calibri"/>
                <w:sz w:val="20"/>
                <w:szCs w:val="20"/>
              </w:rPr>
              <w:t>Не более 82</w:t>
            </w:r>
          </w:p>
        </w:tc>
        <w:tc>
          <w:tcPr>
            <w:tcW w:w="370" w:type="pct"/>
            <w:vMerge/>
          </w:tcPr>
          <w:p w:rsidR="0013492B" w:rsidRPr="0060397A" w:rsidRDefault="0013492B" w:rsidP="002008E5">
            <w:pPr>
              <w:jc w:val="center"/>
              <w:rPr>
                <w:sz w:val="20"/>
                <w:szCs w:val="20"/>
              </w:rPr>
            </w:pPr>
          </w:p>
        </w:tc>
        <w:tc>
          <w:tcPr>
            <w:tcW w:w="497" w:type="pct"/>
            <w:vMerge/>
          </w:tcPr>
          <w:p w:rsidR="0013492B" w:rsidRPr="0060397A" w:rsidRDefault="0013492B" w:rsidP="002008E5">
            <w:pPr>
              <w:jc w:val="center"/>
              <w:rPr>
                <w:sz w:val="20"/>
                <w:szCs w:val="20"/>
              </w:rPr>
            </w:pPr>
          </w:p>
        </w:tc>
      </w:tr>
      <w:tr w:rsidR="0013492B" w:rsidRPr="00C6638A" w:rsidTr="0013492B">
        <w:trPr>
          <w:trHeight w:val="437"/>
          <w:jc w:val="center"/>
        </w:trPr>
        <w:tc>
          <w:tcPr>
            <w:tcW w:w="353" w:type="pct"/>
            <w:vMerge/>
          </w:tcPr>
          <w:p w:rsidR="0013492B" w:rsidRPr="0060397A" w:rsidRDefault="0013492B" w:rsidP="002008E5">
            <w:pPr>
              <w:jc w:val="center"/>
              <w:rPr>
                <w:sz w:val="20"/>
                <w:szCs w:val="20"/>
              </w:rPr>
            </w:pPr>
          </w:p>
        </w:tc>
        <w:tc>
          <w:tcPr>
            <w:tcW w:w="1183" w:type="pct"/>
            <w:vMerge/>
          </w:tcPr>
          <w:p w:rsidR="0013492B" w:rsidRPr="0060397A" w:rsidRDefault="0013492B" w:rsidP="002008E5">
            <w:pPr>
              <w:rPr>
                <w:rFonts w:eastAsia="Calibri"/>
                <w:sz w:val="20"/>
                <w:szCs w:val="20"/>
              </w:rPr>
            </w:pPr>
          </w:p>
        </w:tc>
        <w:tc>
          <w:tcPr>
            <w:tcW w:w="889" w:type="pct"/>
          </w:tcPr>
          <w:p w:rsidR="0013492B" w:rsidRPr="0060397A" w:rsidRDefault="0013492B" w:rsidP="002008E5">
            <w:pPr>
              <w:rPr>
                <w:sz w:val="20"/>
                <w:szCs w:val="20"/>
              </w:rPr>
            </w:pPr>
            <w:r w:rsidRPr="0060397A">
              <w:rPr>
                <w:sz w:val="20"/>
                <w:szCs w:val="20"/>
              </w:rPr>
              <w:t>Максимальный вес пользователя, кг</w:t>
            </w:r>
          </w:p>
        </w:tc>
        <w:tc>
          <w:tcPr>
            <w:tcW w:w="889" w:type="pct"/>
            <w:vAlign w:val="center"/>
          </w:tcPr>
          <w:p w:rsidR="0013492B" w:rsidRPr="0060397A" w:rsidRDefault="0013492B" w:rsidP="002008E5">
            <w:pPr>
              <w:rPr>
                <w:sz w:val="20"/>
                <w:szCs w:val="20"/>
              </w:rPr>
            </w:pPr>
          </w:p>
        </w:tc>
        <w:tc>
          <w:tcPr>
            <w:tcW w:w="819" w:type="pct"/>
          </w:tcPr>
          <w:p w:rsidR="0013492B" w:rsidRPr="0060397A" w:rsidRDefault="0013492B" w:rsidP="002008E5">
            <w:pPr>
              <w:rPr>
                <w:rFonts w:eastAsia="Calibri"/>
                <w:sz w:val="20"/>
                <w:szCs w:val="20"/>
              </w:rPr>
            </w:pPr>
            <w:r w:rsidRPr="0060397A">
              <w:rPr>
                <w:rFonts w:eastAsia="Calibri"/>
                <w:sz w:val="20"/>
                <w:szCs w:val="20"/>
              </w:rPr>
              <w:t>До более 70</w:t>
            </w:r>
          </w:p>
        </w:tc>
        <w:tc>
          <w:tcPr>
            <w:tcW w:w="370" w:type="pct"/>
            <w:vMerge/>
          </w:tcPr>
          <w:p w:rsidR="0013492B" w:rsidRPr="0060397A" w:rsidRDefault="0013492B" w:rsidP="002008E5">
            <w:pPr>
              <w:jc w:val="center"/>
              <w:rPr>
                <w:sz w:val="20"/>
                <w:szCs w:val="20"/>
              </w:rPr>
            </w:pPr>
          </w:p>
        </w:tc>
        <w:tc>
          <w:tcPr>
            <w:tcW w:w="497" w:type="pct"/>
            <w:vMerge/>
          </w:tcPr>
          <w:p w:rsidR="0013492B" w:rsidRPr="0060397A" w:rsidRDefault="0013492B" w:rsidP="002008E5">
            <w:pPr>
              <w:jc w:val="center"/>
              <w:rPr>
                <w:sz w:val="20"/>
                <w:szCs w:val="20"/>
              </w:rPr>
            </w:pPr>
          </w:p>
        </w:tc>
      </w:tr>
      <w:tr w:rsidR="0013492B" w:rsidRPr="00C6638A" w:rsidTr="0013492B">
        <w:trPr>
          <w:trHeight w:val="437"/>
          <w:jc w:val="center"/>
        </w:trPr>
        <w:tc>
          <w:tcPr>
            <w:tcW w:w="353" w:type="pct"/>
            <w:vMerge/>
          </w:tcPr>
          <w:p w:rsidR="0013492B" w:rsidRPr="0060397A" w:rsidRDefault="0013492B" w:rsidP="002008E5">
            <w:pPr>
              <w:jc w:val="center"/>
              <w:rPr>
                <w:sz w:val="20"/>
                <w:szCs w:val="20"/>
              </w:rPr>
            </w:pPr>
          </w:p>
        </w:tc>
        <w:tc>
          <w:tcPr>
            <w:tcW w:w="1183" w:type="pct"/>
            <w:vMerge/>
          </w:tcPr>
          <w:p w:rsidR="0013492B" w:rsidRPr="0060397A" w:rsidRDefault="0013492B" w:rsidP="002008E5">
            <w:pPr>
              <w:rPr>
                <w:rFonts w:eastAsia="Calibri"/>
                <w:sz w:val="20"/>
                <w:szCs w:val="20"/>
              </w:rPr>
            </w:pPr>
          </w:p>
        </w:tc>
        <w:tc>
          <w:tcPr>
            <w:tcW w:w="889" w:type="pct"/>
          </w:tcPr>
          <w:p w:rsidR="0013492B" w:rsidRPr="0060397A" w:rsidRDefault="0013492B" w:rsidP="002008E5">
            <w:pPr>
              <w:rPr>
                <w:sz w:val="20"/>
                <w:szCs w:val="20"/>
              </w:rPr>
            </w:pPr>
            <w:r w:rsidRPr="0060397A">
              <w:rPr>
                <w:sz w:val="20"/>
                <w:szCs w:val="20"/>
              </w:rPr>
              <w:t>Масса снаряженного изделия, кг</w:t>
            </w:r>
          </w:p>
        </w:tc>
        <w:tc>
          <w:tcPr>
            <w:tcW w:w="889" w:type="pct"/>
            <w:vAlign w:val="center"/>
          </w:tcPr>
          <w:p w:rsidR="0013492B" w:rsidRPr="0060397A" w:rsidRDefault="0013492B" w:rsidP="002008E5">
            <w:pPr>
              <w:rPr>
                <w:sz w:val="20"/>
                <w:szCs w:val="20"/>
              </w:rPr>
            </w:pPr>
          </w:p>
        </w:tc>
        <w:tc>
          <w:tcPr>
            <w:tcW w:w="819" w:type="pct"/>
          </w:tcPr>
          <w:p w:rsidR="0013492B" w:rsidRPr="0060397A" w:rsidRDefault="0013492B" w:rsidP="002008E5">
            <w:pPr>
              <w:rPr>
                <w:rFonts w:eastAsia="Calibri"/>
                <w:sz w:val="20"/>
                <w:szCs w:val="20"/>
              </w:rPr>
            </w:pPr>
            <w:r w:rsidRPr="0060397A">
              <w:rPr>
                <w:rFonts w:eastAsia="Calibri"/>
                <w:sz w:val="20"/>
                <w:szCs w:val="20"/>
              </w:rPr>
              <w:t>Не более 18</w:t>
            </w:r>
          </w:p>
        </w:tc>
        <w:tc>
          <w:tcPr>
            <w:tcW w:w="370" w:type="pct"/>
            <w:vMerge/>
          </w:tcPr>
          <w:p w:rsidR="0013492B" w:rsidRPr="0060397A" w:rsidRDefault="0013492B" w:rsidP="002008E5">
            <w:pPr>
              <w:jc w:val="center"/>
              <w:rPr>
                <w:sz w:val="20"/>
                <w:szCs w:val="20"/>
              </w:rPr>
            </w:pPr>
          </w:p>
        </w:tc>
        <w:tc>
          <w:tcPr>
            <w:tcW w:w="497" w:type="pct"/>
            <w:vMerge/>
          </w:tcPr>
          <w:p w:rsidR="0013492B" w:rsidRPr="0060397A" w:rsidRDefault="0013492B" w:rsidP="002008E5">
            <w:pPr>
              <w:jc w:val="center"/>
              <w:rPr>
                <w:sz w:val="20"/>
                <w:szCs w:val="20"/>
              </w:rPr>
            </w:pPr>
          </w:p>
        </w:tc>
      </w:tr>
      <w:tr w:rsidR="0013492B" w:rsidRPr="00C6638A" w:rsidTr="0013492B">
        <w:trPr>
          <w:trHeight w:val="437"/>
          <w:jc w:val="center"/>
        </w:trPr>
        <w:tc>
          <w:tcPr>
            <w:tcW w:w="353" w:type="pct"/>
            <w:vMerge/>
          </w:tcPr>
          <w:p w:rsidR="0013492B" w:rsidRPr="0060397A" w:rsidRDefault="0013492B" w:rsidP="002008E5">
            <w:pPr>
              <w:jc w:val="center"/>
              <w:rPr>
                <w:sz w:val="20"/>
                <w:szCs w:val="20"/>
              </w:rPr>
            </w:pPr>
          </w:p>
        </w:tc>
        <w:tc>
          <w:tcPr>
            <w:tcW w:w="1183" w:type="pct"/>
            <w:vMerge/>
          </w:tcPr>
          <w:p w:rsidR="0013492B" w:rsidRPr="0060397A" w:rsidRDefault="0013492B" w:rsidP="002008E5">
            <w:pPr>
              <w:rPr>
                <w:rFonts w:eastAsia="Calibri"/>
                <w:sz w:val="20"/>
                <w:szCs w:val="20"/>
              </w:rPr>
            </w:pPr>
          </w:p>
        </w:tc>
        <w:tc>
          <w:tcPr>
            <w:tcW w:w="889" w:type="pct"/>
          </w:tcPr>
          <w:p w:rsidR="0013492B" w:rsidRPr="0060397A" w:rsidRDefault="0013492B" w:rsidP="002008E5">
            <w:pPr>
              <w:jc w:val="center"/>
              <w:rPr>
                <w:b/>
                <w:sz w:val="20"/>
                <w:szCs w:val="20"/>
              </w:rPr>
            </w:pPr>
            <w:r w:rsidRPr="0060397A">
              <w:rPr>
                <w:b/>
                <w:sz w:val="20"/>
                <w:szCs w:val="20"/>
              </w:rPr>
              <w:t>Тип 3:</w:t>
            </w:r>
          </w:p>
        </w:tc>
        <w:tc>
          <w:tcPr>
            <w:tcW w:w="889" w:type="pct"/>
            <w:vAlign w:val="center"/>
          </w:tcPr>
          <w:p w:rsidR="0013492B" w:rsidRPr="0060397A" w:rsidRDefault="0013492B" w:rsidP="002008E5">
            <w:pPr>
              <w:rPr>
                <w:sz w:val="20"/>
                <w:szCs w:val="20"/>
              </w:rPr>
            </w:pPr>
          </w:p>
        </w:tc>
        <w:tc>
          <w:tcPr>
            <w:tcW w:w="819" w:type="pct"/>
          </w:tcPr>
          <w:p w:rsidR="0013492B" w:rsidRPr="0060397A" w:rsidRDefault="0013492B" w:rsidP="002008E5">
            <w:pPr>
              <w:rPr>
                <w:rFonts w:eastAsia="Calibri"/>
                <w:sz w:val="20"/>
                <w:szCs w:val="20"/>
              </w:rPr>
            </w:pPr>
          </w:p>
        </w:tc>
        <w:tc>
          <w:tcPr>
            <w:tcW w:w="370" w:type="pct"/>
            <w:vMerge/>
          </w:tcPr>
          <w:p w:rsidR="0013492B" w:rsidRPr="0060397A" w:rsidRDefault="0013492B" w:rsidP="002008E5">
            <w:pPr>
              <w:jc w:val="center"/>
              <w:rPr>
                <w:sz w:val="20"/>
                <w:szCs w:val="20"/>
              </w:rPr>
            </w:pPr>
          </w:p>
        </w:tc>
        <w:tc>
          <w:tcPr>
            <w:tcW w:w="497" w:type="pct"/>
            <w:vMerge/>
          </w:tcPr>
          <w:p w:rsidR="0013492B" w:rsidRPr="0060397A" w:rsidRDefault="0013492B" w:rsidP="002008E5">
            <w:pPr>
              <w:jc w:val="center"/>
              <w:rPr>
                <w:sz w:val="20"/>
                <w:szCs w:val="20"/>
              </w:rPr>
            </w:pPr>
          </w:p>
        </w:tc>
      </w:tr>
      <w:tr w:rsidR="0013492B" w:rsidRPr="00C6638A" w:rsidTr="0013492B">
        <w:trPr>
          <w:trHeight w:val="437"/>
          <w:jc w:val="center"/>
        </w:trPr>
        <w:tc>
          <w:tcPr>
            <w:tcW w:w="353" w:type="pct"/>
            <w:vMerge/>
          </w:tcPr>
          <w:p w:rsidR="0013492B" w:rsidRPr="0060397A" w:rsidRDefault="0013492B" w:rsidP="002008E5">
            <w:pPr>
              <w:jc w:val="center"/>
              <w:rPr>
                <w:sz w:val="20"/>
                <w:szCs w:val="20"/>
              </w:rPr>
            </w:pPr>
          </w:p>
        </w:tc>
        <w:tc>
          <w:tcPr>
            <w:tcW w:w="1183" w:type="pct"/>
            <w:vMerge/>
          </w:tcPr>
          <w:p w:rsidR="0013492B" w:rsidRPr="0060397A" w:rsidRDefault="0013492B" w:rsidP="002008E5">
            <w:pPr>
              <w:rPr>
                <w:rFonts w:eastAsia="Calibri"/>
                <w:sz w:val="20"/>
                <w:szCs w:val="20"/>
              </w:rPr>
            </w:pPr>
          </w:p>
        </w:tc>
        <w:tc>
          <w:tcPr>
            <w:tcW w:w="889" w:type="pct"/>
          </w:tcPr>
          <w:p w:rsidR="0013492B" w:rsidRPr="0060397A" w:rsidRDefault="0013492B" w:rsidP="002008E5">
            <w:pPr>
              <w:rPr>
                <w:sz w:val="20"/>
                <w:szCs w:val="20"/>
              </w:rPr>
            </w:pPr>
            <w:r w:rsidRPr="0060397A">
              <w:rPr>
                <w:sz w:val="20"/>
                <w:szCs w:val="20"/>
              </w:rPr>
              <w:t>Диапазон регулировки высоты рамы, см</w:t>
            </w:r>
          </w:p>
        </w:tc>
        <w:tc>
          <w:tcPr>
            <w:tcW w:w="889" w:type="pct"/>
            <w:vAlign w:val="center"/>
          </w:tcPr>
          <w:p w:rsidR="0013492B" w:rsidRPr="0060397A" w:rsidRDefault="0013492B" w:rsidP="002008E5">
            <w:pPr>
              <w:rPr>
                <w:sz w:val="20"/>
                <w:szCs w:val="20"/>
              </w:rPr>
            </w:pPr>
            <w:r w:rsidRPr="0060397A">
              <w:rPr>
                <w:sz w:val="20"/>
                <w:szCs w:val="20"/>
              </w:rPr>
              <w:t>Нижняя граница:</w:t>
            </w:r>
          </w:p>
          <w:p w:rsidR="0013492B" w:rsidRPr="0060397A" w:rsidRDefault="0013492B" w:rsidP="002008E5">
            <w:pPr>
              <w:rPr>
                <w:sz w:val="20"/>
                <w:szCs w:val="20"/>
              </w:rPr>
            </w:pPr>
            <w:r w:rsidRPr="0060397A">
              <w:rPr>
                <w:sz w:val="20"/>
                <w:szCs w:val="20"/>
              </w:rPr>
              <w:t>Верхняя граница:</w:t>
            </w:r>
          </w:p>
        </w:tc>
        <w:tc>
          <w:tcPr>
            <w:tcW w:w="819" w:type="pct"/>
          </w:tcPr>
          <w:p w:rsidR="0013492B" w:rsidRPr="0060397A" w:rsidRDefault="0013492B" w:rsidP="002008E5">
            <w:pPr>
              <w:rPr>
                <w:rFonts w:eastAsia="Calibri"/>
                <w:sz w:val="20"/>
                <w:szCs w:val="20"/>
              </w:rPr>
            </w:pPr>
            <w:r w:rsidRPr="0060397A">
              <w:rPr>
                <w:rFonts w:eastAsia="Calibri"/>
                <w:sz w:val="20"/>
                <w:szCs w:val="20"/>
              </w:rPr>
              <w:t>Не более 74</w:t>
            </w:r>
          </w:p>
          <w:p w:rsidR="0013492B" w:rsidRPr="0060397A" w:rsidRDefault="0013492B" w:rsidP="002008E5">
            <w:pPr>
              <w:rPr>
                <w:rFonts w:eastAsia="Calibri"/>
                <w:sz w:val="20"/>
                <w:szCs w:val="20"/>
              </w:rPr>
            </w:pPr>
          </w:p>
          <w:p w:rsidR="0013492B" w:rsidRPr="0060397A" w:rsidRDefault="0013492B" w:rsidP="002008E5">
            <w:pPr>
              <w:rPr>
                <w:rFonts w:eastAsia="Calibri"/>
                <w:sz w:val="20"/>
                <w:szCs w:val="20"/>
              </w:rPr>
            </w:pPr>
            <w:r w:rsidRPr="0060397A">
              <w:rPr>
                <w:rFonts w:eastAsia="Calibri"/>
                <w:sz w:val="20"/>
                <w:szCs w:val="20"/>
              </w:rPr>
              <w:t>Не более 102</w:t>
            </w:r>
          </w:p>
        </w:tc>
        <w:tc>
          <w:tcPr>
            <w:tcW w:w="370" w:type="pct"/>
            <w:vMerge/>
          </w:tcPr>
          <w:p w:rsidR="0013492B" w:rsidRPr="0060397A" w:rsidRDefault="0013492B" w:rsidP="002008E5">
            <w:pPr>
              <w:jc w:val="center"/>
              <w:rPr>
                <w:sz w:val="20"/>
                <w:szCs w:val="20"/>
              </w:rPr>
            </w:pPr>
          </w:p>
        </w:tc>
        <w:tc>
          <w:tcPr>
            <w:tcW w:w="497" w:type="pct"/>
            <w:vMerge/>
          </w:tcPr>
          <w:p w:rsidR="0013492B" w:rsidRPr="0060397A" w:rsidRDefault="0013492B" w:rsidP="002008E5">
            <w:pPr>
              <w:jc w:val="center"/>
              <w:rPr>
                <w:sz w:val="20"/>
                <w:szCs w:val="20"/>
              </w:rPr>
            </w:pPr>
          </w:p>
        </w:tc>
      </w:tr>
      <w:tr w:rsidR="0013492B" w:rsidRPr="00C6638A" w:rsidTr="0013492B">
        <w:trPr>
          <w:trHeight w:val="437"/>
          <w:jc w:val="center"/>
        </w:trPr>
        <w:tc>
          <w:tcPr>
            <w:tcW w:w="353" w:type="pct"/>
            <w:vMerge/>
          </w:tcPr>
          <w:p w:rsidR="0013492B" w:rsidRPr="0060397A" w:rsidRDefault="0013492B" w:rsidP="002008E5">
            <w:pPr>
              <w:jc w:val="center"/>
              <w:rPr>
                <w:sz w:val="20"/>
                <w:szCs w:val="20"/>
              </w:rPr>
            </w:pPr>
          </w:p>
        </w:tc>
        <w:tc>
          <w:tcPr>
            <w:tcW w:w="1183" w:type="pct"/>
            <w:vMerge/>
          </w:tcPr>
          <w:p w:rsidR="0013492B" w:rsidRPr="0060397A" w:rsidRDefault="0013492B" w:rsidP="002008E5">
            <w:pPr>
              <w:rPr>
                <w:rFonts w:eastAsia="Calibri"/>
                <w:sz w:val="20"/>
                <w:szCs w:val="20"/>
              </w:rPr>
            </w:pPr>
          </w:p>
        </w:tc>
        <w:tc>
          <w:tcPr>
            <w:tcW w:w="889" w:type="pct"/>
          </w:tcPr>
          <w:p w:rsidR="0013492B" w:rsidRPr="0060397A" w:rsidRDefault="0013492B" w:rsidP="002008E5">
            <w:pPr>
              <w:rPr>
                <w:sz w:val="20"/>
                <w:szCs w:val="20"/>
              </w:rPr>
            </w:pPr>
            <w:r w:rsidRPr="0060397A">
              <w:rPr>
                <w:sz w:val="20"/>
                <w:szCs w:val="20"/>
              </w:rPr>
              <w:t>Диапазон регулировки высоты подлокотников, см</w:t>
            </w:r>
          </w:p>
        </w:tc>
        <w:tc>
          <w:tcPr>
            <w:tcW w:w="889" w:type="pct"/>
            <w:vAlign w:val="center"/>
          </w:tcPr>
          <w:p w:rsidR="0013492B" w:rsidRPr="0060397A" w:rsidRDefault="0013492B" w:rsidP="002008E5">
            <w:pPr>
              <w:rPr>
                <w:sz w:val="20"/>
                <w:szCs w:val="20"/>
              </w:rPr>
            </w:pPr>
            <w:r w:rsidRPr="0060397A">
              <w:rPr>
                <w:sz w:val="20"/>
                <w:szCs w:val="20"/>
              </w:rPr>
              <w:t>Нижняя граница:</w:t>
            </w:r>
          </w:p>
          <w:p w:rsidR="0013492B" w:rsidRPr="0060397A" w:rsidRDefault="0013492B" w:rsidP="002008E5">
            <w:pPr>
              <w:rPr>
                <w:sz w:val="20"/>
                <w:szCs w:val="20"/>
              </w:rPr>
            </w:pPr>
            <w:r w:rsidRPr="0060397A">
              <w:rPr>
                <w:sz w:val="20"/>
                <w:szCs w:val="20"/>
              </w:rPr>
              <w:t>Верхняя граница:</w:t>
            </w:r>
          </w:p>
        </w:tc>
        <w:tc>
          <w:tcPr>
            <w:tcW w:w="819" w:type="pct"/>
          </w:tcPr>
          <w:p w:rsidR="0013492B" w:rsidRPr="0060397A" w:rsidRDefault="0013492B" w:rsidP="002008E5">
            <w:pPr>
              <w:rPr>
                <w:rFonts w:eastAsia="Calibri"/>
                <w:sz w:val="20"/>
                <w:szCs w:val="20"/>
              </w:rPr>
            </w:pPr>
            <w:r w:rsidRPr="0060397A">
              <w:rPr>
                <w:rFonts w:eastAsia="Calibri"/>
                <w:sz w:val="20"/>
                <w:szCs w:val="20"/>
              </w:rPr>
              <w:t>Не более 84</w:t>
            </w:r>
          </w:p>
          <w:p w:rsidR="0013492B" w:rsidRPr="0060397A" w:rsidRDefault="0013492B" w:rsidP="002008E5">
            <w:pPr>
              <w:rPr>
                <w:rFonts w:eastAsia="Calibri"/>
                <w:sz w:val="20"/>
                <w:szCs w:val="20"/>
              </w:rPr>
            </w:pPr>
          </w:p>
          <w:p w:rsidR="0013492B" w:rsidRPr="0060397A" w:rsidRDefault="0013492B" w:rsidP="002008E5">
            <w:pPr>
              <w:rPr>
                <w:rFonts w:eastAsia="Calibri"/>
                <w:sz w:val="20"/>
                <w:szCs w:val="20"/>
              </w:rPr>
            </w:pPr>
            <w:r w:rsidRPr="0060397A">
              <w:rPr>
                <w:rFonts w:eastAsia="Calibri"/>
                <w:sz w:val="20"/>
                <w:szCs w:val="20"/>
              </w:rPr>
              <w:t>Не более 124</w:t>
            </w:r>
          </w:p>
        </w:tc>
        <w:tc>
          <w:tcPr>
            <w:tcW w:w="370" w:type="pct"/>
            <w:vMerge/>
          </w:tcPr>
          <w:p w:rsidR="0013492B" w:rsidRPr="0060397A" w:rsidRDefault="0013492B" w:rsidP="002008E5">
            <w:pPr>
              <w:jc w:val="center"/>
              <w:rPr>
                <w:sz w:val="20"/>
                <w:szCs w:val="20"/>
              </w:rPr>
            </w:pPr>
          </w:p>
        </w:tc>
        <w:tc>
          <w:tcPr>
            <w:tcW w:w="497" w:type="pct"/>
            <w:vMerge/>
          </w:tcPr>
          <w:p w:rsidR="0013492B" w:rsidRPr="0060397A" w:rsidRDefault="0013492B" w:rsidP="002008E5">
            <w:pPr>
              <w:jc w:val="center"/>
              <w:rPr>
                <w:sz w:val="20"/>
                <w:szCs w:val="20"/>
              </w:rPr>
            </w:pPr>
          </w:p>
        </w:tc>
      </w:tr>
      <w:tr w:rsidR="0013492B" w:rsidRPr="00C6638A" w:rsidTr="0013492B">
        <w:trPr>
          <w:trHeight w:val="437"/>
          <w:jc w:val="center"/>
        </w:trPr>
        <w:tc>
          <w:tcPr>
            <w:tcW w:w="353" w:type="pct"/>
            <w:vMerge/>
          </w:tcPr>
          <w:p w:rsidR="0013492B" w:rsidRPr="0060397A" w:rsidRDefault="0013492B" w:rsidP="002008E5">
            <w:pPr>
              <w:jc w:val="center"/>
              <w:rPr>
                <w:sz w:val="20"/>
                <w:szCs w:val="20"/>
              </w:rPr>
            </w:pPr>
          </w:p>
        </w:tc>
        <w:tc>
          <w:tcPr>
            <w:tcW w:w="1183" w:type="pct"/>
            <w:vMerge/>
          </w:tcPr>
          <w:p w:rsidR="0013492B" w:rsidRPr="0060397A" w:rsidRDefault="0013492B" w:rsidP="002008E5">
            <w:pPr>
              <w:rPr>
                <w:rFonts w:eastAsia="Calibri"/>
                <w:sz w:val="20"/>
                <w:szCs w:val="20"/>
              </w:rPr>
            </w:pPr>
          </w:p>
        </w:tc>
        <w:tc>
          <w:tcPr>
            <w:tcW w:w="889" w:type="pct"/>
          </w:tcPr>
          <w:p w:rsidR="0013492B" w:rsidRPr="0060397A" w:rsidRDefault="0013492B" w:rsidP="002008E5">
            <w:pPr>
              <w:rPr>
                <w:sz w:val="20"/>
                <w:szCs w:val="20"/>
              </w:rPr>
            </w:pPr>
            <w:r w:rsidRPr="0060397A">
              <w:rPr>
                <w:sz w:val="20"/>
                <w:szCs w:val="20"/>
              </w:rPr>
              <w:t>Диапазон регулировки высоты фиксатора грудной клетки, см</w:t>
            </w:r>
          </w:p>
        </w:tc>
        <w:tc>
          <w:tcPr>
            <w:tcW w:w="889" w:type="pct"/>
            <w:vAlign w:val="center"/>
          </w:tcPr>
          <w:p w:rsidR="0013492B" w:rsidRPr="0060397A" w:rsidRDefault="0013492B" w:rsidP="002008E5">
            <w:pPr>
              <w:rPr>
                <w:sz w:val="20"/>
                <w:szCs w:val="20"/>
              </w:rPr>
            </w:pPr>
            <w:r w:rsidRPr="0060397A">
              <w:rPr>
                <w:sz w:val="20"/>
                <w:szCs w:val="20"/>
              </w:rPr>
              <w:t>Нижняя граница:</w:t>
            </w:r>
          </w:p>
          <w:p w:rsidR="0013492B" w:rsidRPr="0060397A" w:rsidRDefault="0013492B" w:rsidP="002008E5">
            <w:pPr>
              <w:rPr>
                <w:sz w:val="20"/>
                <w:szCs w:val="20"/>
              </w:rPr>
            </w:pPr>
            <w:r w:rsidRPr="0060397A">
              <w:rPr>
                <w:sz w:val="20"/>
                <w:szCs w:val="20"/>
              </w:rPr>
              <w:t>Верхняя граница:</w:t>
            </w:r>
          </w:p>
        </w:tc>
        <w:tc>
          <w:tcPr>
            <w:tcW w:w="819" w:type="pct"/>
          </w:tcPr>
          <w:p w:rsidR="0013492B" w:rsidRPr="0060397A" w:rsidRDefault="0013492B" w:rsidP="002008E5">
            <w:pPr>
              <w:rPr>
                <w:rFonts w:eastAsia="Calibri"/>
                <w:sz w:val="20"/>
                <w:szCs w:val="20"/>
              </w:rPr>
            </w:pPr>
            <w:r w:rsidRPr="0060397A">
              <w:rPr>
                <w:rFonts w:eastAsia="Calibri"/>
                <w:sz w:val="20"/>
                <w:szCs w:val="20"/>
              </w:rPr>
              <w:t>Не более 94</w:t>
            </w:r>
          </w:p>
          <w:p w:rsidR="0013492B" w:rsidRPr="0060397A" w:rsidRDefault="0013492B" w:rsidP="002008E5">
            <w:pPr>
              <w:rPr>
                <w:rFonts w:eastAsia="Calibri"/>
                <w:sz w:val="20"/>
                <w:szCs w:val="20"/>
              </w:rPr>
            </w:pPr>
          </w:p>
          <w:p w:rsidR="0013492B" w:rsidRPr="0060397A" w:rsidRDefault="0013492B" w:rsidP="002008E5">
            <w:pPr>
              <w:rPr>
                <w:rFonts w:eastAsia="Calibri"/>
                <w:sz w:val="20"/>
                <w:szCs w:val="20"/>
                <w:highlight w:val="yellow"/>
              </w:rPr>
            </w:pPr>
            <w:r w:rsidRPr="0060397A">
              <w:rPr>
                <w:rFonts w:eastAsia="Calibri"/>
                <w:sz w:val="20"/>
                <w:szCs w:val="20"/>
              </w:rPr>
              <w:t>Не более 134</w:t>
            </w:r>
          </w:p>
        </w:tc>
        <w:tc>
          <w:tcPr>
            <w:tcW w:w="370" w:type="pct"/>
            <w:vMerge/>
          </w:tcPr>
          <w:p w:rsidR="0013492B" w:rsidRPr="0060397A" w:rsidRDefault="0013492B" w:rsidP="002008E5">
            <w:pPr>
              <w:jc w:val="center"/>
              <w:rPr>
                <w:sz w:val="20"/>
                <w:szCs w:val="20"/>
              </w:rPr>
            </w:pPr>
          </w:p>
        </w:tc>
        <w:tc>
          <w:tcPr>
            <w:tcW w:w="497" w:type="pct"/>
            <w:vMerge/>
          </w:tcPr>
          <w:p w:rsidR="0013492B" w:rsidRPr="0060397A" w:rsidRDefault="0013492B" w:rsidP="002008E5">
            <w:pPr>
              <w:jc w:val="center"/>
              <w:rPr>
                <w:sz w:val="20"/>
                <w:szCs w:val="20"/>
              </w:rPr>
            </w:pPr>
          </w:p>
        </w:tc>
      </w:tr>
      <w:tr w:rsidR="0013492B" w:rsidRPr="00C6638A" w:rsidTr="0013492B">
        <w:trPr>
          <w:trHeight w:val="437"/>
          <w:jc w:val="center"/>
        </w:trPr>
        <w:tc>
          <w:tcPr>
            <w:tcW w:w="353" w:type="pct"/>
            <w:vMerge/>
          </w:tcPr>
          <w:p w:rsidR="0013492B" w:rsidRPr="0060397A" w:rsidRDefault="0013492B" w:rsidP="002008E5">
            <w:pPr>
              <w:jc w:val="center"/>
              <w:rPr>
                <w:sz w:val="20"/>
                <w:szCs w:val="20"/>
              </w:rPr>
            </w:pPr>
          </w:p>
        </w:tc>
        <w:tc>
          <w:tcPr>
            <w:tcW w:w="1183" w:type="pct"/>
            <w:vMerge/>
          </w:tcPr>
          <w:p w:rsidR="0013492B" w:rsidRPr="0060397A" w:rsidRDefault="0013492B" w:rsidP="002008E5">
            <w:pPr>
              <w:rPr>
                <w:rFonts w:eastAsia="Calibri"/>
                <w:sz w:val="20"/>
                <w:szCs w:val="20"/>
              </w:rPr>
            </w:pPr>
          </w:p>
        </w:tc>
        <w:tc>
          <w:tcPr>
            <w:tcW w:w="889" w:type="pct"/>
          </w:tcPr>
          <w:p w:rsidR="0013492B" w:rsidRPr="0060397A" w:rsidRDefault="0013492B" w:rsidP="002008E5">
            <w:pPr>
              <w:rPr>
                <w:sz w:val="20"/>
                <w:szCs w:val="20"/>
              </w:rPr>
            </w:pPr>
            <w:r w:rsidRPr="0060397A">
              <w:rPr>
                <w:sz w:val="20"/>
                <w:szCs w:val="20"/>
              </w:rPr>
              <w:t>Рассчитаны на рост пользователя, см</w:t>
            </w:r>
          </w:p>
        </w:tc>
        <w:tc>
          <w:tcPr>
            <w:tcW w:w="889" w:type="pct"/>
            <w:vAlign w:val="center"/>
          </w:tcPr>
          <w:p w:rsidR="0013492B" w:rsidRPr="0060397A" w:rsidRDefault="0013492B" w:rsidP="002008E5">
            <w:pPr>
              <w:rPr>
                <w:sz w:val="20"/>
                <w:szCs w:val="20"/>
              </w:rPr>
            </w:pPr>
            <w:r w:rsidRPr="0060397A">
              <w:rPr>
                <w:sz w:val="20"/>
                <w:szCs w:val="20"/>
              </w:rPr>
              <w:t>Нижняя граница:</w:t>
            </w:r>
          </w:p>
          <w:p w:rsidR="0013492B" w:rsidRPr="0060397A" w:rsidRDefault="0013492B" w:rsidP="002008E5">
            <w:pPr>
              <w:rPr>
                <w:sz w:val="20"/>
                <w:szCs w:val="20"/>
              </w:rPr>
            </w:pPr>
            <w:r w:rsidRPr="0060397A">
              <w:rPr>
                <w:sz w:val="20"/>
                <w:szCs w:val="20"/>
              </w:rPr>
              <w:t>Верхняя граница:</w:t>
            </w:r>
          </w:p>
        </w:tc>
        <w:tc>
          <w:tcPr>
            <w:tcW w:w="819" w:type="pct"/>
          </w:tcPr>
          <w:p w:rsidR="0013492B" w:rsidRPr="0060397A" w:rsidRDefault="0013492B" w:rsidP="002008E5">
            <w:pPr>
              <w:rPr>
                <w:rFonts w:eastAsia="Calibri"/>
                <w:sz w:val="20"/>
                <w:szCs w:val="20"/>
              </w:rPr>
            </w:pPr>
            <w:r w:rsidRPr="0060397A">
              <w:rPr>
                <w:rFonts w:eastAsia="Calibri"/>
                <w:sz w:val="20"/>
                <w:szCs w:val="20"/>
              </w:rPr>
              <w:t>Не более 130</w:t>
            </w:r>
          </w:p>
          <w:p w:rsidR="0013492B" w:rsidRPr="0060397A" w:rsidRDefault="0013492B" w:rsidP="002008E5">
            <w:pPr>
              <w:rPr>
                <w:rFonts w:eastAsia="Calibri"/>
                <w:sz w:val="20"/>
                <w:szCs w:val="20"/>
              </w:rPr>
            </w:pPr>
          </w:p>
          <w:p w:rsidR="0013492B" w:rsidRPr="0060397A" w:rsidRDefault="0013492B" w:rsidP="002008E5">
            <w:pPr>
              <w:rPr>
                <w:rFonts w:eastAsia="Calibri"/>
                <w:sz w:val="20"/>
                <w:szCs w:val="20"/>
              </w:rPr>
            </w:pPr>
            <w:r w:rsidRPr="0060397A">
              <w:rPr>
                <w:rFonts w:eastAsia="Calibri"/>
                <w:sz w:val="20"/>
                <w:szCs w:val="20"/>
              </w:rPr>
              <w:t>Не более 195</w:t>
            </w:r>
          </w:p>
        </w:tc>
        <w:tc>
          <w:tcPr>
            <w:tcW w:w="370" w:type="pct"/>
            <w:vMerge/>
          </w:tcPr>
          <w:p w:rsidR="0013492B" w:rsidRPr="0060397A" w:rsidRDefault="0013492B" w:rsidP="002008E5">
            <w:pPr>
              <w:jc w:val="center"/>
              <w:rPr>
                <w:sz w:val="20"/>
                <w:szCs w:val="20"/>
              </w:rPr>
            </w:pPr>
          </w:p>
        </w:tc>
        <w:tc>
          <w:tcPr>
            <w:tcW w:w="497" w:type="pct"/>
            <w:vMerge/>
          </w:tcPr>
          <w:p w:rsidR="0013492B" w:rsidRPr="0060397A" w:rsidRDefault="0013492B" w:rsidP="002008E5">
            <w:pPr>
              <w:jc w:val="center"/>
              <w:rPr>
                <w:sz w:val="20"/>
                <w:szCs w:val="20"/>
              </w:rPr>
            </w:pPr>
          </w:p>
        </w:tc>
      </w:tr>
      <w:tr w:rsidR="0013492B" w:rsidRPr="00C6638A" w:rsidTr="0013492B">
        <w:trPr>
          <w:trHeight w:val="437"/>
          <w:jc w:val="center"/>
        </w:trPr>
        <w:tc>
          <w:tcPr>
            <w:tcW w:w="353" w:type="pct"/>
            <w:vMerge/>
          </w:tcPr>
          <w:p w:rsidR="0013492B" w:rsidRPr="0060397A" w:rsidRDefault="0013492B" w:rsidP="002008E5">
            <w:pPr>
              <w:jc w:val="center"/>
              <w:rPr>
                <w:sz w:val="20"/>
                <w:szCs w:val="20"/>
              </w:rPr>
            </w:pPr>
          </w:p>
        </w:tc>
        <w:tc>
          <w:tcPr>
            <w:tcW w:w="1183" w:type="pct"/>
            <w:vMerge/>
          </w:tcPr>
          <w:p w:rsidR="0013492B" w:rsidRPr="0060397A" w:rsidRDefault="0013492B" w:rsidP="002008E5">
            <w:pPr>
              <w:rPr>
                <w:rFonts w:eastAsia="Calibri"/>
                <w:sz w:val="20"/>
                <w:szCs w:val="20"/>
              </w:rPr>
            </w:pPr>
          </w:p>
        </w:tc>
        <w:tc>
          <w:tcPr>
            <w:tcW w:w="889" w:type="pct"/>
          </w:tcPr>
          <w:p w:rsidR="0013492B" w:rsidRPr="0060397A" w:rsidRDefault="0013492B" w:rsidP="002008E5">
            <w:pPr>
              <w:rPr>
                <w:sz w:val="20"/>
                <w:szCs w:val="20"/>
              </w:rPr>
            </w:pPr>
            <w:r w:rsidRPr="0060397A">
              <w:rPr>
                <w:sz w:val="20"/>
                <w:szCs w:val="20"/>
              </w:rPr>
              <w:t>Общая ширина, см</w:t>
            </w:r>
          </w:p>
        </w:tc>
        <w:tc>
          <w:tcPr>
            <w:tcW w:w="889" w:type="pct"/>
            <w:vAlign w:val="center"/>
          </w:tcPr>
          <w:p w:rsidR="0013492B" w:rsidRPr="0060397A" w:rsidRDefault="0013492B" w:rsidP="002008E5">
            <w:pPr>
              <w:rPr>
                <w:sz w:val="20"/>
                <w:szCs w:val="20"/>
              </w:rPr>
            </w:pPr>
          </w:p>
        </w:tc>
        <w:tc>
          <w:tcPr>
            <w:tcW w:w="819" w:type="pct"/>
          </w:tcPr>
          <w:p w:rsidR="0013492B" w:rsidRPr="0060397A" w:rsidRDefault="0013492B" w:rsidP="002008E5">
            <w:pPr>
              <w:rPr>
                <w:rFonts w:eastAsia="Calibri"/>
                <w:sz w:val="20"/>
                <w:szCs w:val="20"/>
              </w:rPr>
            </w:pPr>
            <w:r w:rsidRPr="0060397A">
              <w:rPr>
                <w:rFonts w:eastAsia="Calibri"/>
                <w:sz w:val="20"/>
                <w:szCs w:val="20"/>
              </w:rPr>
              <w:t>Не более 70</w:t>
            </w:r>
          </w:p>
        </w:tc>
        <w:tc>
          <w:tcPr>
            <w:tcW w:w="370" w:type="pct"/>
            <w:vMerge/>
          </w:tcPr>
          <w:p w:rsidR="0013492B" w:rsidRPr="0060397A" w:rsidRDefault="0013492B" w:rsidP="002008E5">
            <w:pPr>
              <w:jc w:val="center"/>
              <w:rPr>
                <w:sz w:val="20"/>
                <w:szCs w:val="20"/>
              </w:rPr>
            </w:pPr>
          </w:p>
        </w:tc>
        <w:tc>
          <w:tcPr>
            <w:tcW w:w="497" w:type="pct"/>
            <w:vMerge/>
          </w:tcPr>
          <w:p w:rsidR="0013492B" w:rsidRPr="0060397A" w:rsidRDefault="0013492B" w:rsidP="002008E5">
            <w:pPr>
              <w:jc w:val="center"/>
              <w:rPr>
                <w:sz w:val="20"/>
                <w:szCs w:val="20"/>
              </w:rPr>
            </w:pPr>
          </w:p>
        </w:tc>
      </w:tr>
      <w:tr w:rsidR="0013492B" w:rsidRPr="00C6638A" w:rsidTr="0013492B">
        <w:trPr>
          <w:trHeight w:val="437"/>
          <w:jc w:val="center"/>
        </w:trPr>
        <w:tc>
          <w:tcPr>
            <w:tcW w:w="353" w:type="pct"/>
            <w:vMerge/>
          </w:tcPr>
          <w:p w:rsidR="0013492B" w:rsidRPr="0060397A" w:rsidRDefault="0013492B" w:rsidP="002008E5">
            <w:pPr>
              <w:jc w:val="center"/>
              <w:rPr>
                <w:sz w:val="20"/>
                <w:szCs w:val="20"/>
              </w:rPr>
            </w:pPr>
          </w:p>
        </w:tc>
        <w:tc>
          <w:tcPr>
            <w:tcW w:w="1183" w:type="pct"/>
            <w:vMerge/>
          </w:tcPr>
          <w:p w:rsidR="0013492B" w:rsidRPr="0060397A" w:rsidRDefault="0013492B" w:rsidP="002008E5">
            <w:pPr>
              <w:rPr>
                <w:rFonts w:eastAsia="Calibri"/>
                <w:sz w:val="20"/>
                <w:szCs w:val="20"/>
              </w:rPr>
            </w:pPr>
          </w:p>
        </w:tc>
        <w:tc>
          <w:tcPr>
            <w:tcW w:w="889" w:type="pct"/>
          </w:tcPr>
          <w:p w:rsidR="0013492B" w:rsidRPr="0060397A" w:rsidRDefault="0013492B" w:rsidP="002008E5">
            <w:pPr>
              <w:rPr>
                <w:sz w:val="20"/>
                <w:szCs w:val="20"/>
              </w:rPr>
            </w:pPr>
            <w:r w:rsidRPr="0060397A">
              <w:rPr>
                <w:sz w:val="20"/>
                <w:szCs w:val="20"/>
              </w:rPr>
              <w:t>Внутренняя ширина рамы, см</w:t>
            </w:r>
          </w:p>
        </w:tc>
        <w:tc>
          <w:tcPr>
            <w:tcW w:w="889" w:type="pct"/>
            <w:vAlign w:val="center"/>
          </w:tcPr>
          <w:p w:rsidR="0013492B" w:rsidRPr="0060397A" w:rsidRDefault="0013492B" w:rsidP="002008E5">
            <w:pPr>
              <w:rPr>
                <w:sz w:val="20"/>
                <w:szCs w:val="20"/>
              </w:rPr>
            </w:pPr>
          </w:p>
        </w:tc>
        <w:tc>
          <w:tcPr>
            <w:tcW w:w="819" w:type="pct"/>
          </w:tcPr>
          <w:p w:rsidR="0013492B" w:rsidRPr="0060397A" w:rsidRDefault="0013492B" w:rsidP="002008E5">
            <w:pPr>
              <w:rPr>
                <w:rFonts w:eastAsia="Calibri"/>
                <w:sz w:val="20"/>
                <w:szCs w:val="20"/>
              </w:rPr>
            </w:pPr>
            <w:r w:rsidRPr="0060397A">
              <w:rPr>
                <w:rFonts w:eastAsia="Calibri"/>
                <w:sz w:val="20"/>
                <w:szCs w:val="20"/>
              </w:rPr>
              <w:t>Не более 45</w:t>
            </w:r>
          </w:p>
        </w:tc>
        <w:tc>
          <w:tcPr>
            <w:tcW w:w="370" w:type="pct"/>
            <w:vMerge/>
          </w:tcPr>
          <w:p w:rsidR="0013492B" w:rsidRPr="0060397A" w:rsidRDefault="0013492B" w:rsidP="002008E5">
            <w:pPr>
              <w:jc w:val="center"/>
              <w:rPr>
                <w:sz w:val="20"/>
                <w:szCs w:val="20"/>
              </w:rPr>
            </w:pPr>
          </w:p>
        </w:tc>
        <w:tc>
          <w:tcPr>
            <w:tcW w:w="497" w:type="pct"/>
            <w:vMerge/>
          </w:tcPr>
          <w:p w:rsidR="0013492B" w:rsidRPr="0060397A" w:rsidRDefault="0013492B" w:rsidP="002008E5">
            <w:pPr>
              <w:jc w:val="center"/>
              <w:rPr>
                <w:sz w:val="20"/>
                <w:szCs w:val="20"/>
              </w:rPr>
            </w:pPr>
          </w:p>
        </w:tc>
      </w:tr>
      <w:tr w:rsidR="0013492B" w:rsidRPr="00C6638A" w:rsidTr="0013492B">
        <w:trPr>
          <w:trHeight w:val="437"/>
          <w:jc w:val="center"/>
        </w:trPr>
        <w:tc>
          <w:tcPr>
            <w:tcW w:w="353" w:type="pct"/>
            <w:vMerge/>
          </w:tcPr>
          <w:p w:rsidR="0013492B" w:rsidRPr="0060397A" w:rsidRDefault="0013492B" w:rsidP="002008E5">
            <w:pPr>
              <w:jc w:val="center"/>
              <w:rPr>
                <w:sz w:val="20"/>
                <w:szCs w:val="20"/>
              </w:rPr>
            </w:pPr>
          </w:p>
        </w:tc>
        <w:tc>
          <w:tcPr>
            <w:tcW w:w="1183" w:type="pct"/>
            <w:vMerge/>
          </w:tcPr>
          <w:p w:rsidR="0013492B" w:rsidRPr="0060397A" w:rsidRDefault="0013492B" w:rsidP="002008E5">
            <w:pPr>
              <w:rPr>
                <w:rFonts w:eastAsia="Calibri"/>
                <w:sz w:val="20"/>
                <w:szCs w:val="20"/>
              </w:rPr>
            </w:pPr>
          </w:p>
        </w:tc>
        <w:tc>
          <w:tcPr>
            <w:tcW w:w="889" w:type="pct"/>
          </w:tcPr>
          <w:p w:rsidR="0013492B" w:rsidRPr="0060397A" w:rsidRDefault="0013492B" w:rsidP="002008E5">
            <w:pPr>
              <w:rPr>
                <w:sz w:val="20"/>
                <w:szCs w:val="20"/>
              </w:rPr>
            </w:pPr>
            <w:r w:rsidRPr="0060397A">
              <w:rPr>
                <w:sz w:val="20"/>
                <w:szCs w:val="20"/>
              </w:rPr>
              <w:t>Длинна, см</w:t>
            </w:r>
          </w:p>
        </w:tc>
        <w:tc>
          <w:tcPr>
            <w:tcW w:w="889" w:type="pct"/>
            <w:vAlign w:val="center"/>
          </w:tcPr>
          <w:p w:rsidR="0013492B" w:rsidRPr="0060397A" w:rsidRDefault="0013492B" w:rsidP="002008E5">
            <w:pPr>
              <w:rPr>
                <w:sz w:val="20"/>
                <w:szCs w:val="20"/>
              </w:rPr>
            </w:pPr>
          </w:p>
        </w:tc>
        <w:tc>
          <w:tcPr>
            <w:tcW w:w="819" w:type="pct"/>
          </w:tcPr>
          <w:p w:rsidR="0013492B" w:rsidRPr="0060397A" w:rsidRDefault="0013492B" w:rsidP="002008E5">
            <w:pPr>
              <w:rPr>
                <w:rFonts w:eastAsia="Calibri"/>
                <w:sz w:val="20"/>
                <w:szCs w:val="20"/>
              </w:rPr>
            </w:pPr>
            <w:r w:rsidRPr="0060397A">
              <w:rPr>
                <w:rFonts w:eastAsia="Calibri"/>
                <w:sz w:val="20"/>
                <w:szCs w:val="20"/>
              </w:rPr>
              <w:t>Не более 96</w:t>
            </w:r>
          </w:p>
        </w:tc>
        <w:tc>
          <w:tcPr>
            <w:tcW w:w="370" w:type="pct"/>
            <w:vMerge/>
          </w:tcPr>
          <w:p w:rsidR="0013492B" w:rsidRPr="0060397A" w:rsidRDefault="0013492B" w:rsidP="002008E5">
            <w:pPr>
              <w:jc w:val="center"/>
              <w:rPr>
                <w:sz w:val="20"/>
                <w:szCs w:val="20"/>
              </w:rPr>
            </w:pPr>
          </w:p>
        </w:tc>
        <w:tc>
          <w:tcPr>
            <w:tcW w:w="497" w:type="pct"/>
            <w:vMerge/>
          </w:tcPr>
          <w:p w:rsidR="0013492B" w:rsidRPr="0060397A" w:rsidRDefault="0013492B" w:rsidP="002008E5">
            <w:pPr>
              <w:jc w:val="center"/>
              <w:rPr>
                <w:sz w:val="20"/>
                <w:szCs w:val="20"/>
              </w:rPr>
            </w:pPr>
          </w:p>
        </w:tc>
      </w:tr>
      <w:tr w:rsidR="0013492B" w:rsidRPr="00C6638A" w:rsidTr="0013492B">
        <w:trPr>
          <w:trHeight w:val="437"/>
          <w:jc w:val="center"/>
        </w:trPr>
        <w:tc>
          <w:tcPr>
            <w:tcW w:w="353" w:type="pct"/>
            <w:vMerge/>
          </w:tcPr>
          <w:p w:rsidR="0013492B" w:rsidRPr="0060397A" w:rsidRDefault="0013492B" w:rsidP="002008E5">
            <w:pPr>
              <w:jc w:val="center"/>
              <w:rPr>
                <w:sz w:val="20"/>
                <w:szCs w:val="20"/>
              </w:rPr>
            </w:pPr>
          </w:p>
        </w:tc>
        <w:tc>
          <w:tcPr>
            <w:tcW w:w="1183" w:type="pct"/>
            <w:vMerge/>
          </w:tcPr>
          <w:p w:rsidR="0013492B" w:rsidRPr="0060397A" w:rsidRDefault="0013492B" w:rsidP="002008E5">
            <w:pPr>
              <w:rPr>
                <w:rFonts w:eastAsia="Calibri"/>
                <w:sz w:val="20"/>
                <w:szCs w:val="20"/>
              </w:rPr>
            </w:pPr>
          </w:p>
        </w:tc>
        <w:tc>
          <w:tcPr>
            <w:tcW w:w="889" w:type="pct"/>
          </w:tcPr>
          <w:p w:rsidR="0013492B" w:rsidRPr="0060397A" w:rsidRDefault="0013492B" w:rsidP="002008E5">
            <w:pPr>
              <w:rPr>
                <w:sz w:val="20"/>
                <w:szCs w:val="20"/>
              </w:rPr>
            </w:pPr>
            <w:r w:rsidRPr="0060397A">
              <w:rPr>
                <w:sz w:val="20"/>
                <w:szCs w:val="20"/>
              </w:rPr>
              <w:t>Максимальный вес пользователя, кг</w:t>
            </w:r>
          </w:p>
        </w:tc>
        <w:tc>
          <w:tcPr>
            <w:tcW w:w="889" w:type="pct"/>
            <w:vAlign w:val="center"/>
          </w:tcPr>
          <w:p w:rsidR="0013492B" w:rsidRPr="0060397A" w:rsidRDefault="0013492B" w:rsidP="002008E5">
            <w:pPr>
              <w:rPr>
                <w:sz w:val="20"/>
                <w:szCs w:val="20"/>
              </w:rPr>
            </w:pPr>
          </w:p>
        </w:tc>
        <w:tc>
          <w:tcPr>
            <w:tcW w:w="819" w:type="pct"/>
          </w:tcPr>
          <w:p w:rsidR="0013492B" w:rsidRPr="0060397A" w:rsidRDefault="0013492B" w:rsidP="002008E5">
            <w:pPr>
              <w:rPr>
                <w:rFonts w:eastAsia="Calibri"/>
                <w:sz w:val="20"/>
                <w:szCs w:val="20"/>
              </w:rPr>
            </w:pPr>
            <w:r w:rsidRPr="0060397A">
              <w:rPr>
                <w:rFonts w:eastAsia="Calibri"/>
                <w:sz w:val="20"/>
                <w:szCs w:val="20"/>
              </w:rPr>
              <w:t>Не более 100</w:t>
            </w:r>
          </w:p>
        </w:tc>
        <w:tc>
          <w:tcPr>
            <w:tcW w:w="370" w:type="pct"/>
            <w:vMerge/>
          </w:tcPr>
          <w:p w:rsidR="0013492B" w:rsidRPr="0060397A" w:rsidRDefault="0013492B" w:rsidP="002008E5">
            <w:pPr>
              <w:jc w:val="center"/>
              <w:rPr>
                <w:sz w:val="20"/>
                <w:szCs w:val="20"/>
              </w:rPr>
            </w:pPr>
          </w:p>
        </w:tc>
        <w:tc>
          <w:tcPr>
            <w:tcW w:w="497" w:type="pct"/>
            <w:vMerge/>
          </w:tcPr>
          <w:p w:rsidR="0013492B" w:rsidRPr="0060397A" w:rsidRDefault="0013492B" w:rsidP="002008E5">
            <w:pPr>
              <w:jc w:val="center"/>
              <w:rPr>
                <w:sz w:val="20"/>
                <w:szCs w:val="20"/>
              </w:rPr>
            </w:pPr>
          </w:p>
        </w:tc>
      </w:tr>
      <w:tr w:rsidR="0013492B" w:rsidRPr="00C6638A" w:rsidTr="0013492B">
        <w:trPr>
          <w:trHeight w:val="437"/>
          <w:jc w:val="center"/>
        </w:trPr>
        <w:tc>
          <w:tcPr>
            <w:tcW w:w="353" w:type="pct"/>
            <w:vMerge/>
          </w:tcPr>
          <w:p w:rsidR="0013492B" w:rsidRPr="0060397A" w:rsidRDefault="0013492B" w:rsidP="002008E5">
            <w:pPr>
              <w:jc w:val="center"/>
              <w:rPr>
                <w:sz w:val="20"/>
                <w:szCs w:val="20"/>
              </w:rPr>
            </w:pPr>
          </w:p>
        </w:tc>
        <w:tc>
          <w:tcPr>
            <w:tcW w:w="1183" w:type="pct"/>
            <w:vMerge/>
          </w:tcPr>
          <w:p w:rsidR="0013492B" w:rsidRPr="0060397A" w:rsidRDefault="0013492B" w:rsidP="002008E5">
            <w:pPr>
              <w:rPr>
                <w:rFonts w:eastAsia="Calibri"/>
                <w:sz w:val="20"/>
                <w:szCs w:val="20"/>
              </w:rPr>
            </w:pPr>
          </w:p>
        </w:tc>
        <w:tc>
          <w:tcPr>
            <w:tcW w:w="889" w:type="pct"/>
          </w:tcPr>
          <w:p w:rsidR="0013492B" w:rsidRPr="0060397A" w:rsidRDefault="0013492B" w:rsidP="002008E5">
            <w:pPr>
              <w:rPr>
                <w:sz w:val="20"/>
                <w:szCs w:val="20"/>
              </w:rPr>
            </w:pPr>
            <w:r w:rsidRPr="0060397A">
              <w:rPr>
                <w:sz w:val="20"/>
                <w:szCs w:val="20"/>
              </w:rPr>
              <w:t>Масса снаряженного изделия, кг</w:t>
            </w:r>
          </w:p>
        </w:tc>
        <w:tc>
          <w:tcPr>
            <w:tcW w:w="889" w:type="pct"/>
            <w:vAlign w:val="center"/>
          </w:tcPr>
          <w:p w:rsidR="0013492B" w:rsidRPr="0060397A" w:rsidRDefault="0013492B" w:rsidP="002008E5">
            <w:pPr>
              <w:rPr>
                <w:sz w:val="20"/>
                <w:szCs w:val="20"/>
              </w:rPr>
            </w:pPr>
          </w:p>
        </w:tc>
        <w:tc>
          <w:tcPr>
            <w:tcW w:w="819" w:type="pct"/>
          </w:tcPr>
          <w:p w:rsidR="0013492B" w:rsidRPr="0060397A" w:rsidRDefault="0013492B" w:rsidP="002008E5">
            <w:pPr>
              <w:rPr>
                <w:rFonts w:eastAsia="Calibri"/>
                <w:sz w:val="20"/>
                <w:szCs w:val="20"/>
              </w:rPr>
            </w:pPr>
            <w:r w:rsidRPr="0060397A">
              <w:rPr>
                <w:rFonts w:eastAsia="Calibri"/>
                <w:sz w:val="20"/>
                <w:szCs w:val="20"/>
              </w:rPr>
              <w:t>Не более 21</w:t>
            </w:r>
          </w:p>
        </w:tc>
        <w:tc>
          <w:tcPr>
            <w:tcW w:w="370" w:type="pct"/>
            <w:vMerge/>
          </w:tcPr>
          <w:p w:rsidR="0013492B" w:rsidRPr="0060397A" w:rsidRDefault="0013492B" w:rsidP="002008E5">
            <w:pPr>
              <w:jc w:val="center"/>
              <w:rPr>
                <w:sz w:val="20"/>
                <w:szCs w:val="20"/>
              </w:rPr>
            </w:pPr>
          </w:p>
        </w:tc>
        <w:tc>
          <w:tcPr>
            <w:tcW w:w="497" w:type="pct"/>
            <w:vMerge/>
          </w:tcPr>
          <w:p w:rsidR="0013492B" w:rsidRPr="0060397A" w:rsidRDefault="0013492B" w:rsidP="002008E5">
            <w:pPr>
              <w:jc w:val="center"/>
              <w:rPr>
                <w:sz w:val="20"/>
                <w:szCs w:val="20"/>
              </w:rPr>
            </w:pPr>
          </w:p>
        </w:tc>
      </w:tr>
      <w:tr w:rsidR="0013492B" w:rsidRPr="00C6638A" w:rsidTr="0013492B">
        <w:trPr>
          <w:trHeight w:val="437"/>
          <w:jc w:val="center"/>
        </w:trPr>
        <w:tc>
          <w:tcPr>
            <w:tcW w:w="353" w:type="pct"/>
            <w:vMerge/>
          </w:tcPr>
          <w:p w:rsidR="0013492B" w:rsidRPr="0060397A" w:rsidRDefault="0013492B" w:rsidP="002008E5">
            <w:pPr>
              <w:jc w:val="center"/>
              <w:rPr>
                <w:sz w:val="20"/>
                <w:szCs w:val="20"/>
              </w:rPr>
            </w:pPr>
          </w:p>
        </w:tc>
        <w:tc>
          <w:tcPr>
            <w:tcW w:w="1183" w:type="pct"/>
            <w:vMerge/>
          </w:tcPr>
          <w:p w:rsidR="0013492B" w:rsidRPr="0060397A" w:rsidRDefault="0013492B" w:rsidP="002008E5">
            <w:pPr>
              <w:rPr>
                <w:rFonts w:eastAsia="Calibri"/>
                <w:sz w:val="20"/>
                <w:szCs w:val="20"/>
              </w:rPr>
            </w:pPr>
          </w:p>
        </w:tc>
        <w:tc>
          <w:tcPr>
            <w:tcW w:w="889" w:type="pct"/>
          </w:tcPr>
          <w:p w:rsidR="0013492B" w:rsidRPr="0060397A" w:rsidRDefault="0013492B" w:rsidP="002008E5">
            <w:pPr>
              <w:rPr>
                <w:bCs/>
                <w:sz w:val="20"/>
                <w:szCs w:val="20"/>
              </w:rPr>
            </w:pPr>
            <w:r w:rsidRPr="0060397A">
              <w:rPr>
                <w:bCs/>
                <w:sz w:val="20"/>
                <w:szCs w:val="20"/>
              </w:rPr>
              <w:t>Количество в зависимости типоразмера определяется в соответствии с заявкой (разнарядкой) Получателя.</w:t>
            </w:r>
          </w:p>
        </w:tc>
        <w:tc>
          <w:tcPr>
            <w:tcW w:w="889" w:type="pct"/>
            <w:vAlign w:val="center"/>
          </w:tcPr>
          <w:p w:rsidR="0013492B" w:rsidRPr="0060397A" w:rsidRDefault="0013492B" w:rsidP="002008E5">
            <w:pPr>
              <w:jc w:val="center"/>
              <w:rPr>
                <w:sz w:val="20"/>
                <w:szCs w:val="20"/>
              </w:rPr>
            </w:pPr>
            <w:r w:rsidRPr="0060397A">
              <w:rPr>
                <w:sz w:val="20"/>
                <w:szCs w:val="20"/>
              </w:rPr>
              <w:t>соответствие</w:t>
            </w:r>
          </w:p>
        </w:tc>
        <w:tc>
          <w:tcPr>
            <w:tcW w:w="819" w:type="pct"/>
          </w:tcPr>
          <w:p w:rsidR="0013492B" w:rsidRPr="0060397A" w:rsidRDefault="0013492B" w:rsidP="002008E5">
            <w:pPr>
              <w:jc w:val="center"/>
              <w:rPr>
                <w:sz w:val="20"/>
                <w:szCs w:val="20"/>
              </w:rPr>
            </w:pPr>
          </w:p>
        </w:tc>
        <w:tc>
          <w:tcPr>
            <w:tcW w:w="370" w:type="pct"/>
            <w:vMerge/>
          </w:tcPr>
          <w:p w:rsidR="0013492B" w:rsidRPr="0060397A" w:rsidRDefault="0013492B" w:rsidP="002008E5">
            <w:pPr>
              <w:jc w:val="center"/>
              <w:rPr>
                <w:sz w:val="20"/>
                <w:szCs w:val="20"/>
              </w:rPr>
            </w:pPr>
          </w:p>
        </w:tc>
        <w:tc>
          <w:tcPr>
            <w:tcW w:w="497" w:type="pct"/>
            <w:vMerge/>
          </w:tcPr>
          <w:p w:rsidR="0013492B" w:rsidRPr="0060397A" w:rsidRDefault="0013492B" w:rsidP="002008E5">
            <w:pPr>
              <w:jc w:val="center"/>
              <w:rPr>
                <w:sz w:val="20"/>
                <w:szCs w:val="20"/>
              </w:rPr>
            </w:pPr>
          </w:p>
        </w:tc>
      </w:tr>
      <w:tr w:rsidR="0013492B" w:rsidRPr="00C6638A" w:rsidTr="0013492B">
        <w:trPr>
          <w:trHeight w:val="310"/>
          <w:jc w:val="center"/>
        </w:trPr>
        <w:tc>
          <w:tcPr>
            <w:tcW w:w="5000" w:type="pct"/>
            <w:gridSpan w:val="7"/>
          </w:tcPr>
          <w:p w:rsidR="0013492B" w:rsidRPr="0060397A" w:rsidRDefault="0013492B" w:rsidP="0013492B">
            <w:pPr>
              <w:jc w:val="center"/>
              <w:rPr>
                <w:sz w:val="20"/>
                <w:szCs w:val="20"/>
              </w:rPr>
            </w:pPr>
            <w:proofErr w:type="gramStart"/>
            <w:r>
              <w:rPr>
                <w:sz w:val="20"/>
                <w:szCs w:val="20"/>
              </w:rPr>
              <w:t xml:space="preserve">Итого:   </w:t>
            </w:r>
            <w:proofErr w:type="gramEnd"/>
            <w:r>
              <w:rPr>
                <w:sz w:val="20"/>
                <w:szCs w:val="20"/>
              </w:rPr>
              <w:t xml:space="preserve">                                                                                                                                                         16 </w:t>
            </w:r>
            <w:proofErr w:type="spellStart"/>
            <w:r>
              <w:rPr>
                <w:sz w:val="20"/>
                <w:szCs w:val="20"/>
              </w:rPr>
              <w:t>шт</w:t>
            </w:r>
            <w:proofErr w:type="spellEnd"/>
          </w:p>
        </w:tc>
      </w:tr>
    </w:tbl>
    <w:p w:rsidR="0013492B" w:rsidRDefault="0013492B" w:rsidP="0013492B">
      <w:pPr>
        <w:pStyle w:val="ConsPlusNormal"/>
        <w:keepNext/>
        <w:keepLines/>
        <w:jc w:val="both"/>
        <w:rPr>
          <w:rFonts w:ascii="Times New Roman" w:eastAsia="Calibri" w:hAnsi="Times New Roman" w:cs="Times New Roman"/>
        </w:rPr>
      </w:pPr>
      <w:r>
        <w:rPr>
          <w:rFonts w:ascii="Times New Roman" w:hAnsi="Times New Roman" w:cs="Times New Roman"/>
        </w:rPr>
        <w:t>Для целей настоящей закупки используется терминология, определенная Приказом Минтруда России от 13.02.2018 г. № 86 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13492B" w:rsidRDefault="0013492B" w:rsidP="009A4C9B">
      <w:pPr>
        <w:spacing w:after="160" w:line="259" w:lineRule="auto"/>
        <w:jc w:val="both"/>
      </w:pPr>
    </w:p>
    <w:sectPr w:rsidR="0013492B" w:rsidSect="0013492B">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578" w:rsidRDefault="00B60578" w:rsidP="00D7115C">
      <w:r>
        <w:separator/>
      </w:r>
    </w:p>
  </w:endnote>
  <w:endnote w:type="continuationSeparator" w:id="0">
    <w:p w:rsidR="00B60578" w:rsidRDefault="00B60578" w:rsidP="00D71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tarSymbol">
    <w:altName w:val="Arial Unicode MS"/>
    <w:charset w:val="CC"/>
    <w:family w:val="auto"/>
    <w:pitch w:val="default"/>
  </w:font>
  <w:font w:name="Mangal">
    <w:panose1 w:val="00000400000000000000"/>
    <w:charset w:val="01"/>
    <w:family w:val="roman"/>
    <w:notTrueType/>
    <w:pitch w:val="variable"/>
    <w:sig w:usb0="00002000" w:usb1="00000000" w:usb2="00000000" w:usb3="00000000" w:csb0="00000000" w:csb1="00000000"/>
  </w:font>
  <w:font w:name="Andale Sans UI">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578" w:rsidRDefault="00B60578" w:rsidP="00D7115C">
      <w:r>
        <w:separator/>
      </w:r>
    </w:p>
  </w:footnote>
  <w:footnote w:type="continuationSeparator" w:id="0">
    <w:p w:rsidR="00B60578" w:rsidRDefault="00B60578" w:rsidP="00D7115C">
      <w:r>
        <w:continuationSeparator/>
      </w:r>
    </w:p>
  </w:footnote>
  <w:footnote w:id="1">
    <w:p w:rsidR="0013492B" w:rsidRDefault="0013492B" w:rsidP="0013492B">
      <w:pPr>
        <w:pStyle w:val="a3"/>
      </w:pPr>
      <w:r>
        <w:rPr>
          <w:vertAlign w:val="superscript"/>
        </w:rPr>
        <w:t xml:space="preserve">1 </w:t>
      </w:r>
      <w:r w:rsidRPr="00E91547">
        <w:t>Пустые ячейки заполнению не подлежат. В случае заполнения участником пустых ячеек, такие значения показателя при рассмотрении предложения участника не будут учитываться.</w:t>
      </w:r>
    </w:p>
  </w:footnote>
  <w:footnote w:id="2">
    <w:p w:rsidR="0013492B" w:rsidRDefault="0013492B" w:rsidP="0013492B">
      <w:pPr>
        <w:pStyle w:val="a3"/>
      </w:pPr>
      <w:r w:rsidRPr="00985908">
        <w:rPr>
          <w:vertAlign w:val="superscript"/>
        </w:rPr>
        <w:t>2</w:t>
      </w:r>
      <w:r>
        <w:t xml:space="preserve"> </w:t>
      </w:r>
      <w:r w:rsidRPr="00985908">
        <w:t>Вносить</w:t>
      </w:r>
      <w:r w:rsidRPr="006A5649">
        <w:t xml:space="preserve"> изменения в наименования показателей не допускается.</w:t>
      </w:r>
    </w:p>
  </w:footnote>
  <w:footnote w:id="3">
    <w:p w:rsidR="0013492B" w:rsidRPr="00985908" w:rsidRDefault="0013492B" w:rsidP="0013492B">
      <w:pPr>
        <w:pStyle w:val="a3"/>
      </w:pPr>
      <w:r w:rsidRPr="004B0A89">
        <w:rPr>
          <w:vertAlign w:val="superscript"/>
        </w:rPr>
        <w:t>3</w:t>
      </w:r>
      <w:r>
        <w:rPr>
          <w:vertAlign w:val="superscript"/>
        </w:rPr>
        <w:t xml:space="preserve"> </w:t>
      </w:r>
      <w:r w:rsidRPr="00985908">
        <w:t>Вносить</w:t>
      </w:r>
      <w:r w:rsidRPr="006A5649">
        <w:t xml:space="preserve"> изменения в неизменяемое значение показателя не допускается.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5B6515B"/>
    <w:multiLevelType w:val="hybridMultilevel"/>
    <w:tmpl w:val="78944CC8"/>
    <w:lvl w:ilvl="0" w:tplc="B35A1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105B1C"/>
    <w:multiLevelType w:val="multilevel"/>
    <w:tmpl w:val="20DA945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DEE5F80"/>
    <w:multiLevelType w:val="hybridMultilevel"/>
    <w:tmpl w:val="D608744E"/>
    <w:lvl w:ilvl="0" w:tplc="724A05F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0D48DC"/>
    <w:multiLevelType w:val="hybridMultilevel"/>
    <w:tmpl w:val="F5C2C272"/>
    <w:lvl w:ilvl="0" w:tplc="3E14D0A6">
      <w:numFmt w:val="bullet"/>
      <w:lvlText w:val="-"/>
      <w:lvlJc w:val="left"/>
      <w:pPr>
        <w:ind w:left="278" w:hanging="360"/>
      </w:pPr>
      <w:rPr>
        <w:rFonts w:ascii="Times New Roman" w:eastAsia="Lucida Sans Unicode" w:hAnsi="Times New Roman" w:cs="Times New Roman" w:hint="default"/>
        <w:lang w:val="en-US"/>
      </w:rPr>
    </w:lvl>
    <w:lvl w:ilvl="1" w:tplc="04190003" w:tentative="1">
      <w:start w:val="1"/>
      <w:numFmt w:val="bullet"/>
      <w:lvlText w:val="o"/>
      <w:lvlJc w:val="left"/>
      <w:pPr>
        <w:ind w:left="998" w:hanging="360"/>
      </w:pPr>
      <w:rPr>
        <w:rFonts w:ascii="Courier New" w:hAnsi="Courier New" w:cs="Courier New" w:hint="default"/>
      </w:rPr>
    </w:lvl>
    <w:lvl w:ilvl="2" w:tplc="04190005" w:tentative="1">
      <w:start w:val="1"/>
      <w:numFmt w:val="bullet"/>
      <w:lvlText w:val=""/>
      <w:lvlJc w:val="left"/>
      <w:pPr>
        <w:ind w:left="1718" w:hanging="360"/>
      </w:pPr>
      <w:rPr>
        <w:rFonts w:ascii="Wingdings" w:hAnsi="Wingdings" w:hint="default"/>
      </w:rPr>
    </w:lvl>
    <w:lvl w:ilvl="3" w:tplc="04190001" w:tentative="1">
      <w:start w:val="1"/>
      <w:numFmt w:val="bullet"/>
      <w:lvlText w:val=""/>
      <w:lvlJc w:val="left"/>
      <w:pPr>
        <w:ind w:left="2438" w:hanging="360"/>
      </w:pPr>
      <w:rPr>
        <w:rFonts w:ascii="Symbol" w:hAnsi="Symbol" w:hint="default"/>
      </w:rPr>
    </w:lvl>
    <w:lvl w:ilvl="4" w:tplc="04190003" w:tentative="1">
      <w:start w:val="1"/>
      <w:numFmt w:val="bullet"/>
      <w:lvlText w:val="o"/>
      <w:lvlJc w:val="left"/>
      <w:pPr>
        <w:ind w:left="3158" w:hanging="360"/>
      </w:pPr>
      <w:rPr>
        <w:rFonts w:ascii="Courier New" w:hAnsi="Courier New" w:cs="Courier New" w:hint="default"/>
      </w:rPr>
    </w:lvl>
    <w:lvl w:ilvl="5" w:tplc="04190005" w:tentative="1">
      <w:start w:val="1"/>
      <w:numFmt w:val="bullet"/>
      <w:lvlText w:val=""/>
      <w:lvlJc w:val="left"/>
      <w:pPr>
        <w:ind w:left="3878" w:hanging="360"/>
      </w:pPr>
      <w:rPr>
        <w:rFonts w:ascii="Wingdings" w:hAnsi="Wingdings" w:hint="default"/>
      </w:rPr>
    </w:lvl>
    <w:lvl w:ilvl="6" w:tplc="04190001" w:tentative="1">
      <w:start w:val="1"/>
      <w:numFmt w:val="bullet"/>
      <w:lvlText w:val=""/>
      <w:lvlJc w:val="left"/>
      <w:pPr>
        <w:ind w:left="4598" w:hanging="360"/>
      </w:pPr>
      <w:rPr>
        <w:rFonts w:ascii="Symbol" w:hAnsi="Symbol" w:hint="default"/>
      </w:rPr>
    </w:lvl>
    <w:lvl w:ilvl="7" w:tplc="04190003" w:tentative="1">
      <w:start w:val="1"/>
      <w:numFmt w:val="bullet"/>
      <w:lvlText w:val="o"/>
      <w:lvlJc w:val="left"/>
      <w:pPr>
        <w:ind w:left="5318" w:hanging="360"/>
      </w:pPr>
      <w:rPr>
        <w:rFonts w:ascii="Courier New" w:hAnsi="Courier New" w:cs="Courier New" w:hint="default"/>
      </w:rPr>
    </w:lvl>
    <w:lvl w:ilvl="8" w:tplc="04190005" w:tentative="1">
      <w:start w:val="1"/>
      <w:numFmt w:val="bullet"/>
      <w:lvlText w:val=""/>
      <w:lvlJc w:val="left"/>
      <w:pPr>
        <w:ind w:left="6038" w:hanging="360"/>
      </w:pPr>
      <w:rPr>
        <w:rFonts w:ascii="Wingdings" w:hAnsi="Wingdings" w:hint="default"/>
      </w:rPr>
    </w:lvl>
  </w:abstractNum>
  <w:abstractNum w:abstractNumId="5">
    <w:nsid w:val="21E57B12"/>
    <w:multiLevelType w:val="multilevel"/>
    <w:tmpl w:val="8A0A27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4797D9A"/>
    <w:multiLevelType w:val="hybridMultilevel"/>
    <w:tmpl w:val="66B48E8C"/>
    <w:lvl w:ilvl="0" w:tplc="8234697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5573F77"/>
    <w:multiLevelType w:val="hybridMultilevel"/>
    <w:tmpl w:val="8F8A2AF8"/>
    <w:lvl w:ilvl="0" w:tplc="8D1AC2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AFF3C92"/>
    <w:multiLevelType w:val="hybridMultilevel"/>
    <w:tmpl w:val="6B5058D0"/>
    <w:lvl w:ilvl="0" w:tplc="9B00CF50">
      <w:start w:val="1"/>
      <w:numFmt w:val="decimal"/>
      <w:lvlText w:val="%1."/>
      <w:lvlJc w:val="left"/>
      <w:pPr>
        <w:ind w:left="360" w:hanging="36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1857E52"/>
    <w:multiLevelType w:val="hybridMultilevel"/>
    <w:tmpl w:val="185E2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214D08"/>
    <w:multiLevelType w:val="multilevel"/>
    <w:tmpl w:val="FA8A10FE"/>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90F30C9"/>
    <w:multiLevelType w:val="multilevel"/>
    <w:tmpl w:val="75EECC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B045AE4"/>
    <w:multiLevelType w:val="multilevel"/>
    <w:tmpl w:val="41D2687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BF96C8E"/>
    <w:multiLevelType w:val="hybridMultilevel"/>
    <w:tmpl w:val="4E1E26F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F36FB8"/>
    <w:multiLevelType w:val="hybridMultilevel"/>
    <w:tmpl w:val="59687748"/>
    <w:lvl w:ilvl="0" w:tplc="D144AED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43A13133"/>
    <w:multiLevelType w:val="multilevel"/>
    <w:tmpl w:val="75D26468"/>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A751BEE"/>
    <w:multiLevelType w:val="multilevel"/>
    <w:tmpl w:val="00000001"/>
    <w:lvl w:ilvl="0">
      <w:start w:val="1"/>
      <w:numFmt w:val="bullet"/>
      <w:lvlText w:val=""/>
      <w:lvlJc w:val="left"/>
      <w:pPr>
        <w:tabs>
          <w:tab w:val="num" w:pos="720"/>
        </w:tabs>
        <w:ind w:left="720" w:hanging="360"/>
      </w:pPr>
      <w:rPr>
        <w:rFonts w:ascii="Wingdings 2" w:hAnsi="Wingdings 2"/>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4B0B20A6"/>
    <w:multiLevelType w:val="multilevel"/>
    <w:tmpl w:val="5A70EC6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FCC04AD"/>
    <w:multiLevelType w:val="hybridMultilevel"/>
    <w:tmpl w:val="76F4E90C"/>
    <w:lvl w:ilvl="0" w:tplc="503A10A8">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9B72F5"/>
    <w:multiLevelType w:val="multilevel"/>
    <w:tmpl w:val="F3F6CD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596E36"/>
    <w:multiLevelType w:val="multilevel"/>
    <w:tmpl w:val="A316251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D555D3F"/>
    <w:multiLevelType w:val="hybridMultilevel"/>
    <w:tmpl w:val="C9E4B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B80517"/>
    <w:multiLevelType w:val="hybridMultilevel"/>
    <w:tmpl w:val="0150A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6F1AC3"/>
    <w:multiLevelType w:val="multilevel"/>
    <w:tmpl w:val="CD085510"/>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6521628F"/>
    <w:multiLevelType w:val="multilevel"/>
    <w:tmpl w:val="B11C1E9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765A28C3"/>
    <w:multiLevelType w:val="hybridMultilevel"/>
    <w:tmpl w:val="E7A2ADF4"/>
    <w:lvl w:ilvl="0" w:tplc="73F4BE2E">
      <w:start w:val="1"/>
      <w:numFmt w:val="bullet"/>
      <w:lvlText w:val="-"/>
      <w:lvlJc w:val="left"/>
      <w:pPr>
        <w:ind w:left="780" w:hanging="360"/>
      </w:pPr>
      <w:rPr>
        <w:rFonts w:ascii="Segoe UI" w:hAnsi="Segoe U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nsid w:val="778A495C"/>
    <w:multiLevelType w:val="multilevel"/>
    <w:tmpl w:val="FF6C8BA2"/>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78D54C16"/>
    <w:multiLevelType w:val="multilevel"/>
    <w:tmpl w:val="53486F9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A01424B"/>
    <w:multiLevelType w:val="hybridMultilevel"/>
    <w:tmpl w:val="F746FEA6"/>
    <w:lvl w:ilvl="0" w:tplc="A3F21BEE">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7C923A34"/>
    <w:multiLevelType w:val="multilevel"/>
    <w:tmpl w:val="1CF8AD2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17"/>
  </w:num>
  <w:num w:numId="4">
    <w:abstractNumId w:val="11"/>
  </w:num>
  <w:num w:numId="5">
    <w:abstractNumId w:val="27"/>
  </w:num>
  <w:num w:numId="6">
    <w:abstractNumId w:val="26"/>
  </w:num>
  <w:num w:numId="7">
    <w:abstractNumId w:val="20"/>
  </w:num>
  <w:num w:numId="8">
    <w:abstractNumId w:val="12"/>
  </w:num>
  <w:num w:numId="9">
    <w:abstractNumId w:val="9"/>
  </w:num>
  <w:num w:numId="10">
    <w:abstractNumId w:val="6"/>
  </w:num>
  <w:num w:numId="11">
    <w:abstractNumId w:val="23"/>
  </w:num>
  <w:num w:numId="12">
    <w:abstractNumId w:val="7"/>
  </w:num>
  <w:num w:numId="13">
    <w:abstractNumId w:val="28"/>
  </w:num>
  <w:num w:numId="14">
    <w:abstractNumId w:val="29"/>
  </w:num>
  <w:num w:numId="15">
    <w:abstractNumId w:val="18"/>
  </w:num>
  <w:num w:numId="16">
    <w:abstractNumId w:val="13"/>
  </w:num>
  <w:num w:numId="17">
    <w:abstractNumId w:val="8"/>
  </w:num>
  <w:num w:numId="18">
    <w:abstractNumId w:val="3"/>
  </w:num>
  <w:num w:numId="19">
    <w:abstractNumId w:val="14"/>
  </w:num>
  <w:num w:numId="20">
    <w:abstractNumId w:val="4"/>
  </w:num>
  <w:num w:numId="21">
    <w:abstractNumId w:val="0"/>
  </w:num>
  <w:num w:numId="22">
    <w:abstractNumId w:val="25"/>
  </w:num>
  <w:num w:numId="23">
    <w:abstractNumId w:val="16"/>
  </w:num>
  <w:num w:numId="24">
    <w:abstractNumId w:val="21"/>
  </w:num>
  <w:num w:numId="25">
    <w:abstractNumId w:val="22"/>
  </w:num>
  <w:num w:numId="26">
    <w:abstractNumId w:val="10"/>
  </w:num>
  <w:num w:numId="27">
    <w:abstractNumId w:val="15"/>
  </w:num>
  <w:num w:numId="28">
    <w:abstractNumId w:val="19"/>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7D4"/>
    <w:rsid w:val="00030B55"/>
    <w:rsid w:val="0003657F"/>
    <w:rsid w:val="000A357E"/>
    <w:rsid w:val="000A37D4"/>
    <w:rsid w:val="000D3DE0"/>
    <w:rsid w:val="00126DEB"/>
    <w:rsid w:val="0013492B"/>
    <w:rsid w:val="001370D2"/>
    <w:rsid w:val="00137CB5"/>
    <w:rsid w:val="00144EEC"/>
    <w:rsid w:val="001738F9"/>
    <w:rsid w:val="001A1B23"/>
    <w:rsid w:val="001B6A14"/>
    <w:rsid w:val="001E58E9"/>
    <w:rsid w:val="001E621C"/>
    <w:rsid w:val="00217727"/>
    <w:rsid w:val="00235DA7"/>
    <w:rsid w:val="00240B28"/>
    <w:rsid w:val="00262B6B"/>
    <w:rsid w:val="002831DA"/>
    <w:rsid w:val="002B471D"/>
    <w:rsid w:val="002C1B5B"/>
    <w:rsid w:val="00304966"/>
    <w:rsid w:val="00310864"/>
    <w:rsid w:val="00316C52"/>
    <w:rsid w:val="003210F2"/>
    <w:rsid w:val="00386012"/>
    <w:rsid w:val="003B2511"/>
    <w:rsid w:val="003D486E"/>
    <w:rsid w:val="00423BFC"/>
    <w:rsid w:val="00427C62"/>
    <w:rsid w:val="00450CFE"/>
    <w:rsid w:val="004528B9"/>
    <w:rsid w:val="004566F9"/>
    <w:rsid w:val="00457089"/>
    <w:rsid w:val="0046492C"/>
    <w:rsid w:val="004667AA"/>
    <w:rsid w:val="00466F6A"/>
    <w:rsid w:val="00467E3B"/>
    <w:rsid w:val="004D26DF"/>
    <w:rsid w:val="004D497F"/>
    <w:rsid w:val="004F2140"/>
    <w:rsid w:val="004F62E4"/>
    <w:rsid w:val="005079EB"/>
    <w:rsid w:val="00512B6F"/>
    <w:rsid w:val="00523837"/>
    <w:rsid w:val="00585EDA"/>
    <w:rsid w:val="00592CAF"/>
    <w:rsid w:val="005935A0"/>
    <w:rsid w:val="005D4418"/>
    <w:rsid w:val="005E0778"/>
    <w:rsid w:val="005E77CD"/>
    <w:rsid w:val="005F6042"/>
    <w:rsid w:val="006132F7"/>
    <w:rsid w:val="00632245"/>
    <w:rsid w:val="00655312"/>
    <w:rsid w:val="006E787B"/>
    <w:rsid w:val="006F61BD"/>
    <w:rsid w:val="00706EF7"/>
    <w:rsid w:val="007214BD"/>
    <w:rsid w:val="007A5900"/>
    <w:rsid w:val="007B4997"/>
    <w:rsid w:val="007C105E"/>
    <w:rsid w:val="007F2A0B"/>
    <w:rsid w:val="0082620C"/>
    <w:rsid w:val="0084505E"/>
    <w:rsid w:val="008475AC"/>
    <w:rsid w:val="00852E8C"/>
    <w:rsid w:val="00864824"/>
    <w:rsid w:val="00890985"/>
    <w:rsid w:val="008A00DE"/>
    <w:rsid w:val="008A35F0"/>
    <w:rsid w:val="008F2AD3"/>
    <w:rsid w:val="009226AD"/>
    <w:rsid w:val="009A4C9B"/>
    <w:rsid w:val="009B3E5B"/>
    <w:rsid w:val="009B48C4"/>
    <w:rsid w:val="009B63B2"/>
    <w:rsid w:val="00A33FAD"/>
    <w:rsid w:val="00A520C7"/>
    <w:rsid w:val="00A94ADA"/>
    <w:rsid w:val="00AC04AF"/>
    <w:rsid w:val="00AF1D6E"/>
    <w:rsid w:val="00B14F09"/>
    <w:rsid w:val="00B201AE"/>
    <w:rsid w:val="00B408CD"/>
    <w:rsid w:val="00B45B9E"/>
    <w:rsid w:val="00B60578"/>
    <w:rsid w:val="00B82A3E"/>
    <w:rsid w:val="00BA2658"/>
    <w:rsid w:val="00BB7977"/>
    <w:rsid w:val="00BC42EC"/>
    <w:rsid w:val="00BD6C75"/>
    <w:rsid w:val="00C0005A"/>
    <w:rsid w:val="00C1613C"/>
    <w:rsid w:val="00C34D1D"/>
    <w:rsid w:val="00C508C6"/>
    <w:rsid w:val="00C87CBF"/>
    <w:rsid w:val="00CA2207"/>
    <w:rsid w:val="00CA3011"/>
    <w:rsid w:val="00CA6B33"/>
    <w:rsid w:val="00CB0C96"/>
    <w:rsid w:val="00CB473D"/>
    <w:rsid w:val="00CB6216"/>
    <w:rsid w:val="00CE7DFC"/>
    <w:rsid w:val="00CF08BB"/>
    <w:rsid w:val="00CF42D3"/>
    <w:rsid w:val="00D01082"/>
    <w:rsid w:val="00D15A62"/>
    <w:rsid w:val="00D23661"/>
    <w:rsid w:val="00D7115C"/>
    <w:rsid w:val="00D8164D"/>
    <w:rsid w:val="00D849B6"/>
    <w:rsid w:val="00D84C03"/>
    <w:rsid w:val="00D865A8"/>
    <w:rsid w:val="00DC4D5C"/>
    <w:rsid w:val="00E04E09"/>
    <w:rsid w:val="00E21973"/>
    <w:rsid w:val="00E3009F"/>
    <w:rsid w:val="00E35808"/>
    <w:rsid w:val="00E95858"/>
    <w:rsid w:val="00ED0360"/>
    <w:rsid w:val="00ED4626"/>
    <w:rsid w:val="00EE52B6"/>
    <w:rsid w:val="00EE544A"/>
    <w:rsid w:val="00EF45D9"/>
    <w:rsid w:val="00F15338"/>
    <w:rsid w:val="00F226A3"/>
    <w:rsid w:val="00F34F37"/>
    <w:rsid w:val="00F7376C"/>
    <w:rsid w:val="00F77189"/>
    <w:rsid w:val="00F77D25"/>
    <w:rsid w:val="00F91CB2"/>
    <w:rsid w:val="00FA7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B9442C-E3EC-4F5C-9B9A-5E566E3DD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1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27C62"/>
    <w:pPr>
      <w:keepNext/>
      <w:outlineLvl w:val="0"/>
    </w:pPr>
    <w:rPr>
      <w:b/>
      <w:bCs/>
    </w:rPr>
  </w:style>
  <w:style w:type="paragraph" w:styleId="2">
    <w:name w:val="heading 2"/>
    <w:basedOn w:val="a"/>
    <w:next w:val="a"/>
    <w:link w:val="20"/>
    <w:uiPriority w:val="9"/>
    <w:semiHidden/>
    <w:unhideWhenUsed/>
    <w:qFormat/>
    <w:rsid w:val="00B82A3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4"/>
    <w:rsid w:val="00D7115C"/>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3"/>
    <w:rsid w:val="00D7115C"/>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427C62"/>
    <w:rPr>
      <w:rFonts w:ascii="Times New Roman" w:eastAsia="Times New Roman" w:hAnsi="Times New Roman" w:cs="Times New Roman"/>
      <w:b/>
      <w:bCs/>
      <w:sz w:val="24"/>
      <w:szCs w:val="24"/>
      <w:lang w:eastAsia="ru-RU"/>
    </w:rPr>
  </w:style>
  <w:style w:type="paragraph" w:styleId="a5">
    <w:name w:val="List Paragraph"/>
    <w:basedOn w:val="a"/>
    <w:uiPriority w:val="34"/>
    <w:qFormat/>
    <w:rsid w:val="00427C62"/>
    <w:pPr>
      <w:spacing w:after="200" w:line="276" w:lineRule="auto"/>
      <w:ind w:left="720"/>
      <w:contextualSpacing/>
    </w:pPr>
    <w:rPr>
      <w:rFonts w:asciiTheme="minorHAnsi" w:eastAsiaTheme="minorEastAsia" w:hAnsiTheme="minorHAnsi" w:cstheme="minorBidi"/>
      <w:sz w:val="22"/>
      <w:szCs w:val="22"/>
    </w:rPr>
  </w:style>
  <w:style w:type="paragraph" w:styleId="a6">
    <w:name w:val="Balloon Text"/>
    <w:basedOn w:val="a"/>
    <w:link w:val="a7"/>
    <w:uiPriority w:val="99"/>
    <w:unhideWhenUsed/>
    <w:rsid w:val="00427C62"/>
    <w:rPr>
      <w:rFonts w:ascii="Tahoma" w:eastAsiaTheme="minorEastAsia" w:hAnsi="Tahoma" w:cs="Tahoma"/>
      <w:sz w:val="16"/>
      <w:szCs w:val="16"/>
    </w:rPr>
  </w:style>
  <w:style w:type="character" w:customStyle="1" w:styleId="a7">
    <w:name w:val="Текст выноски Знак"/>
    <w:basedOn w:val="a0"/>
    <w:link w:val="a6"/>
    <w:uiPriority w:val="99"/>
    <w:rsid w:val="00427C62"/>
    <w:rPr>
      <w:rFonts w:ascii="Tahoma" w:eastAsiaTheme="minorEastAsia" w:hAnsi="Tahoma" w:cs="Tahoma"/>
      <w:sz w:val="16"/>
      <w:szCs w:val="16"/>
      <w:lang w:eastAsia="ru-RU"/>
    </w:rPr>
  </w:style>
  <w:style w:type="character" w:customStyle="1" w:styleId="11">
    <w:name w:val="Гиперссылка1"/>
    <w:basedOn w:val="a0"/>
    <w:semiHidden/>
    <w:unhideWhenUsed/>
    <w:rsid w:val="00427C62"/>
    <w:rPr>
      <w:color w:val="0000FF"/>
      <w:u w:val="single"/>
    </w:rPr>
  </w:style>
  <w:style w:type="character" w:styleId="a8">
    <w:name w:val="Hyperlink"/>
    <w:basedOn w:val="a0"/>
    <w:uiPriority w:val="99"/>
    <w:semiHidden/>
    <w:unhideWhenUsed/>
    <w:rsid w:val="00427C62"/>
    <w:rPr>
      <w:color w:val="0563C1" w:themeColor="hyperlink"/>
      <w:u w:val="single"/>
    </w:rPr>
  </w:style>
  <w:style w:type="paragraph" w:customStyle="1" w:styleId="ConsPlusNormal">
    <w:name w:val="ConsPlusNormal"/>
    <w:link w:val="ConsPlusNormal0"/>
    <w:uiPriority w:val="99"/>
    <w:rsid w:val="00427C62"/>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9">
    <w:name w:val="header"/>
    <w:basedOn w:val="a"/>
    <w:link w:val="aa"/>
    <w:uiPriority w:val="99"/>
    <w:unhideWhenUsed/>
    <w:rsid w:val="00427C62"/>
    <w:pPr>
      <w:tabs>
        <w:tab w:val="center" w:pos="4677"/>
        <w:tab w:val="right" w:pos="9355"/>
      </w:tabs>
    </w:pPr>
    <w:rPr>
      <w:rFonts w:asciiTheme="minorHAnsi" w:eastAsiaTheme="minorEastAsia" w:hAnsiTheme="minorHAnsi" w:cstheme="minorBidi"/>
      <w:sz w:val="22"/>
      <w:szCs w:val="22"/>
    </w:rPr>
  </w:style>
  <w:style w:type="character" w:customStyle="1" w:styleId="aa">
    <w:name w:val="Верхний колонтитул Знак"/>
    <w:basedOn w:val="a0"/>
    <w:link w:val="a9"/>
    <w:uiPriority w:val="99"/>
    <w:rsid w:val="00427C62"/>
    <w:rPr>
      <w:rFonts w:eastAsiaTheme="minorEastAsia"/>
      <w:lang w:eastAsia="ru-RU"/>
    </w:rPr>
  </w:style>
  <w:style w:type="paragraph" w:styleId="ab">
    <w:name w:val="footer"/>
    <w:basedOn w:val="a"/>
    <w:link w:val="ac"/>
    <w:uiPriority w:val="99"/>
    <w:unhideWhenUsed/>
    <w:rsid w:val="00427C62"/>
    <w:pPr>
      <w:tabs>
        <w:tab w:val="center" w:pos="4677"/>
        <w:tab w:val="right" w:pos="9355"/>
      </w:tabs>
    </w:pPr>
    <w:rPr>
      <w:rFonts w:asciiTheme="minorHAnsi" w:eastAsiaTheme="minorEastAsia" w:hAnsiTheme="minorHAnsi" w:cstheme="minorBidi"/>
      <w:sz w:val="22"/>
      <w:szCs w:val="22"/>
    </w:rPr>
  </w:style>
  <w:style w:type="character" w:customStyle="1" w:styleId="ac">
    <w:name w:val="Нижний колонтитул Знак"/>
    <w:basedOn w:val="a0"/>
    <w:link w:val="ab"/>
    <w:uiPriority w:val="99"/>
    <w:rsid w:val="00427C62"/>
    <w:rPr>
      <w:rFonts w:eastAsiaTheme="minorEastAsia"/>
      <w:lang w:eastAsia="ru-RU"/>
    </w:rPr>
  </w:style>
  <w:style w:type="character" w:styleId="ad">
    <w:name w:val="footnote reference"/>
    <w:basedOn w:val="a0"/>
    <w:uiPriority w:val="99"/>
    <w:unhideWhenUsed/>
    <w:rsid w:val="00427C62"/>
    <w:rPr>
      <w:vertAlign w:val="superscript"/>
    </w:rPr>
  </w:style>
  <w:style w:type="table" w:styleId="ae">
    <w:name w:val="Table Grid"/>
    <w:basedOn w:val="a1"/>
    <w:uiPriority w:val="39"/>
    <w:rsid w:val="00427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екст концевой сноски1"/>
    <w:basedOn w:val="a"/>
    <w:next w:val="af"/>
    <w:link w:val="af0"/>
    <w:uiPriority w:val="99"/>
    <w:rsid w:val="00427C62"/>
    <w:pPr>
      <w:autoSpaceDE w:val="0"/>
      <w:autoSpaceDN w:val="0"/>
    </w:pPr>
    <w:rPr>
      <w:rFonts w:eastAsiaTheme="minorEastAsia"/>
      <w:sz w:val="20"/>
      <w:szCs w:val="20"/>
    </w:rPr>
  </w:style>
  <w:style w:type="character" w:customStyle="1" w:styleId="af0">
    <w:name w:val="Текст концевой сноски Знак"/>
    <w:basedOn w:val="a0"/>
    <w:link w:val="12"/>
    <w:uiPriority w:val="99"/>
    <w:rsid w:val="00427C62"/>
    <w:rPr>
      <w:rFonts w:ascii="Times New Roman" w:eastAsiaTheme="minorEastAsia" w:hAnsi="Times New Roman" w:cs="Times New Roman"/>
      <w:sz w:val="20"/>
      <w:szCs w:val="20"/>
      <w:lang w:eastAsia="ru-RU"/>
    </w:rPr>
  </w:style>
  <w:style w:type="character" w:styleId="af1">
    <w:name w:val="endnote reference"/>
    <w:basedOn w:val="a0"/>
    <w:uiPriority w:val="99"/>
    <w:rsid w:val="00427C62"/>
    <w:rPr>
      <w:vertAlign w:val="superscript"/>
    </w:rPr>
  </w:style>
  <w:style w:type="paragraph" w:styleId="af">
    <w:name w:val="endnote text"/>
    <w:basedOn w:val="a"/>
    <w:link w:val="13"/>
    <w:uiPriority w:val="99"/>
    <w:semiHidden/>
    <w:unhideWhenUsed/>
    <w:rsid w:val="00427C62"/>
    <w:rPr>
      <w:rFonts w:asciiTheme="minorHAnsi" w:eastAsiaTheme="minorEastAsia" w:hAnsiTheme="minorHAnsi" w:cstheme="minorBidi"/>
      <w:sz w:val="20"/>
      <w:szCs w:val="20"/>
    </w:rPr>
  </w:style>
  <w:style w:type="character" w:customStyle="1" w:styleId="13">
    <w:name w:val="Текст концевой сноски Знак1"/>
    <w:basedOn w:val="a0"/>
    <w:link w:val="af"/>
    <w:uiPriority w:val="99"/>
    <w:semiHidden/>
    <w:rsid w:val="00427C62"/>
    <w:rPr>
      <w:rFonts w:eastAsiaTheme="minorEastAsia"/>
      <w:sz w:val="20"/>
      <w:szCs w:val="20"/>
      <w:lang w:eastAsia="ru-RU"/>
    </w:rPr>
  </w:style>
  <w:style w:type="table" w:customStyle="1" w:styleId="14">
    <w:name w:val="Сетка таблицы1"/>
    <w:basedOn w:val="a1"/>
    <w:next w:val="ae"/>
    <w:uiPriority w:val="59"/>
    <w:rsid w:val="00427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шрифт абзаца2"/>
    <w:rsid w:val="00427C62"/>
  </w:style>
  <w:style w:type="character" w:customStyle="1" w:styleId="Absatz-Standardschriftart">
    <w:name w:val="Absatz-Standardschriftart"/>
    <w:rsid w:val="00427C62"/>
  </w:style>
  <w:style w:type="character" w:customStyle="1" w:styleId="WW-Absatz-Standardschriftart">
    <w:name w:val="WW-Absatz-Standardschriftart"/>
    <w:rsid w:val="00427C62"/>
  </w:style>
  <w:style w:type="character" w:customStyle="1" w:styleId="WW-Absatz-Standardschriftart1">
    <w:name w:val="WW-Absatz-Standardschriftart1"/>
    <w:rsid w:val="00427C62"/>
  </w:style>
  <w:style w:type="character" w:customStyle="1" w:styleId="WW-Absatz-Standardschriftart11">
    <w:name w:val="WW-Absatz-Standardschriftart11"/>
    <w:rsid w:val="00427C62"/>
  </w:style>
  <w:style w:type="character" w:customStyle="1" w:styleId="WW-Absatz-Standardschriftart111">
    <w:name w:val="WW-Absatz-Standardschriftart111"/>
    <w:rsid w:val="00427C62"/>
  </w:style>
  <w:style w:type="character" w:customStyle="1" w:styleId="WW-Absatz-Standardschriftart1111">
    <w:name w:val="WW-Absatz-Standardschriftart1111"/>
    <w:rsid w:val="00427C62"/>
  </w:style>
  <w:style w:type="character" w:customStyle="1" w:styleId="WW-Absatz-Standardschriftart11111">
    <w:name w:val="WW-Absatz-Standardschriftart11111"/>
    <w:rsid w:val="00427C62"/>
  </w:style>
  <w:style w:type="character" w:customStyle="1" w:styleId="WW-Absatz-Standardschriftart111111">
    <w:name w:val="WW-Absatz-Standardschriftart111111"/>
    <w:rsid w:val="00427C62"/>
  </w:style>
  <w:style w:type="character" w:customStyle="1" w:styleId="WW-Absatz-Standardschriftart1111111">
    <w:name w:val="WW-Absatz-Standardschriftart1111111"/>
    <w:rsid w:val="00427C62"/>
  </w:style>
  <w:style w:type="character" w:customStyle="1" w:styleId="WW-Absatz-Standardschriftart11111111">
    <w:name w:val="WW-Absatz-Standardschriftart11111111"/>
    <w:rsid w:val="00427C62"/>
  </w:style>
  <w:style w:type="character" w:customStyle="1" w:styleId="WW-Absatz-Standardschriftart111111111">
    <w:name w:val="WW-Absatz-Standardschriftart111111111"/>
    <w:rsid w:val="00427C62"/>
  </w:style>
  <w:style w:type="character" w:customStyle="1" w:styleId="WW-Absatz-Standardschriftart1111111111">
    <w:name w:val="WW-Absatz-Standardschriftart1111111111"/>
    <w:rsid w:val="00427C62"/>
  </w:style>
  <w:style w:type="character" w:customStyle="1" w:styleId="WW-Absatz-Standardschriftart11111111111">
    <w:name w:val="WW-Absatz-Standardschriftart11111111111"/>
    <w:rsid w:val="00427C62"/>
  </w:style>
  <w:style w:type="character" w:customStyle="1" w:styleId="WW-Absatz-Standardschriftart111111111111">
    <w:name w:val="WW-Absatz-Standardschriftart111111111111"/>
    <w:rsid w:val="00427C62"/>
  </w:style>
  <w:style w:type="character" w:customStyle="1" w:styleId="WW-Absatz-Standardschriftart1111111111111">
    <w:name w:val="WW-Absatz-Standardschriftart1111111111111"/>
    <w:rsid w:val="00427C62"/>
  </w:style>
  <w:style w:type="character" w:customStyle="1" w:styleId="WW-Absatz-Standardschriftart11111111111111">
    <w:name w:val="WW-Absatz-Standardschriftart11111111111111"/>
    <w:rsid w:val="00427C62"/>
  </w:style>
  <w:style w:type="character" w:customStyle="1" w:styleId="WW-Absatz-Standardschriftart111111111111111">
    <w:name w:val="WW-Absatz-Standardschriftart111111111111111"/>
    <w:rsid w:val="00427C62"/>
  </w:style>
  <w:style w:type="character" w:customStyle="1" w:styleId="WW-Absatz-Standardschriftart1111111111111111">
    <w:name w:val="WW-Absatz-Standardschriftart1111111111111111"/>
    <w:rsid w:val="00427C62"/>
  </w:style>
  <w:style w:type="character" w:customStyle="1" w:styleId="WW-Absatz-Standardschriftart11111111111111111">
    <w:name w:val="WW-Absatz-Standardschriftart11111111111111111"/>
    <w:rsid w:val="00427C62"/>
  </w:style>
  <w:style w:type="character" w:customStyle="1" w:styleId="WW-Absatz-Standardschriftart111111111111111111">
    <w:name w:val="WW-Absatz-Standardschriftart111111111111111111"/>
    <w:rsid w:val="00427C62"/>
  </w:style>
  <w:style w:type="character" w:customStyle="1" w:styleId="WW-Absatz-Standardschriftart1111111111111111111">
    <w:name w:val="WW-Absatz-Standardschriftart1111111111111111111"/>
    <w:rsid w:val="00427C62"/>
  </w:style>
  <w:style w:type="character" w:customStyle="1" w:styleId="WW-Absatz-Standardschriftart11111111111111111111">
    <w:name w:val="WW-Absatz-Standardschriftart11111111111111111111"/>
    <w:rsid w:val="00427C62"/>
  </w:style>
  <w:style w:type="character" w:customStyle="1" w:styleId="WW-Absatz-Standardschriftart111111111111111111111">
    <w:name w:val="WW-Absatz-Standardschriftart111111111111111111111"/>
    <w:rsid w:val="00427C62"/>
  </w:style>
  <w:style w:type="character" w:customStyle="1" w:styleId="WW-Absatz-Standardschriftart1111111111111111111111">
    <w:name w:val="WW-Absatz-Standardschriftart1111111111111111111111"/>
    <w:rsid w:val="00427C62"/>
  </w:style>
  <w:style w:type="character" w:customStyle="1" w:styleId="WW-Absatz-Standardschriftart11111111111111111111111">
    <w:name w:val="WW-Absatz-Standardschriftart11111111111111111111111"/>
    <w:rsid w:val="00427C62"/>
  </w:style>
  <w:style w:type="character" w:customStyle="1" w:styleId="WW-Absatz-Standardschriftart111111111111111111111111">
    <w:name w:val="WW-Absatz-Standardschriftart111111111111111111111111"/>
    <w:rsid w:val="00427C62"/>
  </w:style>
  <w:style w:type="character" w:customStyle="1" w:styleId="WW-Absatz-Standardschriftart1111111111111111111111111">
    <w:name w:val="WW-Absatz-Standardschriftart1111111111111111111111111"/>
    <w:rsid w:val="00427C62"/>
  </w:style>
  <w:style w:type="character" w:customStyle="1" w:styleId="WW-Absatz-Standardschriftart11111111111111111111111111">
    <w:name w:val="WW-Absatz-Standardschriftart11111111111111111111111111"/>
    <w:rsid w:val="00427C62"/>
  </w:style>
  <w:style w:type="character" w:customStyle="1" w:styleId="WW-Absatz-Standardschriftart111111111111111111111111111">
    <w:name w:val="WW-Absatz-Standardschriftart111111111111111111111111111"/>
    <w:rsid w:val="00427C62"/>
  </w:style>
  <w:style w:type="character" w:customStyle="1" w:styleId="WW-Absatz-Standardschriftart1111111111111111111111111111">
    <w:name w:val="WW-Absatz-Standardschriftart1111111111111111111111111111"/>
    <w:rsid w:val="00427C62"/>
  </w:style>
  <w:style w:type="character" w:customStyle="1" w:styleId="WW-Absatz-Standardschriftart11111111111111111111111111111">
    <w:name w:val="WW-Absatz-Standardschriftart11111111111111111111111111111"/>
    <w:rsid w:val="00427C62"/>
  </w:style>
  <w:style w:type="character" w:customStyle="1" w:styleId="WW-Absatz-Standardschriftart111111111111111111111111111111">
    <w:name w:val="WW-Absatz-Standardschriftart111111111111111111111111111111"/>
    <w:rsid w:val="00427C62"/>
  </w:style>
  <w:style w:type="character" w:customStyle="1" w:styleId="WW8Num1z0">
    <w:name w:val="WW8Num1z0"/>
    <w:rsid w:val="00427C62"/>
    <w:rPr>
      <w:rFonts w:ascii="Symbol" w:hAnsi="Symbol" w:cs="OpenSymbol"/>
    </w:rPr>
  </w:style>
  <w:style w:type="character" w:customStyle="1" w:styleId="WW-Absatz-Standardschriftart1111111111111111111111111111111">
    <w:name w:val="WW-Absatz-Standardschriftart1111111111111111111111111111111"/>
    <w:rsid w:val="00427C62"/>
  </w:style>
  <w:style w:type="character" w:customStyle="1" w:styleId="WW8Num3z0">
    <w:name w:val="WW8Num3z0"/>
    <w:rsid w:val="00427C62"/>
    <w:rPr>
      <w:rFonts w:ascii="Symbol" w:hAnsi="Symbol" w:cs="StarSymbol"/>
      <w:sz w:val="18"/>
      <w:szCs w:val="18"/>
    </w:rPr>
  </w:style>
  <w:style w:type="character" w:customStyle="1" w:styleId="af2">
    <w:name w:val="Маркеры списка"/>
    <w:rsid w:val="00427C62"/>
    <w:rPr>
      <w:rFonts w:ascii="OpenSymbol" w:eastAsia="OpenSymbol" w:hAnsi="OpenSymbol" w:cs="OpenSymbol"/>
    </w:rPr>
  </w:style>
  <w:style w:type="character" w:customStyle="1" w:styleId="15">
    <w:name w:val="Основной шрифт абзаца1"/>
    <w:rsid w:val="00427C62"/>
  </w:style>
  <w:style w:type="paragraph" w:customStyle="1" w:styleId="af3">
    <w:name w:val="Заголовок"/>
    <w:basedOn w:val="a"/>
    <w:next w:val="af4"/>
    <w:rsid w:val="00427C62"/>
    <w:pPr>
      <w:keepNext/>
      <w:widowControl w:val="0"/>
      <w:suppressAutoHyphens/>
      <w:spacing w:before="240" w:after="120"/>
    </w:pPr>
    <w:rPr>
      <w:rFonts w:ascii="Arial" w:eastAsia="Lucida Sans Unicode" w:hAnsi="Arial" w:cs="Tahoma"/>
      <w:color w:val="000000"/>
      <w:sz w:val="28"/>
      <w:szCs w:val="28"/>
      <w:lang w:val="en-US" w:eastAsia="en-US" w:bidi="en-US"/>
    </w:rPr>
  </w:style>
  <w:style w:type="paragraph" w:styleId="af4">
    <w:name w:val="Body Text"/>
    <w:basedOn w:val="a"/>
    <w:link w:val="af5"/>
    <w:uiPriority w:val="99"/>
    <w:rsid w:val="00427C62"/>
    <w:pPr>
      <w:widowControl w:val="0"/>
      <w:suppressAutoHyphens/>
      <w:spacing w:after="120"/>
    </w:pPr>
    <w:rPr>
      <w:rFonts w:eastAsia="Lucida Sans Unicode" w:cs="Tahoma"/>
      <w:color w:val="000000"/>
      <w:lang w:val="en-US" w:eastAsia="en-US" w:bidi="en-US"/>
    </w:rPr>
  </w:style>
  <w:style w:type="character" w:customStyle="1" w:styleId="af5">
    <w:name w:val="Основной текст Знак"/>
    <w:basedOn w:val="a0"/>
    <w:link w:val="af4"/>
    <w:uiPriority w:val="99"/>
    <w:rsid w:val="00427C62"/>
    <w:rPr>
      <w:rFonts w:ascii="Times New Roman" w:eastAsia="Lucida Sans Unicode" w:hAnsi="Times New Roman" w:cs="Tahoma"/>
      <w:color w:val="000000"/>
      <w:sz w:val="24"/>
      <w:szCs w:val="24"/>
      <w:lang w:val="en-US" w:bidi="en-US"/>
    </w:rPr>
  </w:style>
  <w:style w:type="paragraph" w:styleId="af6">
    <w:name w:val="List"/>
    <w:basedOn w:val="af4"/>
    <w:rsid w:val="00427C62"/>
    <w:rPr>
      <w:rFonts w:ascii="Arial" w:hAnsi="Arial"/>
    </w:rPr>
  </w:style>
  <w:style w:type="paragraph" w:customStyle="1" w:styleId="22">
    <w:name w:val="Название2"/>
    <w:basedOn w:val="a"/>
    <w:rsid w:val="00427C62"/>
    <w:pPr>
      <w:widowControl w:val="0"/>
      <w:suppressLineNumbers/>
      <w:suppressAutoHyphens/>
      <w:spacing w:before="120" w:after="120"/>
    </w:pPr>
    <w:rPr>
      <w:rFonts w:ascii="Arial" w:eastAsia="Lucida Sans Unicode" w:hAnsi="Arial" w:cs="Mangal"/>
      <w:i/>
      <w:iCs/>
      <w:color w:val="000000"/>
      <w:sz w:val="20"/>
      <w:lang w:val="en-US" w:eastAsia="en-US" w:bidi="en-US"/>
    </w:rPr>
  </w:style>
  <w:style w:type="paragraph" w:customStyle="1" w:styleId="23">
    <w:name w:val="Указатель2"/>
    <w:basedOn w:val="a"/>
    <w:rsid w:val="00427C62"/>
    <w:pPr>
      <w:widowControl w:val="0"/>
      <w:suppressLineNumbers/>
      <w:suppressAutoHyphens/>
    </w:pPr>
    <w:rPr>
      <w:rFonts w:ascii="Arial" w:eastAsia="Lucida Sans Unicode" w:hAnsi="Arial" w:cs="Mangal"/>
      <w:color w:val="000000"/>
      <w:lang w:val="en-US" w:eastAsia="en-US" w:bidi="en-US"/>
    </w:rPr>
  </w:style>
  <w:style w:type="paragraph" w:customStyle="1" w:styleId="16">
    <w:name w:val="Название1"/>
    <w:basedOn w:val="a"/>
    <w:rsid w:val="00427C62"/>
    <w:pPr>
      <w:widowControl w:val="0"/>
      <w:suppressLineNumbers/>
      <w:suppressAutoHyphens/>
      <w:spacing w:before="120" w:after="120"/>
    </w:pPr>
    <w:rPr>
      <w:rFonts w:ascii="Arial" w:eastAsia="Lucida Sans Unicode" w:hAnsi="Arial" w:cs="Tahoma"/>
      <w:i/>
      <w:iCs/>
      <w:color w:val="000000"/>
      <w:sz w:val="20"/>
      <w:lang w:val="en-US" w:eastAsia="en-US" w:bidi="en-US"/>
    </w:rPr>
  </w:style>
  <w:style w:type="paragraph" w:customStyle="1" w:styleId="17">
    <w:name w:val="Указатель1"/>
    <w:basedOn w:val="a"/>
    <w:rsid w:val="00427C62"/>
    <w:pPr>
      <w:widowControl w:val="0"/>
      <w:suppressLineNumbers/>
      <w:suppressAutoHyphens/>
    </w:pPr>
    <w:rPr>
      <w:rFonts w:ascii="Arial" w:eastAsia="Lucida Sans Unicode" w:hAnsi="Arial" w:cs="Tahoma"/>
      <w:color w:val="000000"/>
      <w:lang w:val="en-US" w:eastAsia="en-US" w:bidi="en-US"/>
    </w:rPr>
  </w:style>
  <w:style w:type="paragraph" w:styleId="af7">
    <w:name w:val="Title"/>
    <w:basedOn w:val="af3"/>
    <w:next w:val="af8"/>
    <w:link w:val="af9"/>
    <w:qFormat/>
    <w:rsid w:val="00427C62"/>
  </w:style>
  <w:style w:type="character" w:customStyle="1" w:styleId="af9">
    <w:name w:val="Название Знак"/>
    <w:basedOn w:val="a0"/>
    <w:link w:val="af7"/>
    <w:rsid w:val="00427C62"/>
    <w:rPr>
      <w:rFonts w:ascii="Arial" w:eastAsia="Lucida Sans Unicode" w:hAnsi="Arial" w:cs="Tahoma"/>
      <w:color w:val="000000"/>
      <w:sz w:val="28"/>
      <w:szCs w:val="28"/>
      <w:lang w:val="en-US" w:bidi="en-US"/>
    </w:rPr>
  </w:style>
  <w:style w:type="paragraph" w:styleId="af8">
    <w:name w:val="Subtitle"/>
    <w:basedOn w:val="af3"/>
    <w:next w:val="af4"/>
    <w:link w:val="afa"/>
    <w:qFormat/>
    <w:rsid w:val="00427C62"/>
    <w:pPr>
      <w:jc w:val="center"/>
    </w:pPr>
    <w:rPr>
      <w:i/>
      <w:iCs/>
    </w:rPr>
  </w:style>
  <w:style w:type="character" w:customStyle="1" w:styleId="afa">
    <w:name w:val="Подзаголовок Знак"/>
    <w:basedOn w:val="a0"/>
    <w:link w:val="af8"/>
    <w:rsid w:val="00427C62"/>
    <w:rPr>
      <w:rFonts w:ascii="Arial" w:eastAsia="Lucida Sans Unicode" w:hAnsi="Arial" w:cs="Tahoma"/>
      <w:i/>
      <w:iCs/>
      <w:color w:val="000000"/>
      <w:sz w:val="28"/>
      <w:szCs w:val="28"/>
      <w:lang w:val="en-US" w:bidi="en-US"/>
    </w:rPr>
  </w:style>
  <w:style w:type="paragraph" w:customStyle="1" w:styleId="afb">
    <w:name w:val="Содержимое таблицы"/>
    <w:basedOn w:val="a"/>
    <w:rsid w:val="00427C62"/>
    <w:pPr>
      <w:widowControl w:val="0"/>
      <w:suppressLineNumbers/>
      <w:suppressAutoHyphens/>
    </w:pPr>
    <w:rPr>
      <w:rFonts w:eastAsia="Lucida Sans Unicode" w:cs="Tahoma"/>
      <w:color w:val="000000"/>
      <w:lang w:val="en-US" w:eastAsia="en-US" w:bidi="en-US"/>
    </w:rPr>
  </w:style>
  <w:style w:type="paragraph" w:customStyle="1" w:styleId="afc">
    <w:name w:val="Заголовок таблицы"/>
    <w:basedOn w:val="afb"/>
    <w:rsid w:val="00427C62"/>
    <w:pPr>
      <w:jc w:val="center"/>
    </w:pPr>
    <w:rPr>
      <w:b/>
      <w:bCs/>
    </w:rPr>
  </w:style>
  <w:style w:type="character" w:customStyle="1" w:styleId="ConsPlusNormal0">
    <w:name w:val="ConsPlusNormal Знак"/>
    <w:link w:val="ConsPlusNormal"/>
    <w:uiPriority w:val="99"/>
    <w:locked/>
    <w:rsid w:val="00427C62"/>
    <w:rPr>
      <w:rFonts w:ascii="Arial" w:eastAsia="Times New Roman" w:hAnsi="Arial" w:cs="Arial"/>
      <w:sz w:val="24"/>
      <w:szCs w:val="24"/>
      <w:lang w:eastAsia="ru-RU"/>
    </w:rPr>
  </w:style>
  <w:style w:type="paragraph" w:styleId="afd">
    <w:name w:val="No Spacing"/>
    <w:uiPriority w:val="1"/>
    <w:qFormat/>
    <w:rsid w:val="00427C62"/>
    <w:pPr>
      <w:spacing w:after="0" w:line="240" w:lineRule="auto"/>
    </w:pPr>
    <w:rPr>
      <w:rFonts w:ascii="Calibri" w:eastAsia="Times New Roman" w:hAnsi="Calibri" w:cs="Times New Roman"/>
      <w:lang w:eastAsia="ru-RU"/>
    </w:rPr>
  </w:style>
  <w:style w:type="numbering" w:customStyle="1" w:styleId="18">
    <w:name w:val="Нет списка1"/>
    <w:next w:val="a2"/>
    <w:uiPriority w:val="99"/>
    <w:semiHidden/>
    <w:unhideWhenUsed/>
    <w:rsid w:val="00427C62"/>
  </w:style>
  <w:style w:type="character" w:styleId="afe">
    <w:name w:val="annotation reference"/>
    <w:uiPriority w:val="99"/>
    <w:semiHidden/>
    <w:unhideWhenUsed/>
    <w:rsid w:val="00427C62"/>
    <w:rPr>
      <w:sz w:val="16"/>
      <w:szCs w:val="16"/>
    </w:rPr>
  </w:style>
  <w:style w:type="paragraph" w:styleId="aff">
    <w:name w:val="annotation text"/>
    <w:basedOn w:val="a"/>
    <w:link w:val="aff0"/>
    <w:uiPriority w:val="99"/>
    <w:semiHidden/>
    <w:unhideWhenUsed/>
    <w:rsid w:val="00427C62"/>
    <w:pPr>
      <w:spacing w:after="200"/>
    </w:pPr>
    <w:rPr>
      <w:rFonts w:ascii="Calibri" w:eastAsia="Calibri" w:hAnsi="Calibri"/>
      <w:sz w:val="20"/>
      <w:szCs w:val="20"/>
      <w:lang w:eastAsia="en-US"/>
    </w:rPr>
  </w:style>
  <w:style w:type="character" w:customStyle="1" w:styleId="aff0">
    <w:name w:val="Текст примечания Знак"/>
    <w:basedOn w:val="a0"/>
    <w:link w:val="aff"/>
    <w:uiPriority w:val="99"/>
    <w:semiHidden/>
    <w:rsid w:val="00427C62"/>
    <w:rPr>
      <w:rFonts w:ascii="Calibri" w:eastAsia="Calibri" w:hAnsi="Calibri" w:cs="Times New Roman"/>
      <w:sz w:val="20"/>
      <w:szCs w:val="20"/>
    </w:rPr>
  </w:style>
  <w:style w:type="paragraph" w:styleId="aff1">
    <w:name w:val="annotation subject"/>
    <w:basedOn w:val="aff"/>
    <w:next w:val="aff"/>
    <w:link w:val="aff2"/>
    <w:uiPriority w:val="99"/>
    <w:semiHidden/>
    <w:unhideWhenUsed/>
    <w:rsid w:val="00427C62"/>
    <w:rPr>
      <w:b/>
      <w:bCs/>
    </w:rPr>
  </w:style>
  <w:style w:type="character" w:customStyle="1" w:styleId="aff2">
    <w:name w:val="Тема примечания Знак"/>
    <w:basedOn w:val="aff0"/>
    <w:link w:val="aff1"/>
    <w:uiPriority w:val="99"/>
    <w:semiHidden/>
    <w:rsid w:val="00427C62"/>
    <w:rPr>
      <w:rFonts w:ascii="Calibri" w:eastAsia="Calibri" w:hAnsi="Calibri" w:cs="Times New Roman"/>
      <w:b/>
      <w:bCs/>
      <w:sz w:val="20"/>
      <w:szCs w:val="20"/>
    </w:rPr>
  </w:style>
  <w:style w:type="paragraph" w:customStyle="1" w:styleId="Standard">
    <w:name w:val="Standard"/>
    <w:rsid w:val="00427C6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TableContents">
    <w:name w:val="Table Contents"/>
    <w:basedOn w:val="Standard"/>
    <w:rsid w:val="00427C62"/>
    <w:pPr>
      <w:suppressLineNumbers/>
    </w:pPr>
  </w:style>
  <w:style w:type="character" w:customStyle="1" w:styleId="FontStyle13">
    <w:name w:val="Font Style13"/>
    <w:rsid w:val="00427C62"/>
    <w:rPr>
      <w:b/>
      <w:bCs/>
      <w:sz w:val="22"/>
      <w:szCs w:val="22"/>
    </w:rPr>
  </w:style>
  <w:style w:type="character" w:customStyle="1" w:styleId="aff3">
    <w:name w:val="Основной текст_"/>
    <w:link w:val="3"/>
    <w:rsid w:val="00427C62"/>
    <w:rPr>
      <w:spacing w:val="-1"/>
      <w:sz w:val="26"/>
      <w:szCs w:val="26"/>
      <w:shd w:val="clear" w:color="auto" w:fill="FFFFFF"/>
    </w:rPr>
  </w:style>
  <w:style w:type="paragraph" w:customStyle="1" w:styleId="3">
    <w:name w:val="Основной текст3"/>
    <w:basedOn w:val="a"/>
    <w:link w:val="aff3"/>
    <w:rsid w:val="00427C62"/>
    <w:pPr>
      <w:widowControl w:val="0"/>
      <w:shd w:val="clear" w:color="auto" w:fill="FFFFFF"/>
      <w:spacing w:line="345" w:lineRule="exact"/>
      <w:jc w:val="center"/>
    </w:pPr>
    <w:rPr>
      <w:rFonts w:asciiTheme="minorHAnsi" w:eastAsiaTheme="minorHAnsi" w:hAnsiTheme="minorHAnsi" w:cstheme="minorBidi"/>
      <w:spacing w:val="-1"/>
      <w:sz w:val="26"/>
      <w:szCs w:val="26"/>
      <w:lang w:eastAsia="en-US"/>
    </w:rPr>
  </w:style>
  <w:style w:type="character" w:customStyle="1" w:styleId="24">
    <w:name w:val="Основной текст2"/>
    <w:rsid w:val="00427C62"/>
    <w:rPr>
      <w:rFonts w:ascii="Times New Roman" w:eastAsia="Times New Roman" w:hAnsi="Times New Roman" w:cs="Times New Roman"/>
      <w:color w:val="000000"/>
      <w:spacing w:val="-1"/>
      <w:w w:val="100"/>
      <w:position w:val="0"/>
      <w:sz w:val="26"/>
      <w:szCs w:val="26"/>
      <w:shd w:val="clear" w:color="auto" w:fill="FFFFFF"/>
      <w:lang w:val="ru-RU"/>
    </w:rPr>
  </w:style>
  <w:style w:type="paragraph" w:customStyle="1" w:styleId="25">
    <w:name w:val="Основной  текст 2"/>
    <w:basedOn w:val="af4"/>
    <w:rsid w:val="00427C62"/>
    <w:pPr>
      <w:widowControl/>
      <w:suppressAutoHyphens w:val="0"/>
      <w:spacing w:after="0"/>
      <w:jc w:val="both"/>
    </w:pPr>
    <w:rPr>
      <w:rFonts w:eastAsia="Times New Roman" w:cs="Times New Roman"/>
      <w:color w:val="auto"/>
      <w:sz w:val="28"/>
      <w:szCs w:val="28"/>
      <w:lang w:val="ru-RU" w:eastAsia="ru-RU" w:bidi="ar-SA"/>
    </w:rPr>
  </w:style>
  <w:style w:type="paragraph" w:styleId="26">
    <w:name w:val="Body Text 2"/>
    <w:basedOn w:val="a"/>
    <w:link w:val="27"/>
    <w:uiPriority w:val="99"/>
    <w:unhideWhenUsed/>
    <w:rsid w:val="00427C62"/>
    <w:pPr>
      <w:spacing w:after="120" w:line="480" w:lineRule="auto"/>
    </w:pPr>
  </w:style>
  <w:style w:type="character" w:customStyle="1" w:styleId="27">
    <w:name w:val="Основной текст 2 Знак"/>
    <w:basedOn w:val="a0"/>
    <w:link w:val="26"/>
    <w:uiPriority w:val="99"/>
    <w:rsid w:val="00427C62"/>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427C62"/>
  </w:style>
  <w:style w:type="numbering" w:customStyle="1" w:styleId="28">
    <w:name w:val="Нет списка2"/>
    <w:next w:val="a2"/>
    <w:uiPriority w:val="99"/>
    <w:semiHidden/>
    <w:unhideWhenUsed/>
    <w:rsid w:val="00427C62"/>
  </w:style>
  <w:style w:type="character" w:customStyle="1" w:styleId="19">
    <w:name w:val="Текст выноски Знак1"/>
    <w:rsid w:val="00427C62"/>
    <w:rPr>
      <w:rFonts w:ascii="Tahoma" w:eastAsia="Lucida Sans Unicode" w:hAnsi="Tahoma" w:cs="Tahoma"/>
      <w:color w:val="000000"/>
      <w:sz w:val="16"/>
      <w:szCs w:val="16"/>
      <w:lang w:val="en-US" w:eastAsia="en-US" w:bidi="en-US"/>
    </w:rPr>
  </w:style>
  <w:style w:type="character" w:customStyle="1" w:styleId="ng-binding">
    <w:name w:val="ng-binding"/>
    <w:basedOn w:val="a0"/>
    <w:rsid w:val="007F2A0B"/>
  </w:style>
  <w:style w:type="character" w:customStyle="1" w:styleId="s4">
    <w:name w:val="s4"/>
    <w:rsid w:val="00CF42D3"/>
  </w:style>
  <w:style w:type="character" w:customStyle="1" w:styleId="20">
    <w:name w:val="Заголовок 2 Знак"/>
    <w:basedOn w:val="a0"/>
    <w:link w:val="2"/>
    <w:uiPriority w:val="9"/>
    <w:semiHidden/>
    <w:rsid w:val="00B82A3E"/>
    <w:rPr>
      <w:rFonts w:asciiTheme="majorHAnsi" w:eastAsiaTheme="majorEastAsia" w:hAnsiTheme="majorHAnsi" w:cstheme="majorBidi"/>
      <w:color w:val="2E74B5" w:themeColor="accent1" w:themeShade="BF"/>
      <w:sz w:val="26"/>
      <w:szCs w:val="26"/>
      <w:lang w:eastAsia="ru-RU"/>
    </w:rPr>
  </w:style>
  <w:style w:type="paragraph" w:styleId="aff4">
    <w:name w:val="Normal (Web)"/>
    <w:basedOn w:val="a"/>
    <w:uiPriority w:val="99"/>
    <w:rsid w:val="00B82A3E"/>
    <w:pPr>
      <w:suppressAutoHyphens/>
      <w:spacing w:before="280" w:after="28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59472">
      <w:bodyDiv w:val="1"/>
      <w:marLeft w:val="0"/>
      <w:marRight w:val="0"/>
      <w:marTop w:val="0"/>
      <w:marBottom w:val="0"/>
      <w:divBdr>
        <w:top w:val="none" w:sz="0" w:space="0" w:color="auto"/>
        <w:left w:val="none" w:sz="0" w:space="0" w:color="auto"/>
        <w:bottom w:val="none" w:sz="0" w:space="0" w:color="auto"/>
        <w:right w:val="none" w:sz="0" w:space="0" w:color="auto"/>
      </w:divBdr>
    </w:div>
    <w:div w:id="1015378588">
      <w:bodyDiv w:val="1"/>
      <w:marLeft w:val="0"/>
      <w:marRight w:val="0"/>
      <w:marTop w:val="0"/>
      <w:marBottom w:val="0"/>
      <w:divBdr>
        <w:top w:val="none" w:sz="0" w:space="0" w:color="auto"/>
        <w:left w:val="none" w:sz="0" w:space="0" w:color="auto"/>
        <w:bottom w:val="none" w:sz="0" w:space="0" w:color="auto"/>
        <w:right w:val="none" w:sz="0" w:space="0" w:color="auto"/>
      </w:divBdr>
    </w:div>
    <w:div w:id="1191647333">
      <w:bodyDiv w:val="1"/>
      <w:marLeft w:val="0"/>
      <w:marRight w:val="0"/>
      <w:marTop w:val="0"/>
      <w:marBottom w:val="0"/>
      <w:divBdr>
        <w:top w:val="none" w:sz="0" w:space="0" w:color="auto"/>
        <w:left w:val="none" w:sz="0" w:space="0" w:color="auto"/>
        <w:bottom w:val="none" w:sz="0" w:space="0" w:color="auto"/>
        <w:right w:val="none" w:sz="0" w:space="0" w:color="auto"/>
      </w:divBdr>
    </w:div>
    <w:div w:id="126506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3</Pages>
  <Words>682</Words>
  <Characters>3893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Пластинин Максим Михайлович</dc:creator>
  <cp:keywords/>
  <dc:description/>
  <cp:lastModifiedBy>Пластинин Максим Михайлович</cp:lastModifiedBy>
  <cp:revision>81</cp:revision>
  <dcterms:created xsi:type="dcterms:W3CDTF">2020-08-12T05:43:00Z</dcterms:created>
  <dcterms:modified xsi:type="dcterms:W3CDTF">2022-12-02T11:19:00Z</dcterms:modified>
</cp:coreProperties>
</file>