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1B" w:rsidRPr="0076637D" w:rsidRDefault="00CB371B" w:rsidP="00CB371B">
      <w:pPr>
        <w:autoSpaceDE w:val="0"/>
        <w:ind w:firstLine="709"/>
        <w:jc w:val="center"/>
        <w:rPr>
          <w:b/>
          <w:bCs/>
        </w:rPr>
      </w:pPr>
      <w:r w:rsidRPr="0076637D">
        <w:rPr>
          <w:b/>
          <w:bCs/>
        </w:rPr>
        <w:t>Описание объекта закупки</w:t>
      </w:r>
    </w:p>
    <w:p w:rsidR="00CB371B" w:rsidRPr="000A6E48" w:rsidRDefault="00CB371B" w:rsidP="00CB371B">
      <w:pPr>
        <w:autoSpaceDE w:val="0"/>
        <w:ind w:firstLine="709"/>
        <w:jc w:val="center"/>
        <w:rPr>
          <w:b/>
          <w:bCs/>
          <w:sz w:val="25"/>
          <w:szCs w:val="25"/>
        </w:rPr>
      </w:pPr>
    </w:p>
    <w:p w:rsidR="00DF19C3" w:rsidRPr="00DF19C3" w:rsidRDefault="00DF19C3" w:rsidP="00DF19C3">
      <w:pPr>
        <w:ind w:firstLine="709"/>
        <w:jc w:val="center"/>
        <w:rPr>
          <w:b/>
        </w:rPr>
      </w:pPr>
      <w:r w:rsidRPr="00DF19C3">
        <w:rPr>
          <w:b/>
        </w:rPr>
        <w:t>Техническое задание</w:t>
      </w:r>
    </w:p>
    <w:p w:rsidR="00DF19C3" w:rsidRPr="00DF19C3" w:rsidRDefault="00DF19C3" w:rsidP="00DF19C3">
      <w:pPr>
        <w:ind w:firstLine="709"/>
        <w:jc w:val="both"/>
        <w:rPr>
          <w:b/>
        </w:rPr>
      </w:pPr>
      <w:r w:rsidRPr="00DF19C3">
        <w:rPr>
          <w:b/>
        </w:rPr>
        <w:t xml:space="preserve"> на поставку впитывающих простыней (пеленок) с целью обеспечения инвалидов</w:t>
      </w:r>
    </w:p>
    <w:p w:rsidR="00DF19C3" w:rsidRPr="00DF19C3" w:rsidRDefault="00DF19C3" w:rsidP="00DF19C3">
      <w:pPr>
        <w:ind w:firstLine="709"/>
        <w:jc w:val="both"/>
        <w:rPr>
          <w:b/>
        </w:rPr>
      </w:pPr>
    </w:p>
    <w:p w:rsidR="00DF19C3" w:rsidRPr="00DF19C3" w:rsidRDefault="00DF19C3" w:rsidP="00DF19C3">
      <w:pPr>
        <w:ind w:firstLine="709"/>
        <w:jc w:val="both"/>
        <w:rPr>
          <w:b/>
        </w:rPr>
      </w:pPr>
      <w:r w:rsidRPr="00DF19C3">
        <w:rPr>
          <w:b/>
        </w:rPr>
        <w:t>Описание товара и технические требования</w:t>
      </w:r>
    </w:p>
    <w:p w:rsidR="00DF19C3" w:rsidRPr="00DF19C3" w:rsidRDefault="00DF19C3" w:rsidP="00DF19C3">
      <w:pPr>
        <w:ind w:firstLine="709"/>
        <w:jc w:val="both"/>
      </w:pPr>
      <w:r w:rsidRPr="00DF19C3">
        <w:t xml:space="preserve">        Впитывающие простыни (пеленки) должны обеспечивать соблюдение санитарно-гигиенических условий для инвалидов с нарушениями функций выделения.</w:t>
      </w:r>
    </w:p>
    <w:p w:rsidR="00DF19C3" w:rsidRPr="00DF19C3" w:rsidRDefault="00DF19C3" w:rsidP="00DF19C3">
      <w:pPr>
        <w:ind w:firstLine="709"/>
        <w:jc w:val="both"/>
      </w:pPr>
      <w:r w:rsidRPr="00DF19C3">
        <w:t xml:space="preserve">        Впитывающая простынь (пеленка) представляет собой многослойное изделие прямоугольной формы из распушенной целлюлозы, нижний слой материала не пропускает влагу. </w:t>
      </w:r>
    </w:p>
    <w:p w:rsidR="00DF19C3" w:rsidRPr="00DF19C3" w:rsidRDefault="00DF19C3" w:rsidP="00DF19C3">
      <w:pPr>
        <w:ind w:firstLine="709"/>
        <w:jc w:val="both"/>
      </w:pPr>
      <w:r w:rsidRPr="00DF19C3">
        <w:t xml:space="preserve">        Во впитывающих простынях (пеленках) должны отсутствовать следы </w:t>
      </w:r>
      <w:proofErr w:type="spellStart"/>
      <w:r w:rsidRPr="00DF19C3">
        <w:t>выщипывания</w:t>
      </w:r>
      <w:proofErr w:type="spellEnd"/>
      <w:r w:rsidRPr="00DF19C3">
        <w:t xml:space="preserve"> волокон с </w:t>
      </w:r>
      <w:proofErr w:type="gramStart"/>
      <w:r w:rsidRPr="00DF19C3">
        <w:t>поверхности  и</w:t>
      </w:r>
      <w:proofErr w:type="gramEnd"/>
      <w:r w:rsidRPr="00DF19C3">
        <w:t xml:space="preserve"> </w:t>
      </w:r>
      <w:proofErr w:type="spellStart"/>
      <w:r w:rsidRPr="00DF19C3">
        <w:t>отмарывания</w:t>
      </w:r>
      <w:proofErr w:type="spellEnd"/>
      <w:r w:rsidRPr="00DF19C3">
        <w:t xml:space="preserve"> краски.</w:t>
      </w:r>
    </w:p>
    <w:p w:rsidR="00DF19C3" w:rsidRPr="00DF19C3" w:rsidRDefault="00DF19C3" w:rsidP="00DF19C3">
      <w:pPr>
        <w:ind w:firstLine="709"/>
        <w:jc w:val="both"/>
      </w:pPr>
      <w:r w:rsidRPr="00DF19C3">
        <w:t xml:space="preserve">        Сырье и материалы для изготовления впитывающих простыней (пеленок) должны быть разрешены к </w:t>
      </w:r>
      <w:proofErr w:type="gramStart"/>
      <w:r w:rsidRPr="00DF19C3">
        <w:t>применению  Федеральной</w:t>
      </w:r>
      <w:proofErr w:type="gramEnd"/>
      <w:r w:rsidRPr="00DF19C3">
        <w:t xml:space="preserve"> службой по надзору в сфере защиты прав потребителей и благополучия человека.</w:t>
      </w:r>
    </w:p>
    <w:p w:rsidR="00DF19C3" w:rsidRPr="00DF19C3" w:rsidRDefault="00DF19C3" w:rsidP="00DF19C3">
      <w:pPr>
        <w:ind w:firstLine="709"/>
        <w:jc w:val="both"/>
      </w:pPr>
      <w:r w:rsidRPr="00DF19C3">
        <w:t xml:space="preserve">       Маркировка упаковки впитывающих простыней (пеленок) должна включать:</w:t>
      </w:r>
    </w:p>
    <w:p w:rsidR="00DF19C3" w:rsidRPr="00DF19C3" w:rsidRDefault="00DF19C3" w:rsidP="00DF19C3">
      <w:pPr>
        <w:ind w:firstLine="709"/>
        <w:jc w:val="both"/>
      </w:pPr>
      <w:r w:rsidRPr="00DF19C3">
        <w:t>- условное обозначение группы впитывающих простыней (пеленок), товарную марку, обозначение размера изделия;</w:t>
      </w:r>
    </w:p>
    <w:p w:rsidR="00DF19C3" w:rsidRPr="00DF19C3" w:rsidRDefault="00DF19C3" w:rsidP="00DF19C3">
      <w:pPr>
        <w:ind w:firstLine="709"/>
        <w:jc w:val="both"/>
      </w:pPr>
      <w:r w:rsidRPr="00DF19C3">
        <w:t>- страну-изготовителя;</w:t>
      </w:r>
    </w:p>
    <w:p w:rsidR="00DF19C3" w:rsidRPr="00DF19C3" w:rsidRDefault="00DF19C3" w:rsidP="00DF19C3">
      <w:pPr>
        <w:ind w:firstLine="709"/>
        <w:jc w:val="both"/>
      </w:pPr>
      <w:r w:rsidRPr="00DF19C3">
        <w:t>- наименование предприятия-изготовителя, юридический адрес, товарный знак;</w:t>
      </w:r>
    </w:p>
    <w:p w:rsidR="00DF19C3" w:rsidRPr="00DF19C3" w:rsidRDefault="00DF19C3" w:rsidP="00DF19C3">
      <w:pPr>
        <w:ind w:firstLine="709"/>
        <w:jc w:val="both"/>
      </w:pPr>
      <w:r w:rsidRPr="00DF19C3">
        <w:t xml:space="preserve">- отличительные характеристики впитывающих </w:t>
      </w:r>
      <w:proofErr w:type="gramStart"/>
      <w:r w:rsidRPr="00DF19C3">
        <w:t>простыней  (</w:t>
      </w:r>
      <w:proofErr w:type="gramEnd"/>
      <w:r w:rsidRPr="00DF19C3">
        <w:t>пеленок)</w:t>
      </w:r>
      <w:r w:rsidRPr="00DF19C3">
        <w:rPr>
          <w:b/>
        </w:rPr>
        <w:t xml:space="preserve"> </w:t>
      </w:r>
      <w:r w:rsidRPr="00DF19C3">
        <w:t xml:space="preserve"> в соответствии с их техническим исполнением;</w:t>
      </w:r>
    </w:p>
    <w:p w:rsidR="00DF19C3" w:rsidRPr="00DF19C3" w:rsidRDefault="00DF19C3" w:rsidP="00DF19C3">
      <w:pPr>
        <w:ind w:firstLine="709"/>
        <w:jc w:val="both"/>
      </w:pPr>
      <w:r w:rsidRPr="00DF19C3">
        <w:t>- количество изделий в упаковке;</w:t>
      </w:r>
    </w:p>
    <w:p w:rsidR="00DF19C3" w:rsidRPr="00DF19C3" w:rsidRDefault="00DF19C3" w:rsidP="00DF19C3">
      <w:pPr>
        <w:ind w:firstLine="709"/>
        <w:jc w:val="both"/>
      </w:pPr>
      <w:r w:rsidRPr="00DF19C3">
        <w:t>- дату (месяц, год) изготовления;</w:t>
      </w:r>
    </w:p>
    <w:p w:rsidR="00DF19C3" w:rsidRPr="00DF19C3" w:rsidRDefault="00DF19C3" w:rsidP="00DF19C3">
      <w:pPr>
        <w:ind w:firstLine="709"/>
        <w:jc w:val="both"/>
      </w:pPr>
      <w:r w:rsidRPr="00DF19C3">
        <w:t>- гарантийный срок годности;</w:t>
      </w:r>
    </w:p>
    <w:p w:rsidR="00DF19C3" w:rsidRPr="00DF19C3" w:rsidRDefault="00DF19C3" w:rsidP="00DF19C3">
      <w:pPr>
        <w:ind w:firstLine="709"/>
        <w:jc w:val="both"/>
      </w:pPr>
      <w:r w:rsidRPr="00DF19C3">
        <w:t>- указания по утилизации: «Не бросать в канализацию»;</w:t>
      </w:r>
    </w:p>
    <w:p w:rsidR="00DF19C3" w:rsidRPr="00DF19C3" w:rsidRDefault="00DF19C3" w:rsidP="00DF19C3">
      <w:pPr>
        <w:ind w:firstLine="709"/>
        <w:jc w:val="both"/>
      </w:pPr>
      <w:r w:rsidRPr="00DF19C3">
        <w:t>- правила использования;</w:t>
      </w:r>
    </w:p>
    <w:p w:rsidR="00DF19C3" w:rsidRPr="00DF19C3" w:rsidRDefault="00DF19C3" w:rsidP="00DF19C3">
      <w:pPr>
        <w:ind w:firstLine="709"/>
        <w:jc w:val="both"/>
      </w:pPr>
      <w:r w:rsidRPr="00DF19C3">
        <w:t>- штриховой код изделия;</w:t>
      </w:r>
    </w:p>
    <w:p w:rsidR="00DF19C3" w:rsidRPr="00DF19C3" w:rsidRDefault="00DF19C3" w:rsidP="00DF19C3">
      <w:pPr>
        <w:ind w:firstLine="709"/>
        <w:jc w:val="both"/>
      </w:pPr>
      <w:r w:rsidRPr="00DF19C3">
        <w:t>- информацию о сертификации.</w:t>
      </w:r>
    </w:p>
    <w:p w:rsidR="00DF19C3" w:rsidRPr="00DF19C3" w:rsidRDefault="00DF19C3" w:rsidP="00DF19C3">
      <w:pPr>
        <w:ind w:firstLine="709"/>
        <w:jc w:val="both"/>
      </w:pPr>
      <w:r w:rsidRPr="00DF19C3">
        <w:t xml:space="preserve">          Впитывающие простыни (пеленки) по несколько штук должны быть упакованы в пакеты из полимерной пленки или пачки по ГОСТ 33781-2016, или коробки по ГОСТ 33781-2016, или другую тару, обеспечивающую их сохранность при транспортировании и хранении. </w:t>
      </w:r>
      <w:r w:rsidRPr="00DF19C3">
        <w:tab/>
        <w:t>Швы в пакетах из полимерной пленки должны быть заварены.</w:t>
      </w:r>
    </w:p>
    <w:p w:rsidR="00DF19C3" w:rsidRPr="00DF19C3" w:rsidRDefault="00DF19C3" w:rsidP="00DF19C3">
      <w:pPr>
        <w:ind w:firstLine="709"/>
        <w:jc w:val="both"/>
      </w:pPr>
      <w:r w:rsidRPr="00DF19C3">
        <w:tab/>
        <w:t xml:space="preserve">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 </w:t>
      </w:r>
    </w:p>
    <w:p w:rsidR="00DF19C3" w:rsidRPr="00DF19C3" w:rsidRDefault="00DF19C3" w:rsidP="00DF19C3">
      <w:pPr>
        <w:ind w:firstLine="709"/>
        <w:jc w:val="both"/>
        <w:rPr>
          <w:b/>
        </w:rPr>
      </w:pPr>
      <w:r w:rsidRPr="00DF19C3">
        <w:t xml:space="preserve">            Впитывающие простыни (пеленки) должны соответствовать требованиям стандартов серии ГОСТ Р ИСО 10993-1-2011 «Изделия медицинские. Оценка биологического действия медицинских изделий», ГОСТ Р 52770-2016 «Изделия медицинские. Требования безопасности. Методы санитарно-химических и токсикологических испытаний».</w:t>
      </w:r>
    </w:p>
    <w:p w:rsidR="00DF19C3" w:rsidRPr="00DF19C3" w:rsidRDefault="00DF19C3" w:rsidP="00DF19C3">
      <w:pPr>
        <w:ind w:firstLine="709"/>
        <w:jc w:val="both"/>
        <w:rPr>
          <w:b/>
        </w:rPr>
      </w:pPr>
    </w:p>
    <w:p w:rsidR="00DF19C3" w:rsidRPr="00DF19C3" w:rsidRDefault="00DF19C3" w:rsidP="00DF19C3">
      <w:pPr>
        <w:ind w:firstLine="709"/>
        <w:jc w:val="both"/>
      </w:pPr>
      <w:r w:rsidRPr="00DF19C3">
        <w:rPr>
          <w:b/>
        </w:rPr>
        <w:t>Требования к сроку и (или) объему предоставленных гарантий качества товара.</w:t>
      </w:r>
    </w:p>
    <w:p w:rsidR="00DF19C3" w:rsidRPr="00DF19C3" w:rsidRDefault="00DF19C3" w:rsidP="00DF19C3">
      <w:pPr>
        <w:ind w:firstLine="709"/>
        <w:jc w:val="both"/>
      </w:pPr>
      <w:r w:rsidRPr="00DF19C3">
        <w:t xml:space="preserve">        Впитывающие простыни (пеленки) должны соответствовать требованиям государственных стандартов. </w:t>
      </w:r>
    </w:p>
    <w:p w:rsidR="00DF19C3" w:rsidRPr="00DF19C3" w:rsidRDefault="00DF19C3" w:rsidP="00DF19C3">
      <w:pPr>
        <w:ind w:firstLine="709"/>
        <w:jc w:val="both"/>
      </w:pPr>
      <w:r w:rsidRPr="00DF19C3">
        <w:t xml:space="preserve">        Продукция должна </w:t>
      </w:r>
      <w:proofErr w:type="gramStart"/>
      <w:r w:rsidRPr="00DF19C3">
        <w:t>иметь  Регистрационные</w:t>
      </w:r>
      <w:proofErr w:type="gramEnd"/>
      <w:r w:rsidRPr="00DF19C3">
        <w:t xml:space="preserve"> удостоверения на медицинское изделие, выданные Росздравнадзором.</w:t>
      </w:r>
    </w:p>
    <w:p w:rsidR="00DF19C3" w:rsidRPr="00DF19C3" w:rsidRDefault="00DF19C3" w:rsidP="00DF19C3">
      <w:pPr>
        <w:ind w:firstLine="709"/>
        <w:jc w:val="both"/>
      </w:pPr>
      <w:r w:rsidRPr="00DF19C3">
        <w:lastRenderedPageBreak/>
        <w:t xml:space="preserve">        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</w:t>
      </w:r>
    </w:p>
    <w:p w:rsidR="00DF19C3" w:rsidRPr="00DF19C3" w:rsidRDefault="00DF19C3" w:rsidP="00DF19C3">
      <w:pPr>
        <w:ind w:firstLine="709"/>
        <w:jc w:val="both"/>
        <w:rPr>
          <w:b/>
          <w:iCs/>
        </w:rPr>
      </w:pPr>
    </w:p>
    <w:p w:rsidR="00DF19C3" w:rsidRPr="00DF19C3" w:rsidRDefault="00DF19C3" w:rsidP="00DF19C3">
      <w:pPr>
        <w:ind w:firstLine="709"/>
        <w:jc w:val="both"/>
        <w:rPr>
          <w:b/>
          <w:iCs/>
        </w:rPr>
      </w:pPr>
    </w:p>
    <w:p w:rsidR="00DF19C3" w:rsidRPr="00DF19C3" w:rsidRDefault="00DF19C3" w:rsidP="00DF19C3">
      <w:pPr>
        <w:ind w:firstLine="709"/>
        <w:jc w:val="both"/>
        <w:rPr>
          <w:b/>
          <w:iCs/>
        </w:rPr>
      </w:pPr>
      <w:r w:rsidRPr="00DF19C3">
        <w:rPr>
          <w:b/>
          <w:iCs/>
        </w:rPr>
        <w:t xml:space="preserve">Место, </w:t>
      </w:r>
      <w:proofErr w:type="gramStart"/>
      <w:r w:rsidRPr="00DF19C3">
        <w:rPr>
          <w:b/>
          <w:iCs/>
        </w:rPr>
        <w:t>условия,  и</w:t>
      </w:r>
      <w:proofErr w:type="gramEnd"/>
      <w:r w:rsidRPr="00DF19C3">
        <w:rPr>
          <w:b/>
          <w:iCs/>
        </w:rPr>
        <w:t xml:space="preserve"> сроки (периоды) поставки</w:t>
      </w:r>
    </w:p>
    <w:p w:rsidR="00DF19C3" w:rsidRPr="00DF19C3" w:rsidRDefault="00DF19C3" w:rsidP="00DF19C3">
      <w:pPr>
        <w:ind w:firstLine="709"/>
        <w:jc w:val="both"/>
      </w:pPr>
      <w:r w:rsidRPr="00DF19C3">
        <w:t>Поставка Товара осуществляется непосредственно Получателю по месту его жительства (Республику Ингушетия) в течение 30 календарных дней, для Получателей из числа инвалидов, нуждающихся в оказании паллиативной медицинской помощи, в течение 7 календарных дней  (но не позднее 3</w:t>
      </w:r>
      <w:r>
        <w:t>0</w:t>
      </w:r>
      <w:r w:rsidRPr="00DF19C3">
        <w:t>.</w:t>
      </w:r>
      <w:r>
        <w:t>06</w:t>
      </w:r>
      <w:r w:rsidRPr="00DF19C3">
        <w:t xml:space="preserve">.2023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(пункты приема должны быть организованы в г. </w:t>
      </w:r>
      <w:proofErr w:type="spellStart"/>
      <w:r w:rsidRPr="00DF19C3">
        <w:t>Магас</w:t>
      </w:r>
      <w:proofErr w:type="spellEnd"/>
      <w:r w:rsidRPr="00DF19C3">
        <w:t xml:space="preserve">; в г. </w:t>
      </w:r>
      <w:proofErr w:type="spellStart"/>
      <w:r w:rsidRPr="00DF19C3">
        <w:t>Малгобеке</w:t>
      </w:r>
      <w:proofErr w:type="spellEnd"/>
      <w:r w:rsidRPr="00DF19C3">
        <w:t xml:space="preserve"> ; в </w:t>
      </w:r>
      <w:proofErr w:type="spellStart"/>
      <w:r w:rsidRPr="00DF19C3">
        <w:t>г.Сунжа</w:t>
      </w:r>
      <w:proofErr w:type="spellEnd"/>
      <w:r w:rsidRPr="00DF19C3">
        <w:t xml:space="preserve">, (бывшая ст. Орджоникидзевская), </w:t>
      </w:r>
      <w:proofErr w:type="spellStart"/>
      <w:r w:rsidRPr="00DF19C3">
        <w:t>Джейрахский</w:t>
      </w:r>
      <w:proofErr w:type="spellEnd"/>
      <w:r w:rsidRPr="00DF19C3">
        <w:t xml:space="preserve"> район   на расстоянии шаговой доступности для Получателей от остановок общественного транспорта. </w:t>
      </w:r>
    </w:p>
    <w:p w:rsidR="00DF19C3" w:rsidRPr="00DF19C3" w:rsidRDefault="00DF19C3" w:rsidP="00DF19C3">
      <w:pPr>
        <w:ind w:firstLine="709"/>
        <w:jc w:val="both"/>
      </w:pPr>
      <w:r w:rsidRPr="00DF19C3">
        <w:t>Центр приема должен иметь отдельный вход, проход в пункт (ы) выдачи и передвижение по ним должны быть беспрепятственны для инвалидов, в случае необходимости, пункт (ы) выдачи должны быть оборудованы пандусами для облегчения передвижения инвалидов. Пункты выдачи должны иметь туалетные комнаты, оборудованные для посещения инвалидов. Пункты выдачи должны быть оснащены средствами связи.</w:t>
      </w:r>
    </w:p>
    <w:p w:rsidR="00DF19C3" w:rsidRPr="00DF19C3" w:rsidRDefault="00DF19C3" w:rsidP="00DF19C3">
      <w:pPr>
        <w:ind w:firstLine="709"/>
        <w:jc w:val="both"/>
      </w:pPr>
      <w:r w:rsidRPr="00DF19C3">
        <w:t>Центр приема должен быть организован в течение пяти дней после подписания государственного контракта)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DF19C3" w:rsidRPr="00DF19C3" w:rsidRDefault="00DF19C3" w:rsidP="00DF19C3">
      <w:pPr>
        <w:ind w:firstLine="709"/>
        <w:jc w:val="both"/>
      </w:pPr>
      <w:r w:rsidRPr="00DF19C3">
        <w:t>Срок поступления товара в Российской Федерации Республику Ингушетия указан в течении 5 календарных дней с момента заключения контракта.</w:t>
      </w:r>
    </w:p>
    <w:p w:rsidR="00DF19C3" w:rsidRPr="00DF19C3" w:rsidRDefault="00DF19C3" w:rsidP="00DF19C3">
      <w:pPr>
        <w:ind w:firstLine="709"/>
        <w:jc w:val="both"/>
      </w:pPr>
      <w:proofErr w:type="spellStart"/>
      <w:r w:rsidRPr="00DF19C3">
        <w:rPr>
          <w:lang w:val="de-DE"/>
        </w:rPr>
        <w:t>Срок</w:t>
      </w:r>
      <w:proofErr w:type="spellEnd"/>
      <w:r w:rsidRPr="00DF19C3">
        <w:rPr>
          <w:lang w:val="de-DE"/>
        </w:rPr>
        <w:t xml:space="preserve"> </w:t>
      </w:r>
      <w:proofErr w:type="spellStart"/>
      <w:r w:rsidRPr="00DF19C3">
        <w:rPr>
          <w:lang w:val="de-DE"/>
        </w:rPr>
        <w:t>действия</w:t>
      </w:r>
      <w:proofErr w:type="spellEnd"/>
      <w:r w:rsidRPr="00DF19C3">
        <w:rPr>
          <w:lang w:val="de-DE"/>
        </w:rPr>
        <w:t xml:space="preserve"> </w:t>
      </w:r>
      <w:proofErr w:type="spellStart"/>
      <w:r w:rsidRPr="00DF19C3">
        <w:rPr>
          <w:lang w:val="de-DE"/>
        </w:rPr>
        <w:t>государственного</w:t>
      </w:r>
      <w:proofErr w:type="spellEnd"/>
      <w:r w:rsidRPr="00DF19C3">
        <w:rPr>
          <w:lang w:val="de-DE"/>
        </w:rPr>
        <w:t xml:space="preserve"> </w:t>
      </w:r>
      <w:proofErr w:type="spellStart"/>
      <w:r w:rsidRPr="00DF19C3">
        <w:rPr>
          <w:lang w:val="de-DE"/>
        </w:rPr>
        <w:t>контракта</w:t>
      </w:r>
      <w:proofErr w:type="spellEnd"/>
      <w:r w:rsidRPr="00DF19C3">
        <w:rPr>
          <w:lang w:val="de-DE"/>
        </w:rPr>
        <w:t xml:space="preserve"> </w:t>
      </w:r>
      <w:proofErr w:type="spellStart"/>
      <w:r w:rsidRPr="00DF19C3">
        <w:rPr>
          <w:lang w:val="de-DE"/>
        </w:rPr>
        <w:t>по</w:t>
      </w:r>
      <w:proofErr w:type="spellEnd"/>
      <w:r w:rsidRPr="00DF19C3">
        <w:rPr>
          <w:lang w:val="de-DE"/>
        </w:rPr>
        <w:t xml:space="preserve"> </w:t>
      </w:r>
      <w:r>
        <w:t>30</w:t>
      </w:r>
      <w:r w:rsidRPr="00DF19C3">
        <w:rPr>
          <w:lang w:val="de-DE"/>
        </w:rPr>
        <w:t>.</w:t>
      </w:r>
      <w:r w:rsidRPr="00DF19C3">
        <w:t>0</w:t>
      </w:r>
      <w:r>
        <w:t>6</w:t>
      </w:r>
      <w:r w:rsidRPr="00DF19C3">
        <w:rPr>
          <w:lang w:val="de-DE"/>
        </w:rPr>
        <w:t>.202</w:t>
      </w:r>
      <w:r w:rsidRPr="00DF19C3">
        <w:t>3</w:t>
      </w:r>
      <w:r w:rsidRPr="00DF19C3">
        <w:rPr>
          <w:lang w:val="de-DE"/>
        </w:rPr>
        <w:t xml:space="preserve"> </w:t>
      </w:r>
      <w:proofErr w:type="spellStart"/>
      <w:r w:rsidRPr="00DF19C3">
        <w:rPr>
          <w:lang w:val="de-DE"/>
        </w:rPr>
        <w:t>года</w:t>
      </w:r>
      <w:proofErr w:type="spellEnd"/>
      <w:r w:rsidRPr="00DF19C3">
        <w:rPr>
          <w:lang w:val="de-DE"/>
        </w:rPr>
        <w:t>.</w:t>
      </w:r>
    </w:p>
    <w:p w:rsidR="00DF19C3" w:rsidRPr="00DF19C3" w:rsidRDefault="00DF19C3" w:rsidP="00DF19C3">
      <w:pPr>
        <w:ind w:firstLine="709"/>
        <w:jc w:val="both"/>
      </w:pPr>
    </w:p>
    <w:p w:rsidR="00DF19C3" w:rsidRPr="00DF19C3" w:rsidRDefault="00DF19C3" w:rsidP="00DF19C3">
      <w:pPr>
        <w:ind w:firstLine="709"/>
        <w:jc w:val="both"/>
        <w:rPr>
          <w:bCs/>
        </w:rPr>
      </w:pPr>
      <w:r w:rsidRPr="00DF19C3">
        <w:rPr>
          <w:b/>
          <w:bCs/>
        </w:rPr>
        <w:t>Сведения о включенных в цену товара расходах</w:t>
      </w:r>
      <w:r w:rsidRPr="00DF19C3">
        <w:rPr>
          <w:bCs/>
        </w:rPr>
        <w:t xml:space="preserve">  </w:t>
      </w:r>
    </w:p>
    <w:p w:rsidR="00DF19C3" w:rsidRPr="00DF19C3" w:rsidRDefault="00DF19C3" w:rsidP="00DF19C3">
      <w:pPr>
        <w:ind w:firstLine="709"/>
        <w:jc w:val="both"/>
      </w:pPr>
      <w:r w:rsidRPr="00DF19C3">
        <w:rPr>
          <w:b/>
        </w:rPr>
        <w:t xml:space="preserve">      </w:t>
      </w:r>
      <w:r w:rsidRPr="00DF19C3">
        <w:t xml:space="preserve">  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915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6181"/>
        <w:gridCol w:w="817"/>
        <w:gridCol w:w="1615"/>
      </w:tblGrid>
      <w:tr w:rsidR="00DF19C3" w:rsidRPr="00DF19C3" w:rsidTr="006F051B">
        <w:trPr>
          <w:trHeight w:val="143"/>
        </w:trPr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C3" w:rsidRPr="00DF19C3" w:rsidRDefault="00DF19C3" w:rsidP="00DF19C3">
            <w:pPr>
              <w:ind w:firstLine="709"/>
              <w:jc w:val="both"/>
            </w:pPr>
            <w:r w:rsidRPr="00DF19C3">
              <w:rPr>
                <w:bCs/>
              </w:rPr>
              <w:t>Наименование, ассортимент и характеристики Изделия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C3" w:rsidRPr="00DF19C3" w:rsidRDefault="00DF19C3" w:rsidP="00DF19C3">
            <w:pPr>
              <w:ind w:firstLine="709"/>
              <w:jc w:val="both"/>
            </w:pPr>
            <w:r w:rsidRPr="00DF19C3">
              <w:rPr>
                <w:bCs/>
              </w:rPr>
              <w:t xml:space="preserve">Ед. </w:t>
            </w:r>
            <w:proofErr w:type="spellStart"/>
            <w:r w:rsidRPr="00DF19C3">
              <w:rPr>
                <w:bCs/>
              </w:rPr>
              <w:t>изм</w:t>
            </w:r>
            <w:proofErr w:type="spellEnd"/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C3" w:rsidRPr="00DF19C3" w:rsidRDefault="00DF19C3" w:rsidP="00DF19C3">
            <w:pPr>
              <w:ind w:firstLine="709"/>
              <w:jc w:val="both"/>
            </w:pPr>
            <w:r w:rsidRPr="00DF19C3">
              <w:rPr>
                <w:bCs/>
              </w:rPr>
              <w:t>Кол-во (шт.)</w:t>
            </w:r>
          </w:p>
        </w:tc>
      </w:tr>
      <w:tr w:rsidR="00DF19C3" w:rsidRPr="00DF19C3" w:rsidTr="006F051B">
        <w:trPr>
          <w:trHeight w:val="50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C3" w:rsidRPr="00DF19C3" w:rsidRDefault="00DF19C3" w:rsidP="00DF19C3">
            <w:pPr>
              <w:ind w:firstLine="709"/>
              <w:jc w:val="both"/>
            </w:pPr>
            <w:r w:rsidRPr="00DF19C3">
              <w:rPr>
                <w:bCs/>
              </w:rPr>
              <w:t>наименование изделия (модель, шифр)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C3" w:rsidRPr="00DF19C3" w:rsidRDefault="00DF19C3" w:rsidP="00DF19C3">
            <w:pPr>
              <w:ind w:firstLine="709"/>
              <w:jc w:val="both"/>
            </w:pPr>
            <w:r w:rsidRPr="00DF19C3">
              <w:rPr>
                <w:bCs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C3" w:rsidRPr="00DF19C3" w:rsidRDefault="00DF19C3" w:rsidP="00DF19C3">
            <w:pPr>
              <w:ind w:firstLine="709"/>
              <w:jc w:val="both"/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C3" w:rsidRPr="00DF19C3" w:rsidRDefault="00DF19C3" w:rsidP="00DF19C3">
            <w:pPr>
              <w:ind w:firstLine="709"/>
              <w:jc w:val="both"/>
            </w:pPr>
          </w:p>
        </w:tc>
      </w:tr>
      <w:tr w:rsidR="00DF19C3" w:rsidRPr="00DF19C3" w:rsidTr="006F051B">
        <w:trPr>
          <w:trHeight w:val="169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C3" w:rsidRPr="00DF19C3" w:rsidRDefault="00DF19C3" w:rsidP="00DF19C3">
            <w:pPr>
              <w:ind w:firstLine="709"/>
              <w:jc w:val="both"/>
            </w:pPr>
            <w:r w:rsidRPr="00DF19C3">
              <w:t>Впитывающие простыни (пеленки)</w:t>
            </w:r>
          </w:p>
          <w:p w:rsidR="00DF19C3" w:rsidRPr="00DF19C3" w:rsidRDefault="00DF19C3" w:rsidP="00DF19C3">
            <w:pPr>
              <w:ind w:firstLine="709"/>
              <w:jc w:val="both"/>
            </w:pPr>
            <w:r w:rsidRPr="00DF19C3">
              <w:t>размером не менее 60*90 см</w:t>
            </w:r>
          </w:p>
          <w:p w:rsidR="00DF19C3" w:rsidRPr="00DF19C3" w:rsidRDefault="00DF19C3" w:rsidP="00DF19C3">
            <w:pPr>
              <w:ind w:firstLine="709"/>
              <w:jc w:val="both"/>
            </w:pPr>
            <w:r w:rsidRPr="00DF19C3">
              <w:t>(</w:t>
            </w:r>
            <w:proofErr w:type="spellStart"/>
            <w:r w:rsidRPr="00DF19C3">
              <w:t>впитываемость</w:t>
            </w:r>
            <w:proofErr w:type="spellEnd"/>
            <w:r w:rsidRPr="00DF19C3">
              <w:t xml:space="preserve"> от 1200 </w:t>
            </w:r>
            <w:proofErr w:type="gramStart"/>
            <w:r w:rsidRPr="00DF19C3">
              <w:t>до  1900</w:t>
            </w:r>
            <w:proofErr w:type="gramEnd"/>
            <w:r w:rsidRPr="00DF19C3">
              <w:t xml:space="preserve"> мл включительно)</w:t>
            </w:r>
          </w:p>
          <w:p w:rsidR="00DF19C3" w:rsidRPr="00DF19C3" w:rsidRDefault="00DF19C3" w:rsidP="00DF19C3">
            <w:pPr>
              <w:ind w:firstLine="709"/>
              <w:jc w:val="both"/>
            </w:pPr>
            <w:r w:rsidRPr="00DF19C3">
              <w:t>В заявке необходимо указать</w:t>
            </w:r>
          </w:p>
          <w:p w:rsidR="00DF19C3" w:rsidRPr="00DF19C3" w:rsidRDefault="00DF19C3" w:rsidP="00DF19C3">
            <w:pPr>
              <w:ind w:firstLine="709"/>
              <w:jc w:val="both"/>
            </w:pPr>
            <w:r w:rsidRPr="00DF19C3">
              <w:t xml:space="preserve">точную </w:t>
            </w:r>
            <w:proofErr w:type="spellStart"/>
            <w:r w:rsidRPr="00DF19C3">
              <w:lastRenderedPageBreak/>
              <w:t>впитываемость</w:t>
            </w:r>
            <w:proofErr w:type="spellEnd"/>
            <w:r w:rsidRPr="00DF19C3">
              <w:t>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C3" w:rsidRPr="00DF19C3" w:rsidRDefault="00DF19C3" w:rsidP="00DF19C3">
            <w:pPr>
              <w:ind w:firstLine="709"/>
              <w:jc w:val="both"/>
            </w:pPr>
            <w:r w:rsidRPr="00DF19C3">
              <w:lastRenderedPageBreak/>
              <w:t>Впитывающие простыни (пеленки) представляет собой многослойное изделие, состоящее из нескольких слоёв:</w:t>
            </w:r>
          </w:p>
          <w:p w:rsidR="00DF19C3" w:rsidRPr="00DF19C3" w:rsidRDefault="00DF19C3" w:rsidP="00DF19C3">
            <w:pPr>
              <w:ind w:firstLine="709"/>
              <w:jc w:val="both"/>
            </w:pPr>
            <w:r w:rsidRPr="00DF19C3">
              <w:t xml:space="preserve">нижний слой-  </w:t>
            </w:r>
            <w:proofErr w:type="spellStart"/>
            <w:r w:rsidRPr="00DF19C3">
              <w:t>непропускающая</w:t>
            </w:r>
            <w:proofErr w:type="spellEnd"/>
            <w:r w:rsidRPr="00DF19C3">
              <w:t xml:space="preserve"> влагу нескользящая пленка, впитывающий слой -распушенная </w:t>
            </w:r>
            <w:proofErr w:type="gramStart"/>
            <w:r w:rsidRPr="00DF19C3">
              <w:t>целлюлоза,  которая</w:t>
            </w:r>
            <w:proofErr w:type="gramEnd"/>
            <w:r w:rsidRPr="00DF19C3">
              <w:t xml:space="preserve"> может содержать </w:t>
            </w:r>
            <w:proofErr w:type="spellStart"/>
            <w:r w:rsidRPr="00DF19C3">
              <w:t>абсрбент</w:t>
            </w:r>
            <w:proofErr w:type="spellEnd"/>
            <w:r w:rsidRPr="00DF19C3">
              <w:t>, верхний слой- мягкий нетканый материал.</w:t>
            </w:r>
          </w:p>
          <w:p w:rsidR="00DF19C3" w:rsidRPr="00DF19C3" w:rsidRDefault="00DF19C3" w:rsidP="00DF19C3">
            <w:pPr>
              <w:ind w:firstLine="709"/>
              <w:jc w:val="both"/>
            </w:pPr>
            <w:r w:rsidRPr="00DF19C3">
              <w:t xml:space="preserve">Функциональным предназначением впитывающей простыни является   обеспечение впитывания мочи </w:t>
            </w:r>
            <w:proofErr w:type="gramStart"/>
            <w:r w:rsidRPr="00DF19C3">
              <w:t>для  дополнительной</w:t>
            </w:r>
            <w:proofErr w:type="gramEnd"/>
            <w:r w:rsidRPr="00DF19C3">
              <w:t xml:space="preserve"> защиты постели и/или сиденья от намокания. Рабочая поверхность простыни должна </w:t>
            </w:r>
            <w:proofErr w:type="gramStart"/>
            <w:r w:rsidRPr="00DF19C3">
              <w:lastRenderedPageBreak/>
              <w:t>оставаться  сухой</w:t>
            </w:r>
            <w:proofErr w:type="gramEnd"/>
            <w:r w:rsidRPr="00DF19C3">
              <w:t xml:space="preserve"> на протяжении всего периода использования простыни, впитанная жидкость не  должна выделяться наружу.</w:t>
            </w:r>
          </w:p>
          <w:p w:rsidR="00DF19C3" w:rsidRPr="00DF19C3" w:rsidRDefault="00DF19C3" w:rsidP="00DF19C3">
            <w:pPr>
              <w:ind w:firstLine="709"/>
              <w:jc w:val="both"/>
            </w:pPr>
            <w:r w:rsidRPr="00DF19C3">
              <w:t xml:space="preserve">Во впитывающих простынях (пелёнках) не </w:t>
            </w:r>
            <w:proofErr w:type="gramStart"/>
            <w:r w:rsidRPr="00DF19C3">
              <w:t>должны  допускаться</w:t>
            </w:r>
            <w:proofErr w:type="gramEnd"/>
            <w:r w:rsidRPr="00DF19C3">
              <w:t xml:space="preserve"> механические повреждения (разрыв края, разрезы и т.п.), пятна различного происхождения, посторонние включения, видимые невооруженным глазом.</w:t>
            </w:r>
          </w:p>
          <w:p w:rsidR="00DF19C3" w:rsidRPr="00DF19C3" w:rsidRDefault="00DF19C3" w:rsidP="00DF19C3">
            <w:pPr>
              <w:ind w:firstLine="709"/>
              <w:jc w:val="both"/>
            </w:pPr>
            <w:r w:rsidRPr="00DF19C3">
              <w:t xml:space="preserve">Печатное изображение на изделиях должно быть четким без искажений и пробелов. Не допускаются следы </w:t>
            </w:r>
            <w:proofErr w:type="spellStart"/>
            <w:r w:rsidRPr="00DF19C3">
              <w:t>выщипывания</w:t>
            </w:r>
            <w:proofErr w:type="spellEnd"/>
            <w:r w:rsidRPr="00DF19C3">
              <w:t xml:space="preserve"> волокон с поверхности изделий и </w:t>
            </w:r>
            <w:proofErr w:type="spellStart"/>
            <w:r w:rsidRPr="00DF19C3">
              <w:t>отмарывания</w:t>
            </w:r>
            <w:proofErr w:type="spellEnd"/>
            <w:r w:rsidRPr="00DF19C3">
              <w:t xml:space="preserve"> краски.</w:t>
            </w:r>
          </w:p>
          <w:p w:rsidR="00DF19C3" w:rsidRPr="00DF19C3" w:rsidRDefault="00DF19C3" w:rsidP="00DF19C3">
            <w:pPr>
              <w:ind w:firstLine="709"/>
              <w:jc w:val="both"/>
            </w:pPr>
            <w:r w:rsidRPr="00DF19C3">
              <w:t xml:space="preserve">Сырье и материалы для изготовления впитывающих простыней (пеленок) должны быть разрешены к </w:t>
            </w:r>
            <w:proofErr w:type="gramStart"/>
            <w:r w:rsidRPr="00DF19C3">
              <w:t>применению  Федеральной</w:t>
            </w:r>
            <w:proofErr w:type="gramEnd"/>
            <w:r w:rsidRPr="00DF19C3">
              <w:t xml:space="preserve"> службой по надзору в сфере защиты прав потребителей и благополучия человека.</w:t>
            </w:r>
          </w:p>
          <w:p w:rsidR="00DF19C3" w:rsidRPr="00DF19C3" w:rsidRDefault="00DF19C3" w:rsidP="00DF19C3">
            <w:pPr>
              <w:ind w:firstLine="709"/>
              <w:jc w:val="both"/>
            </w:pPr>
            <w:r w:rsidRPr="00DF19C3">
              <w:t xml:space="preserve">У Участника закупки, в обязательном порядке должно быть в наличии регистрационное удостоверение Федеральной службы по надзору в сфере здравоохранения и социального развития о том, что медицинское изделие </w:t>
            </w:r>
            <w:proofErr w:type="gramStart"/>
            <w:r w:rsidRPr="00DF19C3">
              <w:t>разрешено  к</w:t>
            </w:r>
            <w:proofErr w:type="gramEnd"/>
            <w:r w:rsidRPr="00DF19C3">
              <w:t xml:space="preserve"> импорту, продаже и применению на территории Российской Федерации. (прикрепить копии ко вторым частям заявки)</w:t>
            </w:r>
          </w:p>
          <w:p w:rsidR="00DF19C3" w:rsidRPr="00DF19C3" w:rsidRDefault="00DF19C3" w:rsidP="00DF19C3">
            <w:pPr>
              <w:ind w:firstLine="709"/>
              <w:jc w:val="both"/>
            </w:pPr>
            <w:r w:rsidRPr="00DF19C3">
              <w:t>Обеспечение получателя изделиями осуществляется в течение 10 (десяти) календарных дней со дня выдачи реестров получателей ТСР Заказчиком Поставщику.</w:t>
            </w:r>
          </w:p>
          <w:p w:rsidR="00DF19C3" w:rsidRPr="00DF19C3" w:rsidRDefault="00DF19C3" w:rsidP="00DF19C3">
            <w:pPr>
              <w:ind w:firstLine="709"/>
              <w:jc w:val="both"/>
            </w:pPr>
            <w:r w:rsidRPr="00DF19C3">
              <w:t>Изделия должны быть изготовлены не ранее 2021 года.</w:t>
            </w:r>
          </w:p>
          <w:p w:rsidR="00DF19C3" w:rsidRPr="00DF19C3" w:rsidRDefault="00DF19C3" w:rsidP="00DF19C3">
            <w:pPr>
              <w:ind w:firstLine="709"/>
              <w:jc w:val="both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C3" w:rsidRPr="00DF19C3" w:rsidRDefault="00DF19C3" w:rsidP="00DF19C3">
            <w:pPr>
              <w:ind w:firstLine="709"/>
              <w:jc w:val="both"/>
            </w:pPr>
            <w:proofErr w:type="spellStart"/>
            <w:r w:rsidRPr="00DF19C3">
              <w:lastRenderedPageBreak/>
              <w:t>ш</w:t>
            </w:r>
            <w:r w:rsidR="001824A5">
              <w:t>ш</w:t>
            </w:r>
            <w:bookmarkStart w:id="0" w:name="_GoBack"/>
            <w:bookmarkEnd w:id="0"/>
            <w:r w:rsidRPr="00DF19C3">
              <w:t>т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C3" w:rsidRPr="00DF19C3" w:rsidRDefault="00D9670B" w:rsidP="00DF19C3">
            <w:pPr>
              <w:ind w:firstLine="709"/>
              <w:jc w:val="both"/>
            </w:pPr>
            <w:r>
              <w:t>90</w:t>
            </w:r>
            <w:r w:rsidR="00DF19C3" w:rsidRPr="00DF19C3">
              <w:t>000</w:t>
            </w:r>
          </w:p>
          <w:p w:rsidR="00DF19C3" w:rsidRPr="00DF19C3" w:rsidRDefault="00DF19C3" w:rsidP="00DF19C3">
            <w:pPr>
              <w:ind w:firstLine="709"/>
              <w:jc w:val="both"/>
            </w:pPr>
          </w:p>
        </w:tc>
      </w:tr>
      <w:tr w:rsidR="00DF19C3" w:rsidRPr="00DF19C3" w:rsidTr="006F051B">
        <w:trPr>
          <w:trHeight w:val="14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C3" w:rsidRPr="00DF19C3" w:rsidRDefault="00DF19C3" w:rsidP="00DF19C3">
            <w:pPr>
              <w:ind w:firstLine="709"/>
              <w:jc w:val="both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C3" w:rsidRPr="00DF19C3" w:rsidRDefault="00DF19C3" w:rsidP="00DF19C3">
            <w:pPr>
              <w:ind w:firstLine="709"/>
              <w:jc w:val="both"/>
              <w:rPr>
                <w:b/>
              </w:rPr>
            </w:pPr>
            <w:r w:rsidRPr="00DF19C3">
              <w:rPr>
                <w:b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C3" w:rsidRPr="00DF19C3" w:rsidRDefault="00DF19C3" w:rsidP="00DF19C3">
            <w:pPr>
              <w:ind w:firstLine="709"/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C3" w:rsidRPr="00DF19C3" w:rsidRDefault="00DF19C3" w:rsidP="00DF19C3">
            <w:pPr>
              <w:ind w:firstLine="709"/>
              <w:jc w:val="both"/>
            </w:pPr>
            <w:r>
              <w:t>90000</w:t>
            </w:r>
          </w:p>
          <w:p w:rsidR="00DF19C3" w:rsidRPr="00DF19C3" w:rsidRDefault="00DF19C3" w:rsidP="00DF19C3">
            <w:pPr>
              <w:ind w:firstLine="709"/>
              <w:jc w:val="both"/>
            </w:pPr>
          </w:p>
        </w:tc>
      </w:tr>
    </w:tbl>
    <w:p w:rsidR="00DF19C3" w:rsidRPr="00DF19C3" w:rsidRDefault="00DF19C3" w:rsidP="00DF19C3">
      <w:pPr>
        <w:ind w:firstLine="709"/>
        <w:jc w:val="both"/>
        <w:rPr>
          <w:b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Default="00CB371B" w:rsidP="00CB371B">
      <w:pPr>
        <w:ind w:firstLine="709"/>
        <w:jc w:val="both"/>
        <w:rPr>
          <w:sz w:val="18"/>
          <w:szCs w:val="18"/>
        </w:rPr>
      </w:pPr>
    </w:p>
    <w:p w:rsidR="00CB371B" w:rsidRPr="00F348F0" w:rsidRDefault="00CB371B" w:rsidP="00CB371B">
      <w:pPr>
        <w:ind w:firstLine="709"/>
        <w:jc w:val="both"/>
        <w:rPr>
          <w:sz w:val="18"/>
          <w:szCs w:val="18"/>
        </w:rPr>
      </w:pPr>
      <w:r w:rsidRPr="00F348F0">
        <w:rPr>
          <w:sz w:val="18"/>
          <w:szCs w:val="18"/>
        </w:rPr>
        <w:t xml:space="preserve">* 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(далее «КТРУ»), Заказчиком по позициям, включенным в КТРУ и обязательными для применения, внесена 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 </w:t>
      </w:r>
    </w:p>
    <w:p w:rsidR="00506B7B" w:rsidRDefault="00CB371B" w:rsidP="00CB371B">
      <w:pPr>
        <w:ind w:firstLine="709"/>
        <w:jc w:val="both"/>
      </w:pPr>
      <w:r w:rsidRPr="00F348F0">
        <w:rPr>
          <w:sz w:val="18"/>
          <w:szCs w:val="18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</w:p>
    <w:sectPr w:rsidR="0050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1B"/>
    <w:rsid w:val="001824A5"/>
    <w:rsid w:val="00506B7B"/>
    <w:rsid w:val="00CB371B"/>
    <w:rsid w:val="00D9670B"/>
    <w:rsid w:val="00D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08992-1CD1-4AD1-9F2D-C5BCF8F2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Светлана Борисовна</dc:creator>
  <cp:lastModifiedBy>Могушков Заурбек Якубович</cp:lastModifiedBy>
  <cp:revision>4</cp:revision>
  <dcterms:created xsi:type="dcterms:W3CDTF">2022-12-08T13:20:00Z</dcterms:created>
  <dcterms:modified xsi:type="dcterms:W3CDTF">2022-12-09T11:15:00Z</dcterms:modified>
</cp:coreProperties>
</file>