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FC" w:rsidRPr="005277FC" w:rsidRDefault="005277FC" w:rsidP="005277FC">
      <w:pPr>
        <w:keepNext/>
        <w:jc w:val="right"/>
        <w:rPr>
          <w:rFonts w:ascii="Times New Roman" w:eastAsia="Arial Unicode MS" w:hAnsi="Times New Roman"/>
          <w:i/>
          <w:color w:val="00000A"/>
          <w:sz w:val="22"/>
          <w:szCs w:val="22"/>
        </w:rPr>
      </w:pPr>
      <w:r w:rsidRPr="005277FC">
        <w:rPr>
          <w:rFonts w:ascii="Times New Roman" w:eastAsia="Arial Unicode MS" w:hAnsi="Times New Roman"/>
          <w:i/>
          <w:color w:val="00000A"/>
          <w:sz w:val="22"/>
          <w:szCs w:val="22"/>
        </w:rPr>
        <w:t xml:space="preserve">Приложение № 2 </w:t>
      </w:r>
    </w:p>
    <w:p w:rsidR="00F3759C" w:rsidRDefault="005277FC" w:rsidP="00F3759C">
      <w:pPr>
        <w:keepNext/>
        <w:jc w:val="right"/>
        <w:rPr>
          <w:rFonts w:ascii="Times New Roman" w:eastAsia="Arial Unicode MS" w:hAnsi="Times New Roman"/>
          <w:i/>
          <w:color w:val="00000A"/>
          <w:sz w:val="22"/>
          <w:szCs w:val="22"/>
        </w:rPr>
      </w:pPr>
      <w:r w:rsidRPr="005277FC">
        <w:rPr>
          <w:rFonts w:ascii="Times New Roman" w:eastAsia="Arial Unicode MS" w:hAnsi="Times New Roman"/>
          <w:i/>
          <w:color w:val="00000A"/>
          <w:sz w:val="22"/>
          <w:szCs w:val="22"/>
        </w:rPr>
        <w:t>к Извещению о</w:t>
      </w:r>
      <w:r w:rsidR="00F3759C" w:rsidRPr="00F3759C">
        <w:t xml:space="preserve"> </w:t>
      </w:r>
      <w:r w:rsidR="00F3759C" w:rsidRPr="00F3759C">
        <w:rPr>
          <w:rFonts w:ascii="Times New Roman" w:eastAsia="Arial Unicode MS" w:hAnsi="Times New Roman"/>
          <w:i/>
          <w:color w:val="00000A"/>
          <w:sz w:val="22"/>
          <w:szCs w:val="22"/>
        </w:rPr>
        <w:t>запросе</w:t>
      </w:r>
    </w:p>
    <w:p w:rsidR="005277FC" w:rsidRPr="005277FC" w:rsidRDefault="00F3759C" w:rsidP="00F3759C">
      <w:pPr>
        <w:keepNext/>
        <w:jc w:val="right"/>
        <w:rPr>
          <w:rFonts w:ascii="Times New Roman" w:eastAsia="Arial Unicode MS" w:hAnsi="Times New Roman"/>
          <w:color w:val="00000A"/>
          <w:sz w:val="22"/>
          <w:szCs w:val="22"/>
        </w:rPr>
      </w:pPr>
      <w:r w:rsidRPr="00F3759C">
        <w:rPr>
          <w:rFonts w:ascii="Times New Roman" w:eastAsia="Arial Unicode MS" w:hAnsi="Times New Roman"/>
          <w:i/>
          <w:color w:val="00000A"/>
          <w:sz w:val="22"/>
          <w:szCs w:val="22"/>
        </w:rPr>
        <w:t>котировок в электронной форме</w:t>
      </w:r>
    </w:p>
    <w:p w:rsidR="005277FC" w:rsidRPr="005277FC" w:rsidRDefault="005277FC" w:rsidP="005277FC">
      <w:pPr>
        <w:keepNext/>
        <w:jc w:val="center"/>
        <w:rPr>
          <w:rFonts w:ascii="Times New Roman" w:eastAsia="Arial Unicode MS" w:hAnsi="Times New Roman"/>
          <w:b/>
          <w:color w:val="00000A"/>
          <w:sz w:val="22"/>
          <w:szCs w:val="22"/>
        </w:rPr>
      </w:pPr>
    </w:p>
    <w:p w:rsidR="005277FC" w:rsidRPr="005277FC" w:rsidRDefault="005277FC" w:rsidP="005277FC">
      <w:pPr>
        <w:keepNext/>
        <w:jc w:val="center"/>
        <w:rPr>
          <w:rFonts w:ascii="Times New Roman" w:eastAsia="Arial Unicode MS" w:hAnsi="Times New Roman"/>
          <w:color w:val="00000A"/>
          <w:sz w:val="22"/>
          <w:szCs w:val="22"/>
        </w:rPr>
      </w:pPr>
      <w:r w:rsidRPr="005277FC">
        <w:rPr>
          <w:rFonts w:ascii="Times New Roman" w:eastAsia="Arial Unicode MS" w:hAnsi="Times New Roman"/>
          <w:b/>
          <w:color w:val="00000A"/>
          <w:sz w:val="22"/>
          <w:szCs w:val="22"/>
        </w:rPr>
        <w:t>Описание объекта закупки</w:t>
      </w:r>
    </w:p>
    <w:p w:rsidR="00613CA4" w:rsidRDefault="005277FC" w:rsidP="005277FC">
      <w:pPr>
        <w:jc w:val="center"/>
        <w:rPr>
          <w:rFonts w:ascii="Times New Roman" w:eastAsia="Arial Unicode MS" w:hAnsi="Times New Roman"/>
          <w:b/>
          <w:color w:val="00000A"/>
          <w:sz w:val="22"/>
          <w:szCs w:val="22"/>
        </w:rPr>
      </w:pPr>
      <w:r w:rsidRPr="005277FC">
        <w:rPr>
          <w:rFonts w:ascii="Times New Roman" w:eastAsia="Arial Unicode MS" w:hAnsi="Times New Roman"/>
          <w:b/>
          <w:color w:val="00000A"/>
          <w:sz w:val="22"/>
          <w:szCs w:val="22"/>
        </w:rPr>
        <w:t>(Техническое задание)</w:t>
      </w:r>
    </w:p>
    <w:p w:rsidR="005277FC" w:rsidRDefault="005277FC" w:rsidP="005277FC">
      <w:pPr>
        <w:jc w:val="center"/>
      </w:pPr>
    </w:p>
    <w:p w:rsidR="005277FC" w:rsidRDefault="005277FC" w:rsidP="005277F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Поставка </w:t>
      </w:r>
      <w:proofErr w:type="gramStart"/>
      <w:r>
        <w:rPr>
          <w:rFonts w:ascii="Times New Roman" w:hAnsi="Times New Roman"/>
          <w:sz w:val="22"/>
          <w:szCs w:val="22"/>
        </w:rPr>
        <w:t>электронных</w:t>
      </w:r>
      <w:proofErr w:type="gramEnd"/>
      <w:r>
        <w:rPr>
          <w:rFonts w:ascii="Times New Roman" w:hAnsi="Times New Roman"/>
          <w:sz w:val="22"/>
          <w:szCs w:val="22"/>
        </w:rPr>
        <w:t xml:space="preserve"> стационарных </w:t>
      </w:r>
      <w:proofErr w:type="spellStart"/>
      <w:r>
        <w:rPr>
          <w:rFonts w:ascii="Times New Roman" w:hAnsi="Times New Roman"/>
          <w:sz w:val="22"/>
          <w:szCs w:val="22"/>
        </w:rPr>
        <w:t>видеоувеличителей</w:t>
      </w:r>
      <w:proofErr w:type="spellEnd"/>
      <w:r>
        <w:rPr>
          <w:rFonts w:ascii="Times New Roman" w:hAnsi="Times New Roman"/>
          <w:sz w:val="22"/>
          <w:szCs w:val="22"/>
        </w:rPr>
        <w:t xml:space="preserve"> в 2024 году</w:t>
      </w:r>
    </w:p>
    <w:p w:rsidR="005277FC" w:rsidRDefault="005277FC" w:rsidP="005277F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92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985"/>
        <w:gridCol w:w="1842"/>
        <w:gridCol w:w="2127"/>
        <w:gridCol w:w="1134"/>
      </w:tblGrid>
      <w:tr w:rsidR="00130AFB" w:rsidRPr="005277FC" w:rsidTr="00130AFB">
        <w:trPr>
          <w:trHeight w:val="8"/>
        </w:trPr>
        <w:tc>
          <w:tcPr>
            <w:tcW w:w="568" w:type="dxa"/>
          </w:tcPr>
          <w:p w:rsidR="00130AFB" w:rsidRPr="005E446F" w:rsidRDefault="00130AFB" w:rsidP="0082651C">
            <w:pPr>
              <w:keepNext/>
              <w:ind w:left="-75" w:right="-80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446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</w:t>
            </w:r>
          </w:p>
          <w:p w:rsidR="00130AFB" w:rsidRPr="005E446F" w:rsidRDefault="00130AFB" w:rsidP="0082651C">
            <w:pPr>
              <w:keepNext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5E446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5E446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</w:tcPr>
          <w:p w:rsidR="00130AFB" w:rsidRPr="005E446F" w:rsidRDefault="00130AFB" w:rsidP="0082651C">
            <w:pPr>
              <w:keepNext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446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закупаемого товара</w:t>
            </w:r>
          </w:p>
        </w:tc>
        <w:tc>
          <w:tcPr>
            <w:tcW w:w="7088" w:type="dxa"/>
            <w:gridSpan w:val="4"/>
          </w:tcPr>
          <w:p w:rsidR="00130AFB" w:rsidRPr="005E446F" w:rsidRDefault="00130AFB" w:rsidP="0082651C">
            <w:pPr>
              <w:keepNext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446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Количество закупаемого товара </w:t>
            </w:r>
          </w:p>
          <w:p w:rsidR="00130AFB" w:rsidRPr="005E446F" w:rsidRDefault="00130AFB" w:rsidP="0082651C">
            <w:pPr>
              <w:keepNext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446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(шт.)</w:t>
            </w:r>
          </w:p>
        </w:tc>
      </w:tr>
      <w:tr w:rsidR="00130AFB" w:rsidRPr="005277FC" w:rsidTr="00130AFB">
        <w:trPr>
          <w:trHeight w:val="8"/>
        </w:trPr>
        <w:tc>
          <w:tcPr>
            <w:tcW w:w="568" w:type="dxa"/>
            <w:vMerge w:val="restart"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Наименование по коду КТРУ:</w:t>
            </w:r>
          </w:p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77FC">
              <w:rPr>
                <w:rFonts w:ascii="Times New Roman" w:hAnsi="Times New Roman"/>
                <w:sz w:val="20"/>
                <w:szCs w:val="20"/>
              </w:rPr>
              <w:t>Видеоувеличитель</w:t>
            </w:r>
            <w:proofErr w:type="spellEnd"/>
          </w:p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 xml:space="preserve">Электронный стационарный </w:t>
            </w:r>
            <w:proofErr w:type="spellStart"/>
            <w:r w:rsidRPr="005277FC">
              <w:rPr>
                <w:rFonts w:ascii="Times New Roman" w:hAnsi="Times New Roman"/>
                <w:sz w:val="20"/>
                <w:szCs w:val="20"/>
              </w:rPr>
              <w:t>видеоувеличитель</w:t>
            </w:r>
            <w:proofErr w:type="spellEnd"/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Единица измерения характеристики</w:t>
            </w:r>
          </w:p>
        </w:tc>
        <w:tc>
          <w:tcPr>
            <w:tcW w:w="1134" w:type="dxa"/>
            <w:vMerge w:val="restart"/>
          </w:tcPr>
          <w:p w:rsidR="00130AFB" w:rsidRPr="005277FC" w:rsidRDefault="00130AFB" w:rsidP="006C4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2</w:t>
            </w:r>
            <w:r w:rsidR="006C48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30AFB" w:rsidRPr="005277FC" w:rsidTr="00130AFB">
        <w:trPr>
          <w:trHeight w:val="848"/>
        </w:trPr>
        <w:tc>
          <w:tcPr>
            <w:tcW w:w="5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C21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Стационарный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FB" w:rsidRPr="005277FC" w:rsidTr="00130AFB">
        <w:trPr>
          <w:trHeight w:val="9"/>
        </w:trPr>
        <w:tc>
          <w:tcPr>
            <w:tcW w:w="5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C21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 xml:space="preserve">Максимальный уровень увеличения, крат 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≥ 60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FB" w:rsidRPr="005277FC" w:rsidTr="00130AFB">
        <w:trPr>
          <w:trHeight w:val="9"/>
        </w:trPr>
        <w:tc>
          <w:tcPr>
            <w:tcW w:w="5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 xml:space="preserve">Наличие экрана 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FB" w:rsidRPr="005277FC" w:rsidTr="00130AFB">
        <w:trPr>
          <w:trHeight w:val="9"/>
        </w:trPr>
        <w:tc>
          <w:tcPr>
            <w:tcW w:w="5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 xml:space="preserve">Размер диагонали экрана 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≥ 24 и &lt; 26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Дюйм (25,4 мм)</w:t>
            </w:r>
          </w:p>
        </w:tc>
        <w:tc>
          <w:tcPr>
            <w:tcW w:w="1134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FB" w:rsidRPr="005277FC" w:rsidTr="00130AFB">
        <w:trPr>
          <w:trHeight w:val="250"/>
        </w:trPr>
        <w:tc>
          <w:tcPr>
            <w:tcW w:w="5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Наличие подсветки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FB" w:rsidRPr="005277FC" w:rsidTr="00130AFB">
        <w:trPr>
          <w:trHeight w:val="816"/>
        </w:trPr>
        <w:tc>
          <w:tcPr>
            <w:tcW w:w="5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Наличие встроенного координатного столика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FB" w:rsidRPr="005277FC" w:rsidTr="00130AFB">
        <w:trPr>
          <w:trHeight w:val="1253"/>
        </w:trPr>
        <w:tc>
          <w:tcPr>
            <w:tcW w:w="5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 xml:space="preserve">Возможность регулировки 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Положение координатного столика в горизонтальной плоскости</w:t>
            </w:r>
          </w:p>
        </w:tc>
        <w:tc>
          <w:tcPr>
            <w:tcW w:w="21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FB" w:rsidRPr="005277FC" w:rsidTr="00130AFB">
        <w:trPr>
          <w:trHeight w:val="295"/>
        </w:trPr>
        <w:tc>
          <w:tcPr>
            <w:tcW w:w="5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Яркость изображения</w:t>
            </w:r>
          </w:p>
        </w:tc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FB" w:rsidRPr="005277FC" w:rsidTr="00130AFB">
        <w:trPr>
          <w:trHeight w:val="8"/>
        </w:trPr>
        <w:tc>
          <w:tcPr>
            <w:tcW w:w="5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Наличие дополнительных функций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 xml:space="preserve">Стоп кадр </w:t>
            </w:r>
          </w:p>
        </w:tc>
        <w:tc>
          <w:tcPr>
            <w:tcW w:w="21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FB" w:rsidRPr="005277FC" w:rsidTr="00130AFB">
        <w:trPr>
          <w:trHeight w:val="8"/>
        </w:trPr>
        <w:tc>
          <w:tcPr>
            <w:tcW w:w="5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Автофокус</w:t>
            </w:r>
          </w:p>
        </w:tc>
        <w:tc>
          <w:tcPr>
            <w:tcW w:w="21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FB" w:rsidRPr="005277FC" w:rsidTr="00130AFB">
        <w:trPr>
          <w:trHeight w:val="8"/>
        </w:trPr>
        <w:tc>
          <w:tcPr>
            <w:tcW w:w="5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 xml:space="preserve">Количество цветовых режимов 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≥ 15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FB" w:rsidRPr="005277FC" w:rsidTr="00130AFB">
        <w:trPr>
          <w:trHeight w:val="8"/>
        </w:trPr>
        <w:tc>
          <w:tcPr>
            <w:tcW w:w="5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≤ 20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134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FB" w:rsidRPr="005277FC" w:rsidTr="00130AFB">
        <w:trPr>
          <w:trHeight w:val="570"/>
        </w:trPr>
        <w:tc>
          <w:tcPr>
            <w:tcW w:w="5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Наличие сетевого адаптера в комплекте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FB" w:rsidRPr="005277FC" w:rsidTr="00130AFB">
        <w:trPr>
          <w:trHeight w:val="579"/>
        </w:trPr>
        <w:tc>
          <w:tcPr>
            <w:tcW w:w="5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Наличие кнопок управления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AFB" w:rsidRPr="005277FC" w:rsidTr="00130AFB">
        <w:trPr>
          <w:trHeight w:val="91"/>
        </w:trPr>
        <w:tc>
          <w:tcPr>
            <w:tcW w:w="568" w:type="dxa"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0AFB" w:rsidRPr="005277FC" w:rsidRDefault="00130AFB" w:rsidP="00527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088" w:type="dxa"/>
            <w:gridSpan w:val="4"/>
          </w:tcPr>
          <w:p w:rsidR="00130AFB" w:rsidRPr="005277FC" w:rsidRDefault="00130AFB" w:rsidP="001E7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7FC">
              <w:rPr>
                <w:rFonts w:ascii="Times New Roman" w:hAnsi="Times New Roman"/>
                <w:sz w:val="20"/>
                <w:szCs w:val="20"/>
              </w:rPr>
              <w:t>2</w:t>
            </w:r>
            <w:r w:rsidR="001E78A0"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5277FC" w:rsidRDefault="005277FC" w:rsidP="005277FC">
      <w:pPr>
        <w:jc w:val="center"/>
      </w:pPr>
    </w:p>
    <w:p w:rsidR="00130AFB" w:rsidRDefault="00130AFB" w:rsidP="005277FC">
      <w:pPr>
        <w:jc w:val="center"/>
      </w:pPr>
    </w:p>
    <w:p w:rsidR="005277FC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Специальные устройства для оптической коррекции слабовидения должны соответствовать:</w:t>
      </w:r>
    </w:p>
    <w:p w:rsidR="005277FC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ГОСТ </w:t>
      </w: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5277FC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gramStart"/>
      <w:r>
        <w:rPr>
          <w:rFonts w:ascii="Times New Roman" w:hAnsi="Times New Roman"/>
          <w:sz w:val="22"/>
          <w:szCs w:val="22"/>
        </w:rPr>
        <w:t>ТР</w:t>
      </w:r>
      <w:proofErr w:type="gramEnd"/>
      <w:r>
        <w:rPr>
          <w:rFonts w:ascii="Times New Roman" w:hAnsi="Times New Roman"/>
          <w:sz w:val="22"/>
          <w:szCs w:val="22"/>
        </w:rPr>
        <w:t xml:space="preserve"> ТС 004/2011 «О безопасности низковольтного оборудования»;</w:t>
      </w:r>
    </w:p>
    <w:p w:rsidR="005277FC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gramStart"/>
      <w:r>
        <w:rPr>
          <w:rFonts w:ascii="Times New Roman" w:hAnsi="Times New Roman"/>
          <w:sz w:val="22"/>
          <w:szCs w:val="22"/>
        </w:rPr>
        <w:t>ТР</w:t>
      </w:r>
      <w:proofErr w:type="gramEnd"/>
      <w:r>
        <w:rPr>
          <w:rFonts w:ascii="Times New Roman" w:hAnsi="Times New Roman"/>
          <w:sz w:val="22"/>
          <w:szCs w:val="22"/>
        </w:rPr>
        <w:t xml:space="preserve"> ТС 020/2011 «Электромагнитная совместимость технических средств».</w:t>
      </w:r>
    </w:p>
    <w:p w:rsidR="005277FC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ГОСТ </w:t>
      </w: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 51075-2017 «Аппаратура телевизионная увеличивающая реабилитационная. Общие технические условия».</w:t>
      </w:r>
    </w:p>
    <w:p w:rsidR="005277FC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5277FC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п.4.11 ГОСТ </w:t>
      </w: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 51632-2021).</w:t>
      </w:r>
    </w:p>
    <w:p w:rsidR="005277FC" w:rsidRPr="00793983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93983">
        <w:rPr>
          <w:rFonts w:ascii="Times New Roman" w:hAnsi="Times New Roman"/>
          <w:sz w:val="22"/>
          <w:szCs w:val="22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5277FC" w:rsidRPr="00793983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93983">
        <w:rPr>
          <w:rFonts w:ascii="Times New Roman" w:hAnsi="Times New Roman"/>
          <w:sz w:val="22"/>
          <w:szCs w:val="22"/>
        </w:rPr>
        <w:t>Маркировка упаковки товара должна включать:</w:t>
      </w:r>
    </w:p>
    <w:p w:rsidR="005277FC" w:rsidRPr="00793983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93983">
        <w:rPr>
          <w:rFonts w:ascii="Times New Roman" w:hAnsi="Times New Roman"/>
          <w:sz w:val="22"/>
          <w:szCs w:val="22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5277FC" w:rsidRPr="00793983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93983">
        <w:rPr>
          <w:rFonts w:ascii="Times New Roman" w:hAnsi="Times New Roman"/>
          <w:sz w:val="22"/>
          <w:szCs w:val="22"/>
        </w:rPr>
        <w:t>- страну-изготовителя;</w:t>
      </w:r>
    </w:p>
    <w:p w:rsidR="005277FC" w:rsidRPr="00793983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93983">
        <w:rPr>
          <w:rFonts w:ascii="Times New Roman" w:hAnsi="Times New Roman"/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5277FC" w:rsidRPr="00793983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93983">
        <w:rPr>
          <w:rFonts w:ascii="Times New Roman" w:hAnsi="Times New Roman"/>
          <w:sz w:val="22"/>
          <w:szCs w:val="22"/>
        </w:rPr>
        <w:t xml:space="preserve">- отличительные характеристики товара в соответствии с их </w:t>
      </w:r>
      <w:proofErr w:type="gramStart"/>
      <w:r w:rsidRPr="00793983">
        <w:rPr>
          <w:rFonts w:ascii="Times New Roman" w:hAnsi="Times New Roman"/>
          <w:sz w:val="22"/>
          <w:szCs w:val="22"/>
        </w:rPr>
        <w:t>техническим исполнением</w:t>
      </w:r>
      <w:proofErr w:type="gramEnd"/>
      <w:r w:rsidRPr="00793983">
        <w:rPr>
          <w:rFonts w:ascii="Times New Roman" w:hAnsi="Times New Roman"/>
          <w:sz w:val="22"/>
          <w:szCs w:val="22"/>
        </w:rPr>
        <w:t xml:space="preserve"> (при наличии);</w:t>
      </w:r>
    </w:p>
    <w:p w:rsidR="005277FC" w:rsidRPr="00793983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93983">
        <w:rPr>
          <w:rFonts w:ascii="Times New Roman" w:hAnsi="Times New Roman"/>
          <w:sz w:val="22"/>
          <w:szCs w:val="22"/>
        </w:rPr>
        <w:t>- номер артикула (при наличии);</w:t>
      </w:r>
    </w:p>
    <w:p w:rsidR="005277FC" w:rsidRPr="00793983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93983">
        <w:rPr>
          <w:rFonts w:ascii="Times New Roman" w:hAnsi="Times New Roman"/>
          <w:sz w:val="22"/>
          <w:szCs w:val="22"/>
        </w:rPr>
        <w:t>- количество товара в упаковке;</w:t>
      </w:r>
    </w:p>
    <w:p w:rsidR="005277FC" w:rsidRPr="00793983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93983">
        <w:rPr>
          <w:rFonts w:ascii="Times New Roman" w:hAnsi="Times New Roman"/>
          <w:sz w:val="22"/>
          <w:szCs w:val="22"/>
        </w:rPr>
        <w:t>- дату (месяц, год) изготовления или гарантийный срок годности (при наличии);</w:t>
      </w:r>
    </w:p>
    <w:p w:rsidR="005277FC" w:rsidRPr="00793983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93983">
        <w:rPr>
          <w:rFonts w:ascii="Times New Roman" w:hAnsi="Times New Roman"/>
          <w:sz w:val="22"/>
          <w:szCs w:val="22"/>
        </w:rPr>
        <w:t>- правила использования (при необходимости);</w:t>
      </w:r>
    </w:p>
    <w:p w:rsidR="005277FC" w:rsidRPr="00793983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93983">
        <w:rPr>
          <w:rFonts w:ascii="Times New Roman" w:hAnsi="Times New Roman"/>
          <w:sz w:val="22"/>
          <w:szCs w:val="22"/>
        </w:rPr>
        <w:t>- штриховой код товара (при наличии);</w:t>
      </w:r>
    </w:p>
    <w:p w:rsidR="005277FC" w:rsidRPr="00793983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93983">
        <w:rPr>
          <w:rFonts w:ascii="Times New Roman" w:hAnsi="Times New Roman"/>
          <w:sz w:val="22"/>
          <w:szCs w:val="22"/>
        </w:rPr>
        <w:t>- информацию о сертификации (при наличии).</w:t>
      </w:r>
    </w:p>
    <w:p w:rsidR="005277FC" w:rsidRPr="00793983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93983">
        <w:rPr>
          <w:rFonts w:ascii="Times New Roman" w:hAnsi="Times New Roman"/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5277FC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93983">
        <w:rPr>
          <w:rFonts w:ascii="Times New Roman" w:hAnsi="Times New Roman"/>
          <w:sz w:val="22"/>
          <w:szCs w:val="22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277FC" w:rsidRPr="00A7698F" w:rsidRDefault="005277FC" w:rsidP="005277F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Срок пользования Товаром устанавливается </w:t>
      </w:r>
      <w:r>
        <w:rPr>
          <w:rFonts w:ascii="Times New Roman" w:hAnsi="Times New Roman"/>
          <w:sz w:val="22"/>
          <w:szCs w:val="22"/>
        </w:rPr>
        <w:t xml:space="preserve">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изделиями" </w:t>
      </w:r>
      <w:r>
        <w:rPr>
          <w:rFonts w:ascii="Times New Roman" w:hAnsi="Times New Roman"/>
          <w:bCs/>
          <w:sz w:val="22"/>
          <w:szCs w:val="22"/>
        </w:rPr>
        <w:t>не менее 7 лет.</w:t>
      </w:r>
    </w:p>
    <w:p w:rsidR="005277FC" w:rsidRDefault="005277FC" w:rsidP="005277FC">
      <w:pPr>
        <w:jc w:val="center"/>
        <w:rPr>
          <w:rFonts w:ascii="Times New Roman" w:hAnsi="Times New Roman"/>
          <w:b/>
          <w:bCs/>
          <w:kern w:val="28"/>
          <w:sz w:val="22"/>
          <w:szCs w:val="22"/>
        </w:rPr>
      </w:pPr>
    </w:p>
    <w:p w:rsidR="005277FC" w:rsidRDefault="005277FC" w:rsidP="005277FC">
      <w:pPr>
        <w:jc w:val="center"/>
        <w:rPr>
          <w:rFonts w:ascii="Times New Roman" w:hAnsi="Times New Roman"/>
          <w:b/>
          <w:bCs/>
          <w:kern w:val="28"/>
          <w:sz w:val="22"/>
          <w:szCs w:val="22"/>
        </w:rPr>
      </w:pPr>
      <w:r>
        <w:rPr>
          <w:rFonts w:ascii="Times New Roman" w:hAnsi="Times New Roman"/>
          <w:b/>
          <w:bCs/>
          <w:kern w:val="28"/>
          <w:sz w:val="22"/>
          <w:szCs w:val="22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5277FC" w:rsidRDefault="005277FC" w:rsidP="005277FC">
      <w:pPr>
        <w:keepNext/>
        <w:keepLines/>
        <w:tabs>
          <w:tab w:val="left" w:pos="708"/>
        </w:tabs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Гарантийный срок Товара должен составлять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Данный срок не распространяется на случаи нарушения Получателем условий и требований к эксплуатации Товара.</w:t>
      </w:r>
    </w:p>
    <w:p w:rsidR="005277FC" w:rsidRDefault="005277FC" w:rsidP="005277FC">
      <w:pPr>
        <w:keepNext/>
        <w:keepLines/>
        <w:tabs>
          <w:tab w:val="left" w:pos="708"/>
        </w:tabs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</w:t>
      </w:r>
      <w:proofErr w:type="gramEnd"/>
      <w:r>
        <w:rPr>
          <w:rFonts w:ascii="Times New Roman" w:hAnsi="Times New Roman"/>
          <w:sz w:val="22"/>
          <w:szCs w:val="22"/>
        </w:rPr>
        <w:t xml:space="preserve">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5277FC" w:rsidRDefault="005277FC" w:rsidP="005277FC">
      <w:pPr>
        <w:keepNext/>
        <w:keepLines/>
        <w:tabs>
          <w:tab w:val="left" w:pos="708"/>
        </w:tabs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5277FC" w:rsidRPr="005277FC" w:rsidRDefault="005277FC" w:rsidP="005277FC">
      <w:pPr>
        <w:jc w:val="both"/>
      </w:pPr>
      <w:r>
        <w:rPr>
          <w:rFonts w:ascii="Times New Roman" w:hAnsi="Times New Roman"/>
          <w:sz w:val="22"/>
          <w:szCs w:val="22"/>
        </w:rPr>
        <w:t>Срок осуществления замены Товара не должен превышать 15 рабочих дней со дня обращения Получателя (Заказчика).</w:t>
      </w:r>
    </w:p>
    <w:sectPr w:rsidR="005277FC" w:rsidRPr="005277FC" w:rsidSect="005277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08" w:rsidRDefault="00D40508" w:rsidP="005277FC">
      <w:r>
        <w:separator/>
      </w:r>
    </w:p>
  </w:endnote>
  <w:endnote w:type="continuationSeparator" w:id="0">
    <w:p w:rsidR="00D40508" w:rsidRDefault="00D40508" w:rsidP="0052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08" w:rsidRDefault="00D40508" w:rsidP="005277FC">
      <w:r>
        <w:separator/>
      </w:r>
    </w:p>
  </w:footnote>
  <w:footnote w:type="continuationSeparator" w:id="0">
    <w:p w:rsidR="00D40508" w:rsidRDefault="00D40508" w:rsidP="0052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DA"/>
    <w:rsid w:val="00130AFB"/>
    <w:rsid w:val="00193D72"/>
    <w:rsid w:val="001C32A2"/>
    <w:rsid w:val="001E78A0"/>
    <w:rsid w:val="002F481A"/>
    <w:rsid w:val="005277FC"/>
    <w:rsid w:val="00613CA4"/>
    <w:rsid w:val="006C48D5"/>
    <w:rsid w:val="00A96FDA"/>
    <w:rsid w:val="00B67195"/>
    <w:rsid w:val="00C21C66"/>
    <w:rsid w:val="00D40508"/>
    <w:rsid w:val="00E35B47"/>
    <w:rsid w:val="00EB3EB7"/>
    <w:rsid w:val="00F3759C"/>
    <w:rsid w:val="00F5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FC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7FC"/>
    <w:rPr>
      <w:rFonts w:eastAsiaTheme="minorEastAs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77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7FC"/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FC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7FC"/>
    <w:rPr>
      <w:rFonts w:eastAsiaTheme="minorEastAs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77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7FC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Шиманский Павел Валерьевич</dc:creator>
  <cp:lastModifiedBy>Шиманский Павел Валерьевич</cp:lastModifiedBy>
  <cp:revision>4</cp:revision>
  <dcterms:created xsi:type="dcterms:W3CDTF">2024-01-09T12:32:00Z</dcterms:created>
  <dcterms:modified xsi:type="dcterms:W3CDTF">2024-01-22T05:28:00Z</dcterms:modified>
</cp:coreProperties>
</file>