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26" w:rsidRPr="00CE3B31" w:rsidRDefault="00D01E26" w:rsidP="00D01E26">
      <w:pPr>
        <w:tabs>
          <w:tab w:val="left" w:pos="720"/>
        </w:tabs>
        <w:jc w:val="center"/>
        <w:rPr>
          <w:b/>
        </w:rPr>
      </w:pPr>
      <w:r w:rsidRPr="00CE3B31">
        <w:rPr>
          <w:b/>
        </w:rPr>
        <w:t>Описание объекта закупки.</w:t>
      </w:r>
    </w:p>
    <w:p w:rsidR="00D01E26" w:rsidRPr="00CE3B31" w:rsidRDefault="00D01E26" w:rsidP="00D01E26">
      <w:pPr>
        <w:tabs>
          <w:tab w:val="left" w:pos="720"/>
        </w:tabs>
        <w:jc w:val="center"/>
        <w:rPr>
          <w:b/>
        </w:rPr>
      </w:pPr>
    </w:p>
    <w:p w:rsidR="00DB5589" w:rsidRPr="00DB5589" w:rsidRDefault="00D01E26" w:rsidP="004362B5">
      <w:pPr>
        <w:spacing w:line="276" w:lineRule="auto"/>
        <w:ind w:firstLine="709"/>
        <w:jc w:val="both"/>
      </w:pPr>
      <w:r w:rsidRPr="00CE3B31">
        <w:rPr>
          <w:b/>
        </w:rPr>
        <w:t>1.Наименование объекта закупки</w:t>
      </w:r>
      <w:r w:rsidRPr="00CE3B31">
        <w:t>:</w:t>
      </w:r>
      <w:r>
        <w:rPr>
          <w:sz w:val="26"/>
          <w:szCs w:val="26"/>
        </w:rPr>
        <w:t xml:space="preserve"> </w:t>
      </w:r>
      <w:r w:rsidRPr="00CE3B31">
        <w:t>поставка в 202</w:t>
      </w:r>
      <w:r w:rsidR="00E02B9D">
        <w:t>3</w:t>
      </w:r>
      <w:r w:rsidRPr="00CE3B31">
        <w:t xml:space="preserve"> году </w:t>
      </w:r>
      <w:r w:rsidR="00DB5589" w:rsidRPr="00DB5589">
        <w:rPr>
          <w:rFonts w:eastAsia="Calibri"/>
          <w:color w:val="333333"/>
          <w:shd w:val="clear" w:color="auto" w:fill="FFFFFF"/>
        </w:rPr>
        <w:t xml:space="preserve">электронных </w:t>
      </w:r>
      <w:r w:rsidR="00667587">
        <w:rPr>
          <w:rFonts w:eastAsia="Calibri"/>
          <w:color w:val="333333"/>
          <w:shd w:val="clear" w:color="auto" w:fill="FFFFFF"/>
        </w:rPr>
        <w:t>стационарных</w:t>
      </w:r>
      <w:r w:rsidR="00DB5589" w:rsidRPr="00DB5589">
        <w:rPr>
          <w:rFonts w:eastAsia="Calibri"/>
          <w:color w:val="333333"/>
          <w:shd w:val="clear" w:color="auto" w:fill="FFFFFF"/>
        </w:rPr>
        <w:t xml:space="preserve"> </w:t>
      </w:r>
      <w:proofErr w:type="spellStart"/>
      <w:r w:rsidR="00DB5589" w:rsidRPr="00DB5589">
        <w:rPr>
          <w:rFonts w:eastAsia="Calibri"/>
          <w:color w:val="333333"/>
          <w:shd w:val="clear" w:color="auto" w:fill="FFFFFF"/>
        </w:rPr>
        <w:t>видеоувеличителей</w:t>
      </w:r>
      <w:proofErr w:type="spellEnd"/>
      <w:r w:rsidR="00DB5589" w:rsidRPr="00DB5589">
        <w:t xml:space="preserve"> для обеспечения инвалидов.</w:t>
      </w:r>
    </w:p>
    <w:p w:rsidR="00B701E1" w:rsidRDefault="00D01E26" w:rsidP="00B701E1">
      <w:pPr>
        <w:spacing w:line="276" w:lineRule="auto"/>
        <w:ind w:firstLine="709"/>
        <w:jc w:val="both"/>
        <w:rPr>
          <w:b/>
          <w:shd w:val="clear" w:color="auto" w:fill="FFFFFF"/>
        </w:rPr>
      </w:pPr>
      <w:r w:rsidRPr="00CE3B31">
        <w:rPr>
          <w:b/>
          <w:shd w:val="clear" w:color="auto" w:fill="FFFFFF"/>
        </w:rPr>
        <w:t>2.Технические, функциональные, качественные и эксплуатационные характеристики поставляемого товара.</w:t>
      </w:r>
    </w:p>
    <w:p w:rsidR="00DB5589" w:rsidRPr="00DB5589" w:rsidRDefault="00DB5589" w:rsidP="00B701E1">
      <w:pPr>
        <w:spacing w:line="276" w:lineRule="auto"/>
        <w:ind w:firstLine="709"/>
        <w:jc w:val="both"/>
        <w:rPr>
          <w:rFonts w:eastAsia="Calibri"/>
          <w:color w:val="000000" w:themeColor="text1"/>
        </w:rPr>
      </w:pPr>
      <w:r w:rsidRPr="00DB5589">
        <w:rPr>
          <w:rFonts w:eastAsia="Calibri"/>
          <w:color w:val="000000" w:themeColor="text1"/>
        </w:rPr>
        <w:t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</w:p>
    <w:p w:rsidR="00DB5589" w:rsidRPr="00DB5589" w:rsidRDefault="00DB5589" w:rsidP="004362B5">
      <w:pPr>
        <w:pStyle w:val="2"/>
        <w:shd w:val="clear" w:color="auto" w:fill="FFFFFF"/>
        <w:spacing w:before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</w:pPr>
      <w:r w:rsidRPr="00DB558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Специальные устройства для оптической коррекции слабовидения должны отвечать требованиям ГОСТ Р 51264-99 «Средства связи, информатики и сигнализации реабилитационные электронные. Общие технические условия», ГОСТ Р 51075-2017 «Аппаратура телевизионная увеличивающая реабилитационная. Общие технические условия». Данные изделия должны соответствовать ТР ТС 004\2011 «О безопасности низковольтного оборудования», ТР ТС 020\2011 «Электромагнитная совместимость технических средств». </w:t>
      </w:r>
    </w:p>
    <w:p w:rsidR="00DB5589" w:rsidRPr="00DB5589" w:rsidRDefault="00DB5589" w:rsidP="004362B5">
      <w:pPr>
        <w:pStyle w:val="2"/>
        <w:shd w:val="clear" w:color="auto" w:fill="FFFFFF"/>
        <w:spacing w:before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</w:pPr>
      <w:r w:rsidRPr="00DB558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транспорта, и ГОСТ 28594-90 «Аппаратура радиоэлектронная бытовая. Упаковка, маркировка, транспортирование и хранение»</w:t>
      </w:r>
    </w:p>
    <w:p w:rsidR="00DB5589" w:rsidRPr="00DB5589" w:rsidRDefault="00DB5589" w:rsidP="004362B5">
      <w:pPr>
        <w:keepNext/>
        <w:widowControl w:val="0"/>
        <w:spacing w:line="276" w:lineRule="auto"/>
        <w:ind w:firstLine="709"/>
        <w:jc w:val="both"/>
        <w:rPr>
          <w:color w:val="000000" w:themeColor="text1"/>
        </w:rPr>
      </w:pPr>
      <w:r w:rsidRPr="00DB5589">
        <w:rPr>
          <w:rFonts w:eastAsia="Calibri"/>
          <w:color w:val="000000" w:themeColor="text1"/>
          <w:shd w:val="clear" w:color="auto" w:fill="FFFFFF"/>
        </w:rPr>
        <w:t xml:space="preserve">Электронные </w:t>
      </w:r>
      <w:proofErr w:type="spellStart"/>
      <w:r w:rsidRPr="00DB5589">
        <w:rPr>
          <w:rFonts w:eastAsia="Calibri"/>
          <w:color w:val="000000" w:themeColor="text1"/>
          <w:shd w:val="clear" w:color="auto" w:fill="FFFFFF"/>
        </w:rPr>
        <w:t>видеоувеличители</w:t>
      </w:r>
      <w:proofErr w:type="spellEnd"/>
      <w:r w:rsidRPr="00DB5589">
        <w:rPr>
          <w:color w:val="000000" w:themeColor="text1"/>
        </w:rPr>
        <w:t xml:space="preserve"> должны соответствовать требованиям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6691"/>
        <w:gridCol w:w="992"/>
      </w:tblGrid>
      <w:tr w:rsidR="00F65FE7" w:rsidRPr="00744CB9" w:rsidTr="009474A3">
        <w:trPr>
          <w:trHeight w:val="7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E7" w:rsidRPr="004362B5" w:rsidRDefault="00F65FE7" w:rsidP="00E02B9D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4362B5">
              <w:rPr>
                <w:color w:val="000000"/>
                <w:sz w:val="20"/>
                <w:szCs w:val="20"/>
              </w:rPr>
              <w:t>Наименование Товара, шифр (артикул)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E7" w:rsidRPr="004362B5" w:rsidRDefault="00F65FE7" w:rsidP="00E02B9D">
            <w:pPr>
              <w:ind w:firstLine="169"/>
              <w:jc w:val="center"/>
              <w:rPr>
                <w:sz w:val="20"/>
                <w:szCs w:val="20"/>
              </w:rPr>
            </w:pPr>
            <w:r w:rsidRPr="004362B5">
              <w:rPr>
                <w:sz w:val="20"/>
                <w:szCs w:val="20"/>
              </w:rPr>
              <w:t>Описание функций и технических характеристик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E7" w:rsidRPr="004362B5" w:rsidRDefault="00F65FE7" w:rsidP="00E02B9D">
            <w:pPr>
              <w:ind w:firstLine="169"/>
              <w:jc w:val="center"/>
              <w:rPr>
                <w:sz w:val="20"/>
                <w:szCs w:val="20"/>
              </w:rPr>
            </w:pPr>
            <w:r w:rsidRPr="004362B5">
              <w:rPr>
                <w:sz w:val="20"/>
                <w:szCs w:val="20"/>
              </w:rPr>
              <w:t>Количество (шт.)</w:t>
            </w:r>
          </w:p>
        </w:tc>
      </w:tr>
      <w:tr w:rsidR="00B701E1" w:rsidRPr="00744CB9" w:rsidTr="009474A3">
        <w:trPr>
          <w:trHeight w:val="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1E1" w:rsidRDefault="00B701E1" w:rsidP="00B71711">
            <w:pPr>
              <w:rPr>
                <w:b/>
                <w:sz w:val="20"/>
                <w:szCs w:val="20"/>
              </w:rPr>
            </w:pPr>
            <w:r w:rsidRPr="00D22268">
              <w:rPr>
                <w:b/>
                <w:sz w:val="20"/>
                <w:szCs w:val="20"/>
              </w:rPr>
              <w:t xml:space="preserve">Электронный стационарный </w:t>
            </w:r>
            <w:proofErr w:type="spellStart"/>
            <w:r w:rsidRPr="00D22268">
              <w:rPr>
                <w:b/>
                <w:sz w:val="20"/>
                <w:szCs w:val="20"/>
              </w:rPr>
              <w:t>видеоувеличитель</w:t>
            </w:r>
            <w:proofErr w:type="spellEnd"/>
          </w:p>
          <w:p w:rsidR="00B701E1" w:rsidRPr="00D22268" w:rsidRDefault="00B701E1" w:rsidP="00B71711">
            <w:pPr>
              <w:rPr>
                <w:b/>
                <w:sz w:val="20"/>
                <w:szCs w:val="20"/>
              </w:rPr>
            </w:pPr>
          </w:p>
          <w:p w:rsidR="00B701E1" w:rsidRPr="00D22268" w:rsidRDefault="00B701E1" w:rsidP="00B71711">
            <w:pPr>
              <w:snapToGrid w:val="0"/>
              <w:rPr>
                <w:sz w:val="20"/>
                <w:szCs w:val="20"/>
              </w:rPr>
            </w:pPr>
            <w:r w:rsidRPr="00D22268">
              <w:rPr>
                <w:sz w:val="20"/>
                <w:szCs w:val="20"/>
              </w:rPr>
              <w:t>КОЗ 01.28.13.01.03</w:t>
            </w:r>
          </w:p>
          <w:p w:rsidR="00B701E1" w:rsidRPr="00D22268" w:rsidRDefault="00B701E1" w:rsidP="00B71711">
            <w:pPr>
              <w:rPr>
                <w:b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E1" w:rsidRPr="00D22268" w:rsidRDefault="00B701E1" w:rsidP="00B71711">
            <w:pPr>
              <w:autoSpaceDE w:val="0"/>
              <w:autoSpaceDN w:val="0"/>
              <w:adjustRightInd w:val="0"/>
              <w:spacing w:after="2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2268">
              <w:rPr>
                <w:color w:val="000000"/>
                <w:sz w:val="20"/>
                <w:szCs w:val="20"/>
                <w:lang w:eastAsia="ru-RU"/>
              </w:rPr>
              <w:t>Прибор должен иметь следующие технические характеристики и режимы:</w:t>
            </w:r>
          </w:p>
          <w:p w:rsidR="00B701E1" w:rsidRPr="00D22268" w:rsidRDefault="00B701E1" w:rsidP="00B71711">
            <w:pPr>
              <w:snapToGrid w:val="0"/>
              <w:jc w:val="both"/>
              <w:rPr>
                <w:sz w:val="20"/>
                <w:szCs w:val="20"/>
              </w:rPr>
            </w:pPr>
            <w:r w:rsidRPr="00D22268">
              <w:rPr>
                <w:sz w:val="20"/>
                <w:szCs w:val="20"/>
              </w:rPr>
              <w:t xml:space="preserve">Диагональ экрана не менее 50 см. </w:t>
            </w:r>
          </w:p>
          <w:p w:rsidR="00B701E1" w:rsidRPr="00D22268" w:rsidRDefault="00B701E1" w:rsidP="00B71711">
            <w:pPr>
              <w:snapToGrid w:val="0"/>
              <w:jc w:val="both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22268">
              <w:rPr>
                <w:sz w:val="20"/>
                <w:szCs w:val="20"/>
              </w:rPr>
              <w:t>- Кратность увеличения ЭСВУ устанавливается в технических условиях на конкретную модель и должна обеспечивать плавную регулировку до 170 крат.</w:t>
            </w:r>
          </w:p>
          <w:p w:rsidR="00B701E1" w:rsidRPr="00D22268" w:rsidRDefault="00B701E1" w:rsidP="00B71711">
            <w:pPr>
              <w:snapToGrid w:val="0"/>
              <w:jc w:val="both"/>
              <w:rPr>
                <w:sz w:val="20"/>
                <w:szCs w:val="20"/>
              </w:rPr>
            </w:pPr>
            <w:r w:rsidRPr="00D2226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D22268">
              <w:rPr>
                <w:sz w:val="20"/>
                <w:szCs w:val="20"/>
              </w:rPr>
              <w:t>Креплени</w:t>
            </w:r>
            <w:r>
              <w:rPr>
                <w:sz w:val="20"/>
                <w:szCs w:val="20"/>
              </w:rPr>
              <w:t>е</w:t>
            </w:r>
            <w:r w:rsidRPr="00D22268">
              <w:rPr>
                <w:sz w:val="20"/>
                <w:szCs w:val="20"/>
              </w:rPr>
              <w:t xml:space="preserve"> монитора должно позволять менять высоту и угол наклона экрана, а также поворачивать его не менее</w:t>
            </w:r>
            <w:r>
              <w:rPr>
                <w:sz w:val="20"/>
                <w:szCs w:val="20"/>
              </w:rPr>
              <w:t>,</w:t>
            </w:r>
            <w:r w:rsidRPr="00D22268">
              <w:rPr>
                <w:sz w:val="20"/>
                <w:szCs w:val="20"/>
              </w:rPr>
              <w:t xml:space="preserve"> чем </w:t>
            </w:r>
            <w:r>
              <w:rPr>
                <w:sz w:val="20"/>
                <w:szCs w:val="20"/>
              </w:rPr>
              <w:t xml:space="preserve">на </w:t>
            </w:r>
            <w:r w:rsidRPr="00D22268">
              <w:rPr>
                <w:sz w:val="20"/>
                <w:szCs w:val="20"/>
              </w:rPr>
              <w:t>180 градусов из стороны в сторону.</w:t>
            </w:r>
          </w:p>
          <w:p w:rsidR="00B701E1" w:rsidRPr="00D22268" w:rsidRDefault="00B701E1" w:rsidP="00B71711">
            <w:pPr>
              <w:autoSpaceDE w:val="0"/>
              <w:autoSpaceDN w:val="0"/>
              <w:adjustRightInd w:val="0"/>
              <w:spacing w:after="2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2268">
              <w:rPr>
                <w:color w:val="000000"/>
                <w:sz w:val="20"/>
                <w:szCs w:val="20"/>
                <w:lang w:eastAsia="ru-RU"/>
              </w:rPr>
              <w:t>- Изображение должно оставаться четким и хорошо различимым при любом уровне увеличения.</w:t>
            </w:r>
          </w:p>
          <w:p w:rsidR="00B701E1" w:rsidRPr="00D22268" w:rsidRDefault="00B701E1" w:rsidP="00B71711">
            <w:pPr>
              <w:snapToGrid w:val="0"/>
              <w:jc w:val="both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22268">
              <w:rPr>
                <w:sz w:val="20"/>
                <w:szCs w:val="20"/>
              </w:rPr>
              <w:t>- Камера увеличителя должна быть расположена на высоте не менее 17 см над рабочей поверхностью</w:t>
            </w:r>
            <w:r w:rsidRPr="00D2226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.</w:t>
            </w:r>
          </w:p>
          <w:p w:rsidR="00B701E1" w:rsidRPr="00D22268" w:rsidRDefault="00B701E1" w:rsidP="00B71711">
            <w:pPr>
              <w:snapToGrid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2268"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2268">
              <w:rPr>
                <w:color w:val="000000"/>
                <w:sz w:val="20"/>
                <w:szCs w:val="20"/>
                <w:lang w:eastAsia="ru-RU"/>
              </w:rPr>
              <w:t>Наличие режима стоп-кадр.</w:t>
            </w:r>
          </w:p>
          <w:p w:rsidR="00B701E1" w:rsidRPr="00D22268" w:rsidRDefault="00B701E1" w:rsidP="00B71711">
            <w:pPr>
              <w:snapToGrid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2268"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2268">
              <w:rPr>
                <w:color w:val="000000"/>
                <w:sz w:val="20"/>
                <w:szCs w:val="20"/>
                <w:lang w:eastAsia="ru-RU"/>
              </w:rPr>
              <w:t>Возможность выбора из не менее 20 различных комфортных для зрения конкретного пользователя контрастных видеорежимов</w:t>
            </w:r>
            <w:r w:rsidRPr="00D22268">
              <w:rPr>
                <w:sz w:val="20"/>
                <w:szCs w:val="20"/>
              </w:rPr>
              <w:t xml:space="preserve"> </w:t>
            </w:r>
          </w:p>
          <w:p w:rsidR="00B701E1" w:rsidRPr="00D22268" w:rsidRDefault="00B701E1" w:rsidP="00B71711">
            <w:pPr>
              <w:autoSpaceDE w:val="0"/>
              <w:autoSpaceDN w:val="0"/>
              <w:adjustRightInd w:val="0"/>
              <w:spacing w:after="2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22268">
              <w:rPr>
                <w:color w:val="000000"/>
                <w:sz w:val="20"/>
                <w:szCs w:val="20"/>
                <w:lang w:eastAsia="ru-RU"/>
              </w:rPr>
              <w:t xml:space="preserve">ЭСВУ должен обеспечивать возможность регулировки яркости </w:t>
            </w:r>
            <w:r w:rsidRPr="00D22268">
              <w:rPr>
                <w:color w:val="000000"/>
                <w:sz w:val="20"/>
                <w:szCs w:val="20"/>
                <w:lang w:eastAsia="ru-RU"/>
              </w:rPr>
              <w:lastRenderedPageBreak/>
              <w:t>изображения.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1E1" w:rsidRPr="00D71500" w:rsidRDefault="00B701E1" w:rsidP="00B71711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</w:tr>
    </w:tbl>
    <w:p w:rsidR="00A60F19" w:rsidRDefault="00A60F19" w:rsidP="00D01E26">
      <w:pPr>
        <w:ind w:left="33" w:right="43" w:firstLine="676"/>
        <w:jc w:val="both"/>
        <w:rPr>
          <w:sz w:val="26"/>
          <w:szCs w:val="26"/>
          <w:shd w:val="clear" w:color="auto" w:fill="FFFFFF"/>
        </w:rPr>
      </w:pPr>
    </w:p>
    <w:p w:rsidR="00C639E0" w:rsidRPr="00C639E0" w:rsidRDefault="00C639E0" w:rsidP="00C639E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639E0">
        <w:rPr>
          <w:sz w:val="20"/>
          <w:szCs w:val="20"/>
        </w:rPr>
        <w:t>В случае, если значения или диапазоны значений параметра указаны с использованием символа «запятая», союза «и»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C639E0" w:rsidRPr="00C639E0" w:rsidRDefault="00C639E0" w:rsidP="00C639E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639E0">
        <w:rPr>
          <w:sz w:val="20"/>
          <w:szCs w:val="20"/>
        </w:rPr>
        <w:t>Предлог «до» - означает что, в заявке указывается конкретное значен</w:t>
      </w:r>
      <w:r>
        <w:rPr>
          <w:sz w:val="20"/>
          <w:szCs w:val="20"/>
        </w:rPr>
        <w:t xml:space="preserve">ие равное или меньшее значения, </w:t>
      </w:r>
      <w:r w:rsidRPr="00C639E0">
        <w:rPr>
          <w:sz w:val="20"/>
          <w:szCs w:val="20"/>
        </w:rPr>
        <w:t>установленного заказчиком.</w:t>
      </w:r>
    </w:p>
    <w:p w:rsidR="00C639E0" w:rsidRPr="00C639E0" w:rsidRDefault="00C639E0" w:rsidP="00C639E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639E0">
        <w:rPr>
          <w:sz w:val="20"/>
          <w:szCs w:val="20"/>
        </w:rPr>
        <w:t>В случае, если значения или диапазоны значений параметра указаны с ис</w:t>
      </w:r>
      <w:r>
        <w:rPr>
          <w:sz w:val="20"/>
          <w:szCs w:val="20"/>
        </w:rPr>
        <w:t xml:space="preserve">пользованием союза «или», союза </w:t>
      </w:r>
      <w:r w:rsidRPr="00C639E0">
        <w:rPr>
          <w:sz w:val="20"/>
          <w:szCs w:val="20"/>
        </w:rPr>
        <w:t>«либо» - участнику закупки необходимо предоставить одно из указанных значений или диапазонов значений,</w:t>
      </w:r>
      <w:r>
        <w:rPr>
          <w:sz w:val="20"/>
          <w:szCs w:val="20"/>
        </w:rPr>
        <w:t xml:space="preserve"> </w:t>
      </w:r>
      <w:r w:rsidRPr="00C639E0">
        <w:rPr>
          <w:sz w:val="20"/>
          <w:szCs w:val="20"/>
        </w:rPr>
        <w:t>указанных через данный союз или символ.</w:t>
      </w:r>
    </w:p>
    <w:p w:rsidR="00C639E0" w:rsidRPr="00C639E0" w:rsidRDefault="00C639E0" w:rsidP="00C639E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639E0">
        <w:rPr>
          <w:sz w:val="20"/>
          <w:szCs w:val="20"/>
        </w:rPr>
        <w:t>Слово «не более» - означает, что в заявке указывается конкретное значени</w:t>
      </w:r>
      <w:r>
        <w:rPr>
          <w:sz w:val="20"/>
          <w:szCs w:val="20"/>
        </w:rPr>
        <w:t xml:space="preserve">е, равное или меньшее значения, </w:t>
      </w:r>
      <w:r w:rsidRPr="00C639E0">
        <w:rPr>
          <w:sz w:val="20"/>
          <w:szCs w:val="20"/>
        </w:rPr>
        <w:t>установленного заказчиком.</w:t>
      </w:r>
    </w:p>
    <w:p w:rsidR="00C639E0" w:rsidRPr="00C639E0" w:rsidRDefault="00C639E0" w:rsidP="00C639E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639E0">
        <w:rPr>
          <w:sz w:val="20"/>
          <w:szCs w:val="20"/>
        </w:rPr>
        <w:t>Слово «не менее» - означает, что участнику следует предоставить в заяв</w:t>
      </w:r>
      <w:r>
        <w:rPr>
          <w:sz w:val="20"/>
          <w:szCs w:val="20"/>
        </w:rPr>
        <w:t xml:space="preserve">ке конкретный показатель, более </w:t>
      </w:r>
      <w:r w:rsidRPr="00C639E0">
        <w:rPr>
          <w:sz w:val="20"/>
          <w:szCs w:val="20"/>
        </w:rPr>
        <w:t>указанного значения или равный ему.</w:t>
      </w:r>
    </w:p>
    <w:p w:rsidR="00C639E0" w:rsidRPr="00C639E0" w:rsidRDefault="00C639E0" w:rsidP="00C639E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639E0">
        <w:rPr>
          <w:sz w:val="20"/>
          <w:szCs w:val="20"/>
        </w:rPr>
        <w:t>В случае, если требуемое числовое значение характеристики товара сопро</w:t>
      </w:r>
      <w:r>
        <w:rPr>
          <w:sz w:val="20"/>
          <w:szCs w:val="20"/>
        </w:rPr>
        <w:t xml:space="preserve">вождается словами: «не менее» и </w:t>
      </w:r>
      <w:r w:rsidRPr="00C639E0">
        <w:rPr>
          <w:sz w:val="20"/>
          <w:szCs w:val="20"/>
        </w:rPr>
        <w:t>«не более», то участнику закупки необходимо предоставить конкретный показатель из данного диапазона, включая</w:t>
      </w:r>
      <w:r>
        <w:rPr>
          <w:sz w:val="20"/>
          <w:szCs w:val="20"/>
        </w:rPr>
        <w:t xml:space="preserve"> </w:t>
      </w:r>
      <w:r w:rsidRPr="00C639E0">
        <w:rPr>
          <w:sz w:val="20"/>
          <w:szCs w:val="20"/>
        </w:rPr>
        <w:t>крайние указанные заказчиком значения характеристики.</w:t>
      </w:r>
    </w:p>
    <w:p w:rsidR="00C639E0" w:rsidRPr="00C639E0" w:rsidRDefault="00C639E0" w:rsidP="00C639E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639E0">
        <w:rPr>
          <w:sz w:val="20"/>
          <w:szCs w:val="20"/>
        </w:rPr>
        <w:t>Предложение участника в отношении характеристик поставляемого объекта закупки, не должно сопровождаться словами: «должен», «должен быть» (и их производные). Указанные участником закупки в заявке значения характеристик с вышеперечисленными словами указывают на характеристики, которые не являются конкретными.</w:t>
      </w:r>
    </w:p>
    <w:p w:rsidR="00C639E0" w:rsidRPr="00C639E0" w:rsidRDefault="00C639E0" w:rsidP="00C639E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639E0">
        <w:rPr>
          <w:sz w:val="20"/>
          <w:szCs w:val="20"/>
        </w:rPr>
        <w:t>Остальные характеристики, указанные заказчиком в таблице, не содержащие вышеуказанных слов или символов, изменению не подлежат и указываются участником в заявке в неизменном виде</w:t>
      </w:r>
      <w:bookmarkStart w:id="0" w:name="_GoBack"/>
      <w:bookmarkEnd w:id="0"/>
      <w:r w:rsidRPr="00C639E0">
        <w:rPr>
          <w:sz w:val="20"/>
          <w:szCs w:val="20"/>
        </w:rPr>
        <w:t>.</w:t>
      </w:r>
    </w:p>
    <w:p w:rsidR="00D369FF" w:rsidRPr="00C639E0" w:rsidRDefault="00D369FF" w:rsidP="005B3849">
      <w:pPr>
        <w:widowControl w:val="0"/>
        <w:ind w:firstLine="709"/>
        <w:jc w:val="both"/>
        <w:rPr>
          <w:sz w:val="20"/>
          <w:szCs w:val="20"/>
        </w:rPr>
      </w:pPr>
    </w:p>
    <w:p w:rsidR="005B3849" w:rsidRPr="001A2E32" w:rsidRDefault="005B3849" w:rsidP="00B701E1">
      <w:pPr>
        <w:widowControl w:val="0"/>
        <w:spacing w:line="276" w:lineRule="auto"/>
        <w:ind w:firstLine="709"/>
        <w:jc w:val="both"/>
      </w:pPr>
      <w:r w:rsidRPr="001A2E32">
        <w:t>Товар должен быть новым, свободным от прав третьих лиц.</w:t>
      </w:r>
    </w:p>
    <w:p w:rsidR="005B3849" w:rsidRDefault="00365A86" w:rsidP="00B701E1">
      <w:pPr>
        <w:spacing w:line="276" w:lineRule="auto"/>
        <w:ind w:right="43" w:firstLine="709"/>
        <w:jc w:val="both"/>
      </w:pPr>
      <w:r w:rsidRPr="001029EE">
        <w:rPr>
          <w:rFonts w:eastAsia="Calibri"/>
          <w:color w:val="333333"/>
          <w:shd w:val="clear" w:color="auto" w:fill="FFFFFF"/>
        </w:rPr>
        <w:t xml:space="preserve">Срок пользования техническими средствами реабилитации на поставляемый Товар должен быть установлен в соответствии с Приказом Министерства труда и социальной защиты Российской Федерации от </w:t>
      </w:r>
      <w:r>
        <w:rPr>
          <w:rFonts w:eastAsia="Calibri"/>
          <w:color w:val="333333"/>
          <w:shd w:val="clear" w:color="auto" w:fill="FFFFFF"/>
        </w:rPr>
        <w:t>05 марта</w:t>
      </w:r>
      <w:r w:rsidRPr="00456E78">
        <w:rPr>
          <w:rFonts w:eastAsia="Calibri"/>
          <w:color w:val="333333"/>
          <w:shd w:val="clear" w:color="auto" w:fill="FFFFFF"/>
        </w:rPr>
        <w:t xml:space="preserve"> 2021 № 107 н «Об утверждении сроков пользования техническими средствами реабилитации, протезами и протезно-ортопедическими изделиями»</w:t>
      </w:r>
      <w:r w:rsidRPr="00F04350">
        <w:rPr>
          <w:sz w:val="26"/>
          <w:szCs w:val="26"/>
          <w:shd w:val="clear" w:color="auto" w:fill="FFFFFF"/>
        </w:rPr>
        <w:t xml:space="preserve"> </w:t>
      </w:r>
      <w:r w:rsidR="005B3849" w:rsidRPr="001A2E32">
        <w:t xml:space="preserve">и составлять </w:t>
      </w:r>
      <w:r w:rsidR="005B3849">
        <w:t>не менее 7 лет.</w:t>
      </w:r>
    </w:p>
    <w:p w:rsidR="00FA04DF" w:rsidRDefault="00FA04DF" w:rsidP="00B701E1">
      <w:pPr>
        <w:spacing w:line="276" w:lineRule="auto"/>
        <w:ind w:right="43" w:firstLine="709"/>
        <w:jc w:val="both"/>
      </w:pPr>
    </w:p>
    <w:p w:rsidR="00FA04DF" w:rsidRDefault="00FA04DF" w:rsidP="0000087C">
      <w:pPr>
        <w:keepNext/>
        <w:widowControl w:val="0"/>
        <w:spacing w:line="276" w:lineRule="auto"/>
        <w:ind w:firstLine="709"/>
        <w:jc w:val="center"/>
        <w:rPr>
          <w:rFonts w:eastAsia="Calibri"/>
          <w:b/>
          <w:color w:val="333333"/>
          <w:shd w:val="clear" w:color="auto" w:fill="FFFFFF"/>
        </w:rPr>
      </w:pPr>
      <w:r w:rsidRPr="00F83599">
        <w:rPr>
          <w:rFonts w:eastAsia="Calibri"/>
          <w:b/>
          <w:color w:val="333333"/>
          <w:shd w:val="clear" w:color="auto" w:fill="FFFFFF"/>
        </w:rPr>
        <w:t>Требования к порядку поставки товара</w:t>
      </w:r>
    </w:p>
    <w:p w:rsidR="0000087C" w:rsidRPr="00AB1EE5" w:rsidRDefault="0000087C" w:rsidP="0000087C">
      <w:pPr>
        <w:spacing w:line="276" w:lineRule="auto"/>
        <w:ind w:right="43" w:firstLine="709"/>
        <w:jc w:val="both"/>
        <w:rPr>
          <w:shd w:val="clear" w:color="auto" w:fill="FFFFFF"/>
        </w:rPr>
      </w:pPr>
      <w:r w:rsidRPr="00AB1EE5">
        <w:rPr>
          <w:shd w:val="clear" w:color="auto" w:fill="FFFFFF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00087C" w:rsidRPr="00AB1EE5" w:rsidRDefault="0000087C" w:rsidP="0000087C">
      <w:pPr>
        <w:spacing w:line="276" w:lineRule="auto"/>
        <w:ind w:right="43" w:firstLine="709"/>
        <w:jc w:val="both"/>
        <w:rPr>
          <w:shd w:val="clear" w:color="auto" w:fill="FFFFFF"/>
        </w:rPr>
      </w:pPr>
      <w:r w:rsidRPr="00AB1EE5">
        <w:rPr>
          <w:shd w:val="clear" w:color="auto" w:fill="FFFFFF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00087C" w:rsidRPr="00AB1EE5" w:rsidRDefault="0000087C" w:rsidP="0000087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B1EE5">
        <w:t xml:space="preserve">Срок поставки Товара: с даты получения от Заказчика реестра получателей Товара по «10» мая 2023 года. </w:t>
      </w:r>
    </w:p>
    <w:p w:rsidR="0000087C" w:rsidRPr="00AB1EE5" w:rsidRDefault="0000087C" w:rsidP="0000087C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AB1EE5">
        <w:rPr>
          <w:sz w:val="28"/>
          <w:szCs w:val="28"/>
        </w:rPr>
        <w:t>Поставка осуществляется по месту жительства получателя, либо (по выбору получателя) в пунктах выдачи на территории Нижегородской области.</w:t>
      </w:r>
    </w:p>
    <w:p w:rsidR="005B3849" w:rsidRDefault="005B3849" w:rsidP="00B701E1">
      <w:pPr>
        <w:widowControl w:val="0"/>
        <w:spacing w:line="276" w:lineRule="auto"/>
        <w:ind w:firstLine="709"/>
        <w:jc w:val="both"/>
        <w:rPr>
          <w:b/>
        </w:rPr>
      </w:pPr>
    </w:p>
    <w:p w:rsidR="005B3849" w:rsidRPr="001A2E32" w:rsidRDefault="005B3849" w:rsidP="00B701E1">
      <w:pPr>
        <w:widowControl w:val="0"/>
        <w:spacing w:line="276" w:lineRule="auto"/>
        <w:ind w:firstLine="709"/>
        <w:jc w:val="both"/>
        <w:rPr>
          <w:b/>
        </w:rPr>
      </w:pPr>
      <w:r w:rsidRPr="001A2E32">
        <w:rPr>
          <w:b/>
        </w:rPr>
        <w:t>Требования к срокам предоставления гарантии качества Товара</w:t>
      </w:r>
    </w:p>
    <w:p w:rsidR="005B3849" w:rsidRPr="001A2E32" w:rsidRDefault="005B3849" w:rsidP="00B701E1">
      <w:pPr>
        <w:widowControl w:val="0"/>
        <w:spacing w:line="276" w:lineRule="auto"/>
        <w:ind w:firstLine="709"/>
        <w:jc w:val="both"/>
      </w:pPr>
      <w:r w:rsidRPr="001A2E32">
        <w:t xml:space="preserve">При передаче Товара Получателям Поставщик предоставляет гарантийные талоны (если Товар имеет гарантийные талоны), дающие </w:t>
      </w:r>
      <w:r w:rsidRPr="001A2E32">
        <w:lastRenderedPageBreak/>
        <w:t>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5B3849" w:rsidRPr="001A2E32" w:rsidRDefault="005B3849" w:rsidP="00B701E1">
      <w:pPr>
        <w:widowControl w:val="0"/>
        <w:spacing w:line="276" w:lineRule="auto"/>
        <w:ind w:firstLine="709"/>
        <w:jc w:val="both"/>
      </w:pPr>
      <w:bookmarkStart w:id="1" w:name="P332"/>
      <w:bookmarkEnd w:id="1"/>
      <w:r w:rsidRPr="001A2E32">
        <w:t>Гара</w:t>
      </w:r>
      <w:r>
        <w:t xml:space="preserve">нтийный срок Товара составляет </w:t>
      </w:r>
      <w:r w:rsidR="009474A3">
        <w:t>12</w:t>
      </w:r>
      <w:r w:rsidRPr="00D74B95">
        <w:t xml:space="preserve"> месяц</w:t>
      </w:r>
      <w:r w:rsidR="009474A3">
        <w:t>ев</w:t>
      </w:r>
      <w:r w:rsidRPr="001A2E32">
        <w:t xml:space="preserve">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5B3849" w:rsidRPr="001A2E32" w:rsidRDefault="005B3849" w:rsidP="00B701E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A2E32"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5B3849" w:rsidRPr="001A2E32" w:rsidRDefault="005B3849" w:rsidP="00B701E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A2E32"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5B3849" w:rsidRPr="001A2E32" w:rsidRDefault="005B3849" w:rsidP="00B701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2E32">
        <w:rPr>
          <w:rFonts w:ascii="Times New Roman" w:hAnsi="Times New Roman" w:cs="Times New Roman"/>
          <w:sz w:val="28"/>
          <w:szCs w:val="28"/>
          <w:lang w:eastAsia="en-US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5B3849" w:rsidRPr="001A2E32" w:rsidRDefault="005B3849" w:rsidP="00B701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2E32">
        <w:rPr>
          <w:rFonts w:ascii="Times New Roman" w:hAnsi="Times New Roman" w:cs="Times New Roman"/>
          <w:sz w:val="28"/>
          <w:szCs w:val="28"/>
          <w:lang w:eastAsia="en-US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5B3849" w:rsidRDefault="005B3849" w:rsidP="00B701E1">
      <w:pPr>
        <w:spacing w:line="276" w:lineRule="auto"/>
        <w:ind w:firstLine="709"/>
        <w:jc w:val="both"/>
      </w:pPr>
      <w:r w:rsidRPr="001A2E32"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B3849" w:rsidRDefault="005B3849" w:rsidP="005B3849">
      <w:pPr>
        <w:ind w:firstLine="709"/>
        <w:jc w:val="both"/>
      </w:pPr>
    </w:p>
    <w:p w:rsidR="005B3849" w:rsidRPr="001A2E32" w:rsidRDefault="005B3849" w:rsidP="005B3849">
      <w:pPr>
        <w:ind w:firstLine="709"/>
        <w:jc w:val="both"/>
      </w:pPr>
    </w:p>
    <w:sectPr w:rsidR="005B3849" w:rsidRPr="001A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3C"/>
    <w:rsid w:val="0000087C"/>
    <w:rsid w:val="000309F3"/>
    <w:rsid w:val="000A733F"/>
    <w:rsid w:val="000E5AAF"/>
    <w:rsid w:val="00133AE0"/>
    <w:rsid w:val="00143CB9"/>
    <w:rsid w:val="001D3532"/>
    <w:rsid w:val="00262019"/>
    <w:rsid w:val="002732B8"/>
    <w:rsid w:val="00317768"/>
    <w:rsid w:val="00323523"/>
    <w:rsid w:val="0035598A"/>
    <w:rsid w:val="00363734"/>
    <w:rsid w:val="00365A86"/>
    <w:rsid w:val="003A3A8F"/>
    <w:rsid w:val="003F3C02"/>
    <w:rsid w:val="004362B5"/>
    <w:rsid w:val="00465EF7"/>
    <w:rsid w:val="005355C7"/>
    <w:rsid w:val="005B3849"/>
    <w:rsid w:val="005C2BF0"/>
    <w:rsid w:val="0063110D"/>
    <w:rsid w:val="00635EA6"/>
    <w:rsid w:val="00667587"/>
    <w:rsid w:val="006A6BC9"/>
    <w:rsid w:val="006D5DA8"/>
    <w:rsid w:val="009407E9"/>
    <w:rsid w:val="009474A3"/>
    <w:rsid w:val="00947808"/>
    <w:rsid w:val="00A60F19"/>
    <w:rsid w:val="00A80757"/>
    <w:rsid w:val="00B50B2F"/>
    <w:rsid w:val="00B701E1"/>
    <w:rsid w:val="00BD1325"/>
    <w:rsid w:val="00C262EB"/>
    <w:rsid w:val="00C5022A"/>
    <w:rsid w:val="00C639E0"/>
    <w:rsid w:val="00CE3B31"/>
    <w:rsid w:val="00CF55B7"/>
    <w:rsid w:val="00D01E26"/>
    <w:rsid w:val="00D369FF"/>
    <w:rsid w:val="00D74B95"/>
    <w:rsid w:val="00DB5589"/>
    <w:rsid w:val="00E02B9D"/>
    <w:rsid w:val="00E21827"/>
    <w:rsid w:val="00E85C87"/>
    <w:rsid w:val="00EB2B3C"/>
    <w:rsid w:val="00F2209C"/>
    <w:rsid w:val="00F65FE7"/>
    <w:rsid w:val="00F665A1"/>
    <w:rsid w:val="00FA04DF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67906-BFF8-4C8B-8449-E0C24359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3A3A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B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D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A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unhideWhenUsed/>
    <w:rsid w:val="00FA04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363734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637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63734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55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Бухалова Любовь Вячеславовна</dc:creator>
  <cp:lastModifiedBy>Вайгульт Елена Валерьевна</cp:lastModifiedBy>
  <cp:revision>5</cp:revision>
  <cp:lastPrinted>2020-08-06T07:55:00Z</cp:lastPrinted>
  <dcterms:created xsi:type="dcterms:W3CDTF">2023-02-10T07:07:00Z</dcterms:created>
  <dcterms:modified xsi:type="dcterms:W3CDTF">2023-03-21T06:13:00Z</dcterms:modified>
</cp:coreProperties>
</file>