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3A" w:rsidRPr="0071713A" w:rsidRDefault="0071713A" w:rsidP="0071713A">
      <w:pPr>
        <w:spacing w:line="240" w:lineRule="auto"/>
        <w:jc w:val="center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ТЕХНИЧЕСКОЕ ЗАДАНИЕ</w:t>
      </w:r>
    </w:p>
    <w:p w:rsidR="0071713A" w:rsidRPr="0071713A" w:rsidRDefault="006B17E1" w:rsidP="006B17E1">
      <w:pPr>
        <w:spacing w:after="240" w:line="240" w:lineRule="auto"/>
        <w:jc w:val="center"/>
        <w:rPr>
          <w:color w:val="0000FF"/>
          <w:sz w:val="26"/>
          <w:szCs w:val="26"/>
        </w:rPr>
      </w:pPr>
      <w:r w:rsidRPr="006B17E1">
        <w:rPr>
          <w:b/>
          <w:color w:val="0000FF"/>
          <w:sz w:val="26"/>
          <w:szCs w:val="26"/>
        </w:rPr>
        <w:t xml:space="preserve">Поставка </w:t>
      </w:r>
      <w:r w:rsidR="001666D0">
        <w:rPr>
          <w:b/>
          <w:color w:val="0000FF"/>
          <w:sz w:val="26"/>
          <w:szCs w:val="26"/>
        </w:rPr>
        <w:t xml:space="preserve">инвалидам </w:t>
      </w:r>
      <w:r w:rsidRPr="006B17E1">
        <w:rPr>
          <w:b/>
          <w:color w:val="0000FF"/>
          <w:sz w:val="26"/>
          <w:szCs w:val="26"/>
        </w:rPr>
        <w:t xml:space="preserve">подгузников для </w:t>
      </w:r>
      <w:r w:rsidR="001666D0">
        <w:rPr>
          <w:b/>
          <w:color w:val="0000FF"/>
          <w:sz w:val="26"/>
          <w:szCs w:val="26"/>
        </w:rPr>
        <w:t>взрослых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b/>
          <w:sz w:val="26"/>
          <w:szCs w:val="26"/>
        </w:rPr>
        <w:t>Наименование и описание объекта закупки: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 xml:space="preserve">Общее количество поставляемого товара – </w:t>
      </w:r>
      <w:r w:rsidR="001666D0">
        <w:rPr>
          <w:b/>
          <w:sz w:val="26"/>
          <w:szCs w:val="26"/>
        </w:rPr>
        <w:t>692 300</w:t>
      </w:r>
      <w:r w:rsidRPr="0071713A">
        <w:rPr>
          <w:b/>
          <w:sz w:val="26"/>
          <w:szCs w:val="26"/>
        </w:rPr>
        <w:t xml:space="preserve"> штук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rPr>
          <w:sz w:val="8"/>
          <w:szCs w:val="8"/>
        </w:rPr>
      </w:pPr>
    </w:p>
    <w:p w:rsidR="001666D0" w:rsidRPr="001666D0" w:rsidRDefault="001666D0" w:rsidP="001666D0">
      <w:pPr>
        <w:spacing w:line="240" w:lineRule="auto"/>
        <w:ind w:right="-127"/>
        <w:rPr>
          <w:b/>
          <w:sz w:val="26"/>
          <w:szCs w:val="26"/>
        </w:rPr>
      </w:pPr>
      <w:r w:rsidRPr="001666D0">
        <w:rPr>
          <w:b/>
          <w:sz w:val="26"/>
          <w:szCs w:val="26"/>
        </w:rPr>
        <w:t xml:space="preserve">1) </w:t>
      </w:r>
      <w:r w:rsidRPr="001666D0">
        <w:rPr>
          <w:b/>
          <w:sz w:val="26"/>
          <w:szCs w:val="26"/>
          <w:u w:val="single"/>
        </w:rPr>
        <w:t>Малые подгузники для взрослых (объем талии/бедер до 90 см)</w:t>
      </w:r>
      <w:r w:rsidRPr="001666D0">
        <w:rPr>
          <w:b/>
          <w:sz w:val="26"/>
          <w:szCs w:val="26"/>
        </w:rPr>
        <w:t xml:space="preserve"> – 106</w:t>
      </w:r>
      <w:r>
        <w:rPr>
          <w:b/>
          <w:sz w:val="26"/>
          <w:szCs w:val="26"/>
        </w:rPr>
        <w:t> </w:t>
      </w:r>
      <w:r w:rsidRPr="001666D0">
        <w:rPr>
          <w:b/>
          <w:sz w:val="26"/>
          <w:szCs w:val="26"/>
        </w:rPr>
        <w:t>400 шт.</w:t>
      </w:r>
    </w:p>
    <w:p w:rsidR="001666D0" w:rsidRPr="001666D0" w:rsidRDefault="001666D0" w:rsidP="001666D0">
      <w:pPr>
        <w:spacing w:line="240" w:lineRule="auto"/>
        <w:ind w:right="-127"/>
        <w:rPr>
          <w:sz w:val="26"/>
          <w:szCs w:val="26"/>
        </w:rPr>
      </w:pPr>
      <w:r w:rsidRPr="001666D0">
        <w:rPr>
          <w:sz w:val="26"/>
          <w:szCs w:val="26"/>
        </w:rPr>
        <w:t>Объем талии/бедер до 90 см.</w:t>
      </w:r>
    </w:p>
    <w:p w:rsidR="001666D0" w:rsidRPr="001666D0" w:rsidRDefault="001666D0" w:rsidP="001666D0">
      <w:pPr>
        <w:spacing w:line="240" w:lineRule="auto"/>
        <w:ind w:right="-127"/>
        <w:rPr>
          <w:sz w:val="26"/>
          <w:szCs w:val="26"/>
        </w:rPr>
      </w:pPr>
      <w:r w:rsidRPr="001666D0">
        <w:rPr>
          <w:sz w:val="26"/>
          <w:szCs w:val="26"/>
        </w:rPr>
        <w:t>Полное влагопоглощение подгузника – не менее 1400 г.</w:t>
      </w:r>
    </w:p>
    <w:p w:rsidR="001666D0" w:rsidRPr="001666D0" w:rsidRDefault="001666D0" w:rsidP="001666D0">
      <w:pPr>
        <w:spacing w:line="240" w:lineRule="auto"/>
        <w:ind w:right="-127"/>
        <w:rPr>
          <w:sz w:val="26"/>
          <w:szCs w:val="26"/>
        </w:rPr>
      </w:pPr>
      <w:r w:rsidRPr="001666D0">
        <w:rPr>
          <w:sz w:val="26"/>
          <w:szCs w:val="26"/>
        </w:rPr>
        <w:t>Обратная сорбция – не более 4.4 г.</w:t>
      </w:r>
    </w:p>
    <w:p w:rsidR="001666D0" w:rsidRPr="001666D0" w:rsidRDefault="001666D0" w:rsidP="001666D0">
      <w:pPr>
        <w:spacing w:line="240" w:lineRule="auto"/>
        <w:ind w:right="-127"/>
        <w:rPr>
          <w:sz w:val="26"/>
          <w:szCs w:val="26"/>
        </w:rPr>
      </w:pPr>
      <w:r w:rsidRPr="001666D0">
        <w:rPr>
          <w:sz w:val="26"/>
          <w:szCs w:val="26"/>
        </w:rPr>
        <w:t>Скорость впитывания – не менее 2.3 см³/</w:t>
      </w:r>
      <w:proofErr w:type="gramStart"/>
      <w:r w:rsidRPr="001666D0">
        <w:rPr>
          <w:sz w:val="26"/>
          <w:szCs w:val="26"/>
        </w:rPr>
        <w:t>с</w:t>
      </w:r>
      <w:proofErr w:type="gramEnd"/>
      <w:r w:rsidRPr="001666D0">
        <w:rPr>
          <w:sz w:val="26"/>
          <w:szCs w:val="26"/>
        </w:rPr>
        <w:t>.</w:t>
      </w:r>
    </w:p>
    <w:p w:rsidR="001666D0" w:rsidRPr="001666D0" w:rsidRDefault="001666D0" w:rsidP="001666D0">
      <w:pPr>
        <w:spacing w:line="240" w:lineRule="auto"/>
        <w:ind w:right="-127"/>
        <w:rPr>
          <w:sz w:val="26"/>
          <w:szCs w:val="26"/>
        </w:rPr>
      </w:pPr>
    </w:p>
    <w:p w:rsidR="001666D0" w:rsidRPr="001666D0" w:rsidRDefault="001666D0" w:rsidP="001666D0">
      <w:pPr>
        <w:spacing w:line="240" w:lineRule="auto"/>
        <w:ind w:right="-127"/>
        <w:rPr>
          <w:b/>
          <w:sz w:val="26"/>
          <w:szCs w:val="26"/>
        </w:rPr>
      </w:pPr>
      <w:r w:rsidRPr="001666D0">
        <w:rPr>
          <w:b/>
          <w:sz w:val="26"/>
          <w:szCs w:val="26"/>
        </w:rPr>
        <w:t xml:space="preserve">2) </w:t>
      </w:r>
      <w:r w:rsidRPr="001666D0">
        <w:rPr>
          <w:b/>
          <w:sz w:val="26"/>
          <w:szCs w:val="26"/>
          <w:u w:val="single"/>
        </w:rPr>
        <w:t>Большие подгузники для взрослых (объем талии/бедер до 150 см)</w:t>
      </w:r>
      <w:r w:rsidRPr="001666D0">
        <w:rPr>
          <w:b/>
          <w:sz w:val="26"/>
          <w:szCs w:val="26"/>
        </w:rPr>
        <w:t xml:space="preserve"> – 585</w:t>
      </w:r>
      <w:r>
        <w:rPr>
          <w:b/>
          <w:sz w:val="26"/>
          <w:szCs w:val="26"/>
        </w:rPr>
        <w:t> </w:t>
      </w:r>
      <w:r w:rsidRPr="001666D0">
        <w:rPr>
          <w:b/>
          <w:sz w:val="26"/>
          <w:szCs w:val="26"/>
        </w:rPr>
        <w:t>900 шт.</w:t>
      </w:r>
    </w:p>
    <w:p w:rsidR="001666D0" w:rsidRPr="001666D0" w:rsidRDefault="001666D0" w:rsidP="001666D0">
      <w:pPr>
        <w:spacing w:line="240" w:lineRule="auto"/>
        <w:ind w:right="-127"/>
        <w:rPr>
          <w:sz w:val="26"/>
          <w:szCs w:val="26"/>
        </w:rPr>
      </w:pPr>
      <w:r w:rsidRPr="001666D0">
        <w:rPr>
          <w:sz w:val="26"/>
          <w:szCs w:val="26"/>
        </w:rPr>
        <w:t>Объем талии/бедер до 150 см.</w:t>
      </w:r>
    </w:p>
    <w:p w:rsidR="001666D0" w:rsidRPr="001666D0" w:rsidRDefault="001666D0" w:rsidP="001666D0">
      <w:pPr>
        <w:spacing w:line="240" w:lineRule="auto"/>
        <w:ind w:right="-127"/>
        <w:rPr>
          <w:sz w:val="26"/>
          <w:szCs w:val="26"/>
        </w:rPr>
      </w:pPr>
      <w:r w:rsidRPr="001666D0">
        <w:rPr>
          <w:sz w:val="26"/>
          <w:szCs w:val="26"/>
        </w:rPr>
        <w:t>Полное влагопоглощение подгузника – не менее 2000 г.</w:t>
      </w:r>
    </w:p>
    <w:p w:rsidR="001666D0" w:rsidRPr="001666D0" w:rsidRDefault="001666D0" w:rsidP="001666D0">
      <w:pPr>
        <w:spacing w:line="240" w:lineRule="auto"/>
        <w:ind w:right="-127"/>
        <w:rPr>
          <w:sz w:val="26"/>
          <w:szCs w:val="26"/>
        </w:rPr>
      </w:pPr>
      <w:r w:rsidRPr="001666D0">
        <w:rPr>
          <w:sz w:val="26"/>
          <w:szCs w:val="26"/>
        </w:rPr>
        <w:t>Обратная сорбция – не более 4.4 г.</w:t>
      </w:r>
    </w:p>
    <w:p w:rsidR="0071713A" w:rsidRPr="001666D0" w:rsidRDefault="001666D0" w:rsidP="001666D0">
      <w:pPr>
        <w:spacing w:line="240" w:lineRule="auto"/>
        <w:ind w:right="-127"/>
        <w:rPr>
          <w:sz w:val="26"/>
          <w:szCs w:val="26"/>
        </w:rPr>
      </w:pPr>
      <w:r w:rsidRPr="001666D0">
        <w:rPr>
          <w:sz w:val="26"/>
          <w:szCs w:val="26"/>
        </w:rPr>
        <w:t>Скорость впитывания – не менее 2.3 см³/</w:t>
      </w:r>
      <w:proofErr w:type="gramStart"/>
      <w:r w:rsidRPr="001666D0">
        <w:rPr>
          <w:sz w:val="26"/>
          <w:szCs w:val="26"/>
        </w:rPr>
        <w:t>с</w:t>
      </w:r>
      <w:proofErr w:type="gramEnd"/>
      <w:r w:rsidRPr="001666D0">
        <w:rPr>
          <w:sz w:val="26"/>
          <w:szCs w:val="26"/>
        </w:rPr>
        <w:t>.</w:t>
      </w:r>
    </w:p>
    <w:p w:rsidR="001666D0" w:rsidRPr="005750E5" w:rsidRDefault="001666D0" w:rsidP="001666D0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Срок поставки товара:</w:t>
      </w: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71713A">
        <w:rPr>
          <w:sz w:val="26"/>
          <w:szCs w:val="26"/>
        </w:rPr>
        <w:t>С даты получения</w:t>
      </w:r>
      <w:proofErr w:type="gramEnd"/>
      <w:r w:rsidRPr="0071713A">
        <w:rPr>
          <w:sz w:val="26"/>
          <w:szCs w:val="26"/>
        </w:rPr>
        <w:t xml:space="preserve"> от Заказчика реестра получателей Товара </w:t>
      </w:r>
      <w:r w:rsidRPr="0071713A">
        <w:rPr>
          <w:b/>
          <w:color w:val="0000FF"/>
          <w:sz w:val="26"/>
          <w:szCs w:val="26"/>
        </w:rPr>
        <w:t>до 10 августа 2022 года</w:t>
      </w:r>
      <w:r w:rsidRPr="0071713A">
        <w:rPr>
          <w:sz w:val="26"/>
          <w:szCs w:val="26"/>
        </w:rPr>
        <w:t xml:space="preserve">. Поставка товара Получателям </w:t>
      </w:r>
      <w:r w:rsidRPr="0071713A">
        <w:rPr>
          <w:color w:val="0000FF"/>
          <w:sz w:val="26"/>
          <w:szCs w:val="26"/>
        </w:rPr>
        <w:t xml:space="preserve">не должна превышать </w:t>
      </w:r>
      <w:r w:rsidRPr="0071713A">
        <w:rPr>
          <w:b/>
          <w:color w:val="0000FF"/>
          <w:sz w:val="26"/>
          <w:szCs w:val="26"/>
        </w:rPr>
        <w:t>30</w:t>
      </w:r>
      <w:r w:rsidRPr="0071713A">
        <w:rPr>
          <w:color w:val="0000FF"/>
          <w:sz w:val="26"/>
          <w:szCs w:val="26"/>
        </w:rPr>
        <w:t xml:space="preserve"> календарных дней</w:t>
      </w:r>
      <w:r w:rsidRPr="0071713A">
        <w:rPr>
          <w:sz w:val="26"/>
          <w:szCs w:val="26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71713A">
        <w:rPr>
          <w:b/>
          <w:color w:val="0000FF"/>
          <w:sz w:val="26"/>
          <w:szCs w:val="26"/>
        </w:rPr>
        <w:t>7</w:t>
      </w:r>
      <w:r w:rsidRPr="0071713A">
        <w:rPr>
          <w:color w:val="0000FF"/>
          <w:sz w:val="26"/>
          <w:szCs w:val="26"/>
        </w:rPr>
        <w:t xml:space="preserve"> календарных дней </w:t>
      </w:r>
      <w:r w:rsidRPr="0071713A">
        <w:rPr>
          <w:color w:val="000000"/>
          <w:sz w:val="26"/>
          <w:szCs w:val="26"/>
        </w:rPr>
        <w:t>со дня получения</w:t>
      </w:r>
      <w:r w:rsidRPr="0071713A">
        <w:rPr>
          <w:sz w:val="26"/>
          <w:szCs w:val="26"/>
        </w:rPr>
        <w:t xml:space="preserve"> Поставщиком реестра получателей Товара.</w:t>
      </w: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8"/>
          <w:szCs w:val="8"/>
        </w:rPr>
      </w:pP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Место поставки: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71713A">
        <w:rPr>
          <w:color w:val="0000FF"/>
          <w:sz w:val="26"/>
          <w:szCs w:val="26"/>
        </w:rPr>
        <w:t>в пределах Омской области</w:t>
      </w:r>
      <w:r w:rsidRPr="0071713A">
        <w:rPr>
          <w:sz w:val="26"/>
          <w:szCs w:val="26"/>
        </w:rPr>
        <w:t xml:space="preserve">) с правом выбора </w:t>
      </w:r>
      <w:r w:rsidRPr="0071713A">
        <w:rPr>
          <w:color w:val="0000FF"/>
          <w:sz w:val="26"/>
          <w:szCs w:val="26"/>
        </w:rPr>
        <w:t>Получателем</w:t>
      </w:r>
      <w:r w:rsidRPr="0071713A">
        <w:rPr>
          <w:sz w:val="26"/>
          <w:szCs w:val="26"/>
        </w:rPr>
        <w:t xml:space="preserve"> одного из способов получения Товара: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- по месту жительства (месту пребывания, фактического проживания) Получателя, </w:t>
      </w:r>
      <w:r w:rsidRPr="0071713A">
        <w:rPr>
          <w:color w:val="0000FF"/>
          <w:sz w:val="26"/>
          <w:szCs w:val="26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71713A">
        <w:rPr>
          <w:sz w:val="26"/>
          <w:szCs w:val="26"/>
        </w:rPr>
        <w:t>;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71713A" w:rsidRPr="0071713A" w:rsidRDefault="0071713A" w:rsidP="0071713A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Требования к качеству, техническим, функциональным характеристикам: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color w:val="0000FF"/>
          <w:sz w:val="26"/>
          <w:szCs w:val="26"/>
        </w:rPr>
        <w:t xml:space="preserve">ТСР должно иметь действующее </w:t>
      </w:r>
      <w:r w:rsidRPr="0071713A">
        <w:rPr>
          <w:b/>
          <w:color w:val="0000FF"/>
          <w:sz w:val="26"/>
          <w:szCs w:val="26"/>
        </w:rPr>
        <w:t>регистрационное удостоверение</w:t>
      </w:r>
      <w:r w:rsidRPr="0071713A">
        <w:rPr>
          <w:color w:val="0000FF"/>
          <w:sz w:val="26"/>
          <w:szCs w:val="26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71713A">
        <w:rPr>
          <w:sz w:val="26"/>
          <w:szCs w:val="26"/>
        </w:rPr>
        <w:t>.</w:t>
      </w:r>
    </w:p>
    <w:p w:rsidR="0071713A" w:rsidRPr="0071713A" w:rsidRDefault="001666D0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1666D0">
        <w:rPr>
          <w:sz w:val="26"/>
          <w:szCs w:val="26"/>
        </w:rPr>
        <w:t xml:space="preserve">Подгузники для взрослых должны соответствовать требованиям стандартов: ГОСТ </w:t>
      </w:r>
      <w:proofErr w:type="gramStart"/>
      <w:r w:rsidRPr="001666D0">
        <w:rPr>
          <w:sz w:val="26"/>
          <w:szCs w:val="26"/>
        </w:rPr>
        <w:t>Р</w:t>
      </w:r>
      <w:proofErr w:type="gramEnd"/>
      <w:r w:rsidRPr="001666D0">
        <w:rPr>
          <w:sz w:val="26"/>
          <w:szCs w:val="26"/>
        </w:rPr>
        <w:t xml:space="preserve"> 55082-2012 «Изделия бумажные медицинского назначения. Подгузники для взрослых. Общие технические условия», при наличии – ГОСТ </w:t>
      </w:r>
      <w:proofErr w:type="gramStart"/>
      <w:r w:rsidRPr="001666D0">
        <w:rPr>
          <w:sz w:val="26"/>
          <w:szCs w:val="26"/>
        </w:rPr>
        <w:t>Р</w:t>
      </w:r>
      <w:proofErr w:type="gramEnd"/>
      <w:r w:rsidRPr="001666D0">
        <w:rPr>
          <w:sz w:val="26"/>
          <w:szCs w:val="26"/>
        </w:rPr>
        <w:t xml:space="preserve"> ИСО 11948-1-2015 «Подгузники для взрослых. Часть I. Испытания изделия целиком».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Требования к комплектности, маркировке, упаковке ТСР:</w:t>
      </w:r>
    </w:p>
    <w:p w:rsidR="001666D0" w:rsidRPr="001666D0" w:rsidRDefault="001666D0" w:rsidP="001666D0">
      <w:pPr>
        <w:spacing w:line="240" w:lineRule="auto"/>
        <w:ind w:right="-127"/>
        <w:jc w:val="both"/>
        <w:rPr>
          <w:sz w:val="26"/>
          <w:szCs w:val="26"/>
        </w:rPr>
      </w:pPr>
      <w:r w:rsidRPr="001666D0">
        <w:rPr>
          <w:sz w:val="26"/>
          <w:szCs w:val="26"/>
        </w:rPr>
        <w:t>Упаковка подгузников для взрослых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1666D0" w:rsidRPr="001666D0" w:rsidRDefault="001666D0" w:rsidP="001666D0">
      <w:pPr>
        <w:spacing w:line="240" w:lineRule="auto"/>
        <w:ind w:right="-127"/>
        <w:jc w:val="both"/>
        <w:rPr>
          <w:sz w:val="26"/>
          <w:szCs w:val="26"/>
        </w:rPr>
      </w:pPr>
      <w:r w:rsidRPr="001666D0">
        <w:rPr>
          <w:sz w:val="26"/>
          <w:szCs w:val="26"/>
        </w:rPr>
        <w:lastRenderedPageBreak/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1713A" w:rsidRPr="0071713A" w:rsidRDefault="001666D0" w:rsidP="001666D0">
      <w:pPr>
        <w:spacing w:line="240" w:lineRule="auto"/>
        <w:ind w:right="-127"/>
        <w:jc w:val="both"/>
        <w:rPr>
          <w:sz w:val="26"/>
          <w:szCs w:val="26"/>
        </w:rPr>
      </w:pPr>
      <w:r w:rsidRPr="001666D0">
        <w:rPr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</w:t>
      </w:r>
      <w:bookmarkStart w:id="0" w:name="_GoBack"/>
      <w:bookmarkEnd w:id="0"/>
      <w:r w:rsidR="006B17E1">
        <w:rPr>
          <w:sz w:val="26"/>
          <w:szCs w:val="26"/>
        </w:rPr>
        <w:t>.</w:t>
      </w:r>
    </w:p>
    <w:p w:rsidR="0071713A" w:rsidRPr="000323CF" w:rsidRDefault="0071713A" w:rsidP="0071713A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Гарантии качества: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71713A">
        <w:rPr>
          <w:color w:val="0000FF"/>
          <w:sz w:val="26"/>
          <w:szCs w:val="26"/>
        </w:rPr>
        <w:t xml:space="preserve">составляет </w:t>
      </w:r>
      <w:r w:rsidRPr="0071713A">
        <w:rPr>
          <w:b/>
          <w:color w:val="0000FF"/>
          <w:sz w:val="26"/>
          <w:szCs w:val="26"/>
        </w:rPr>
        <w:t>12</w:t>
      </w:r>
      <w:r w:rsidRPr="0071713A">
        <w:rPr>
          <w:color w:val="0000FF"/>
          <w:sz w:val="26"/>
          <w:szCs w:val="26"/>
        </w:rPr>
        <w:t xml:space="preserve"> (двенадцать) месяцев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Срок осуществления замены товара не должен превышать </w:t>
      </w:r>
      <w:r w:rsidRPr="00F470E7">
        <w:rPr>
          <w:sz w:val="26"/>
          <w:szCs w:val="26"/>
        </w:rPr>
        <w:t>10</w:t>
      </w:r>
      <w:r w:rsidRPr="0071713A">
        <w:rPr>
          <w:sz w:val="26"/>
          <w:szCs w:val="26"/>
        </w:rPr>
        <w:t xml:space="preserve"> рабочих дней со дня обращения Получателя (Заказчика).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64D38" w:rsidRPr="0071713A" w:rsidRDefault="0071713A" w:rsidP="0071713A">
      <w:pPr>
        <w:spacing w:line="240" w:lineRule="auto"/>
        <w:ind w:right="-127"/>
        <w:jc w:val="both"/>
      </w:pPr>
      <w:r w:rsidRPr="0071713A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964D38" w:rsidRPr="0071713A" w:rsidSect="0071713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D5"/>
    <w:rsid w:val="000323CF"/>
    <w:rsid w:val="001666D0"/>
    <w:rsid w:val="005750E5"/>
    <w:rsid w:val="00673717"/>
    <w:rsid w:val="006B17E1"/>
    <w:rsid w:val="0071713A"/>
    <w:rsid w:val="00964D38"/>
    <w:rsid w:val="00983C00"/>
    <w:rsid w:val="00C615D5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48</cp:revision>
  <dcterms:created xsi:type="dcterms:W3CDTF">2021-11-22T05:49:00Z</dcterms:created>
  <dcterms:modified xsi:type="dcterms:W3CDTF">2021-11-22T06:53:00Z</dcterms:modified>
</cp:coreProperties>
</file>