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F3" w:rsidRDefault="009C0A1A" w:rsidP="00C86DF3">
      <w:pPr>
        <w:autoSpaceDE w:val="0"/>
        <w:jc w:val="center"/>
        <w:rPr>
          <w:b/>
          <w:bCs/>
          <w:sz w:val="25"/>
          <w:szCs w:val="25"/>
        </w:rPr>
      </w:pPr>
      <w:r w:rsidRPr="000A6E48">
        <w:rPr>
          <w:b/>
          <w:bCs/>
          <w:sz w:val="25"/>
          <w:szCs w:val="25"/>
        </w:rPr>
        <w:t>Описание объекта закупки</w:t>
      </w:r>
    </w:p>
    <w:p w:rsidR="009C0A1A" w:rsidRDefault="009C0A1A" w:rsidP="00C86DF3">
      <w:pPr>
        <w:autoSpaceDE w:val="0"/>
        <w:jc w:val="center"/>
        <w:rPr>
          <w:b/>
          <w:bCs/>
          <w:sz w:val="26"/>
          <w:szCs w:val="26"/>
        </w:rPr>
      </w:pPr>
    </w:p>
    <w:p w:rsidR="00C86DF3" w:rsidRPr="00E37329" w:rsidRDefault="00C86DF3" w:rsidP="00C86DF3">
      <w:pPr>
        <w:rPr>
          <w:b/>
          <w:sz w:val="25"/>
          <w:szCs w:val="25"/>
        </w:rPr>
      </w:pPr>
      <w:r w:rsidRPr="00676668">
        <w:rPr>
          <w:b/>
          <w:sz w:val="25"/>
          <w:szCs w:val="25"/>
        </w:rPr>
        <w:t xml:space="preserve">Требования к срокам и </w:t>
      </w:r>
      <w:r w:rsidRPr="00E37329">
        <w:rPr>
          <w:b/>
          <w:sz w:val="25"/>
          <w:szCs w:val="25"/>
        </w:rPr>
        <w:t>месту выполнения работ:</w:t>
      </w:r>
    </w:p>
    <w:p w:rsidR="00C86DF3" w:rsidRPr="00E37329" w:rsidRDefault="00C86DF3" w:rsidP="00C86DF3">
      <w:pPr>
        <w:jc w:val="both"/>
        <w:rPr>
          <w:sz w:val="25"/>
          <w:szCs w:val="25"/>
        </w:rPr>
      </w:pPr>
      <w:r w:rsidRPr="00E37329">
        <w:rPr>
          <w:b/>
          <w:sz w:val="25"/>
          <w:szCs w:val="25"/>
        </w:rPr>
        <w:t>Сроки выполнения работ:</w:t>
      </w:r>
      <w:r w:rsidRPr="00E37329">
        <w:rPr>
          <w:sz w:val="25"/>
          <w:szCs w:val="25"/>
        </w:rPr>
        <w:t xml:space="preserve"> </w:t>
      </w:r>
      <w:r w:rsidR="00F246BB" w:rsidRPr="00E37329">
        <w:rPr>
          <w:sz w:val="25"/>
          <w:szCs w:val="25"/>
        </w:rPr>
        <w:t xml:space="preserve">изготовить и передать Получателю результат работ в течение 28 (Двадцати восьми) дней </w:t>
      </w:r>
      <w:proofErr w:type="gramStart"/>
      <w:r w:rsidR="00F246BB" w:rsidRPr="00E37329">
        <w:rPr>
          <w:sz w:val="25"/>
          <w:szCs w:val="25"/>
        </w:rPr>
        <w:t>с даты обращения</w:t>
      </w:r>
      <w:proofErr w:type="gramEnd"/>
      <w:r w:rsidR="00F246BB" w:rsidRPr="00E37329">
        <w:rPr>
          <w:sz w:val="25"/>
          <w:szCs w:val="25"/>
        </w:rPr>
        <w:t xml:space="preserve"> Получателя к Исполнителю с направлением, выданным Заказчиком.</w:t>
      </w:r>
    </w:p>
    <w:p w:rsidR="00F246BB" w:rsidRPr="00E37329" w:rsidRDefault="00F246BB" w:rsidP="00C86DF3">
      <w:pPr>
        <w:jc w:val="both"/>
        <w:rPr>
          <w:sz w:val="25"/>
          <w:szCs w:val="25"/>
        </w:rPr>
      </w:pPr>
      <w:r w:rsidRPr="00E37329">
        <w:rPr>
          <w:b/>
          <w:sz w:val="25"/>
          <w:szCs w:val="25"/>
        </w:rPr>
        <w:t>Срок исполнения контракта:</w:t>
      </w:r>
      <w:r w:rsidRPr="00E37329">
        <w:rPr>
          <w:sz w:val="25"/>
          <w:szCs w:val="25"/>
        </w:rPr>
        <w:t xml:space="preserve"> </w:t>
      </w:r>
      <w:r w:rsidR="00E37329" w:rsidRPr="00E37329">
        <w:rPr>
          <w:sz w:val="25"/>
          <w:szCs w:val="25"/>
          <w:lang w:eastAsia="ru-RU"/>
        </w:rPr>
        <w:t>контракт считается заключенным в день размещения Контракта, подписанного усиленной электронной подписью лица, имеющего право действовать от имени Заказчика, в единой информац</w:t>
      </w:r>
      <w:r w:rsidR="00FB606B">
        <w:rPr>
          <w:sz w:val="25"/>
          <w:szCs w:val="25"/>
          <w:lang w:eastAsia="ru-RU"/>
        </w:rPr>
        <w:t>ионной системе и действует до 29.03.2024</w:t>
      </w:r>
      <w:r w:rsidR="00E37329" w:rsidRPr="00E37329">
        <w:rPr>
          <w:sz w:val="25"/>
          <w:szCs w:val="25"/>
          <w:lang w:eastAsia="ru-RU"/>
        </w:rPr>
        <w:t xml:space="preserve"> года. Окончание срока действия Контракта не влечет прекращения неисполненных обязатель</w:t>
      </w:r>
      <w:proofErr w:type="gramStart"/>
      <w:r w:rsidR="00E37329" w:rsidRPr="00E37329">
        <w:rPr>
          <w:sz w:val="25"/>
          <w:szCs w:val="25"/>
          <w:lang w:eastAsia="ru-RU"/>
        </w:rPr>
        <w:t>ств Ст</w:t>
      </w:r>
      <w:proofErr w:type="gramEnd"/>
      <w:r w:rsidR="00E37329" w:rsidRPr="00E37329">
        <w:rPr>
          <w:sz w:val="25"/>
          <w:szCs w:val="25"/>
          <w:lang w:eastAsia="ru-RU"/>
        </w:rPr>
        <w:t>орон по Контракту, в том числе гарантийных обязательств Исполнителя</w:t>
      </w:r>
      <w:r w:rsidR="00E32CB5" w:rsidRPr="00E37329">
        <w:rPr>
          <w:sz w:val="25"/>
          <w:szCs w:val="25"/>
        </w:rPr>
        <w:t>.</w:t>
      </w:r>
    </w:p>
    <w:p w:rsidR="00D03064" w:rsidRPr="00E32CB5" w:rsidRDefault="00C86DF3" w:rsidP="00D03064">
      <w:pPr>
        <w:jc w:val="both"/>
        <w:rPr>
          <w:color w:val="000000"/>
          <w:spacing w:val="-4"/>
          <w:sz w:val="25"/>
          <w:szCs w:val="25"/>
        </w:rPr>
      </w:pPr>
      <w:proofErr w:type="gramStart"/>
      <w:r w:rsidRPr="00E37329">
        <w:rPr>
          <w:b/>
          <w:bCs/>
          <w:color w:val="000000"/>
          <w:spacing w:val="-4"/>
          <w:sz w:val="25"/>
          <w:szCs w:val="25"/>
        </w:rPr>
        <w:t xml:space="preserve">Место выполнения работ: </w:t>
      </w:r>
      <w:r w:rsidR="00E37329" w:rsidRPr="00E37329">
        <w:rPr>
          <w:sz w:val="25"/>
          <w:szCs w:val="25"/>
        </w:rPr>
        <w:t>снятие мерок, выдача результата работы, в случае необходимости протезирование в условиях стационара и другие виды работ, требующие присутствие получателя, производятся в специализированных помещениях г. Архангельска, в соответствии с приказом Минтруда России от 30.07.2015г.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</w:t>
      </w:r>
      <w:proofErr w:type="gramEnd"/>
      <w:r w:rsidR="00E37329" w:rsidRPr="00E37329">
        <w:rPr>
          <w:sz w:val="25"/>
          <w:szCs w:val="25"/>
        </w:rPr>
        <w:t xml:space="preserve"> оказания им при этом необходимой помощи», место выполнения иных работ определяется Исполнителем самостоятельно</w:t>
      </w:r>
      <w:r w:rsidR="00D03064" w:rsidRPr="00E32CB5">
        <w:rPr>
          <w:color w:val="000000"/>
          <w:spacing w:val="-4"/>
          <w:sz w:val="25"/>
          <w:szCs w:val="25"/>
        </w:rPr>
        <w:t xml:space="preserve">. </w:t>
      </w:r>
    </w:p>
    <w:p w:rsidR="00C86DF3" w:rsidRPr="00E32CB5" w:rsidRDefault="00C86DF3" w:rsidP="00C86DF3">
      <w:pPr>
        <w:jc w:val="both"/>
        <w:rPr>
          <w:b/>
          <w:sz w:val="25"/>
          <w:szCs w:val="25"/>
          <w:lang w:eastAsia="ru-RU"/>
        </w:rPr>
      </w:pPr>
      <w:r w:rsidRPr="00E32CB5">
        <w:rPr>
          <w:b/>
          <w:sz w:val="25"/>
          <w:szCs w:val="25"/>
          <w:lang w:eastAsia="ru-RU"/>
        </w:rPr>
        <w:t xml:space="preserve">Место и порядок передачи изделия получателю:   </w:t>
      </w:r>
    </w:p>
    <w:p w:rsidR="00F246BB" w:rsidRPr="00F246BB" w:rsidRDefault="00F246BB" w:rsidP="00F246BB">
      <w:pPr>
        <w:jc w:val="both"/>
        <w:rPr>
          <w:sz w:val="25"/>
          <w:szCs w:val="25"/>
          <w:lang w:eastAsia="ru-RU"/>
        </w:rPr>
      </w:pPr>
      <w:r w:rsidRPr="00E32CB5">
        <w:rPr>
          <w:sz w:val="25"/>
          <w:szCs w:val="25"/>
          <w:lang w:eastAsia="ru-RU"/>
        </w:rPr>
        <w:t>В случае необходимости - отправить изготовленное</w:t>
      </w:r>
      <w:r w:rsidRPr="00F246BB">
        <w:rPr>
          <w:sz w:val="25"/>
          <w:szCs w:val="25"/>
          <w:lang w:eastAsia="ru-RU"/>
        </w:rPr>
        <w:t xml:space="preserve"> изделие Получателю, указанному в Направлении, по месту его жительства.   </w:t>
      </w:r>
    </w:p>
    <w:p w:rsidR="00F246BB" w:rsidRPr="00F246BB" w:rsidRDefault="00F246BB" w:rsidP="00F246BB">
      <w:pPr>
        <w:jc w:val="both"/>
        <w:rPr>
          <w:sz w:val="25"/>
          <w:szCs w:val="25"/>
          <w:lang w:eastAsia="ru-RU"/>
        </w:rPr>
      </w:pPr>
      <w:r w:rsidRPr="00F246BB">
        <w:rPr>
          <w:sz w:val="25"/>
          <w:szCs w:val="25"/>
          <w:lang w:eastAsia="ru-RU"/>
        </w:rPr>
        <w:t xml:space="preserve">При передаче результатов Работ Получателю оформить Акт сдачи-приемки Работ, который является документом, подтверждающим факт выполнения Работ, а дата его подписания является датой приемки выполненных Работ. Акт подписывается Исполнителем и Получателем и оформляется в 3 (Трех) экземплярах, один из которых передается Заказчику, один остается у Исполнителя, один – у Получателя. </w:t>
      </w:r>
    </w:p>
    <w:p w:rsidR="00EF3D40" w:rsidRPr="00EF3D40" w:rsidRDefault="00F246BB" w:rsidP="00EF3D40">
      <w:pPr>
        <w:jc w:val="both"/>
        <w:rPr>
          <w:sz w:val="25"/>
          <w:szCs w:val="25"/>
          <w:lang w:eastAsia="ru-RU"/>
        </w:rPr>
      </w:pPr>
      <w:r w:rsidRPr="00F246BB">
        <w:rPr>
          <w:sz w:val="25"/>
          <w:szCs w:val="25"/>
          <w:lang w:eastAsia="ru-RU"/>
        </w:rPr>
        <w:t xml:space="preserve"> В случае использования услуг транспортной организации, почтовой связи Акт сдачи-приемки Работ подписывается только Исполнителем с приложением документов (транспортных, сопроводительных, уведомлений о вручении и пр.), подтверждающих факт отправки и вручения Получателю готового изделия.   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6237"/>
        <w:gridCol w:w="1098"/>
      </w:tblGrid>
      <w:tr w:rsidR="00EF3D40" w:rsidRPr="00EF3D40" w:rsidTr="00EF3D40">
        <w:trPr>
          <w:trHeight w:val="603"/>
        </w:trPr>
        <w:tc>
          <w:tcPr>
            <w:tcW w:w="534" w:type="dxa"/>
            <w:shd w:val="clear" w:color="auto" w:fill="auto"/>
          </w:tcPr>
          <w:p w:rsidR="00EF3D40" w:rsidRPr="00EF3D40" w:rsidRDefault="00EF3D40" w:rsidP="00EF3D40">
            <w:pPr>
              <w:autoSpaceDE w:val="0"/>
              <w:jc w:val="both"/>
              <w:rPr>
                <w:kern w:val="2"/>
                <w:sz w:val="26"/>
                <w:szCs w:val="26"/>
                <w:lang w:eastAsia="ru-RU"/>
              </w:rPr>
            </w:pPr>
            <w:r w:rsidRPr="00EF3D40">
              <w:rPr>
                <w:kern w:val="2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EF3D40" w:rsidRPr="00EF3D40" w:rsidRDefault="00EF3D40" w:rsidP="00EF3D40">
            <w:pPr>
              <w:autoSpaceDE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EF3D40">
              <w:rPr>
                <w:kern w:val="2"/>
                <w:sz w:val="26"/>
                <w:szCs w:val="26"/>
                <w:lang w:eastAsia="ru-RU"/>
              </w:rPr>
              <w:t>Наименование изделия</w:t>
            </w:r>
          </w:p>
        </w:tc>
        <w:tc>
          <w:tcPr>
            <w:tcW w:w="6237" w:type="dxa"/>
            <w:shd w:val="clear" w:color="auto" w:fill="auto"/>
          </w:tcPr>
          <w:p w:rsidR="00EF3D40" w:rsidRPr="00EF3D40" w:rsidRDefault="00EF3D40" w:rsidP="00EF3D40">
            <w:pPr>
              <w:autoSpaceDE w:val="0"/>
              <w:ind w:firstLine="623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EF3D40">
              <w:rPr>
                <w:kern w:val="2"/>
                <w:sz w:val="26"/>
                <w:szCs w:val="26"/>
                <w:lang w:eastAsia="ru-RU"/>
              </w:rPr>
              <w:t>Характеристика изделия</w:t>
            </w:r>
          </w:p>
        </w:tc>
        <w:tc>
          <w:tcPr>
            <w:tcW w:w="1098" w:type="dxa"/>
            <w:shd w:val="clear" w:color="auto" w:fill="auto"/>
          </w:tcPr>
          <w:p w:rsidR="00EF3D40" w:rsidRPr="00EF3D40" w:rsidRDefault="00EF3D40" w:rsidP="00EF3D40">
            <w:pPr>
              <w:autoSpaceDE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 w:rsidRPr="00EF3D40">
              <w:rPr>
                <w:kern w:val="2"/>
                <w:sz w:val="26"/>
                <w:szCs w:val="26"/>
                <w:lang w:eastAsia="ru-RU"/>
              </w:rPr>
              <w:t>Количество (шт.)</w:t>
            </w:r>
          </w:p>
        </w:tc>
      </w:tr>
      <w:tr w:rsidR="00FB606B" w:rsidRPr="00EF3D40" w:rsidTr="00FB606B">
        <w:trPr>
          <w:trHeight w:val="603"/>
        </w:trPr>
        <w:tc>
          <w:tcPr>
            <w:tcW w:w="534" w:type="dxa"/>
            <w:shd w:val="clear" w:color="auto" w:fill="auto"/>
          </w:tcPr>
          <w:p w:rsidR="00FB606B" w:rsidRPr="00EF3D40" w:rsidRDefault="00FB606B" w:rsidP="00EF3D40">
            <w:pPr>
              <w:autoSpaceDE w:val="0"/>
              <w:jc w:val="both"/>
              <w:rPr>
                <w:kern w:val="2"/>
                <w:sz w:val="26"/>
                <w:szCs w:val="26"/>
                <w:lang w:eastAsia="ru-RU"/>
              </w:rPr>
            </w:pPr>
            <w:r w:rsidRPr="00EF3D40">
              <w:rPr>
                <w:kern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606B" w:rsidRPr="001C34A5" w:rsidRDefault="00FB606B" w:rsidP="000B5761">
            <w:pPr>
              <w:shd w:val="clear" w:color="auto" w:fill="FFFFFF"/>
              <w:suppressAutoHyphens w:val="0"/>
              <w:ind w:firstLine="459"/>
              <w:rPr>
                <w:sz w:val="25"/>
                <w:szCs w:val="25"/>
              </w:rPr>
            </w:pPr>
            <w:r w:rsidRPr="001C34A5">
              <w:rPr>
                <w:sz w:val="25"/>
                <w:szCs w:val="25"/>
              </w:rPr>
              <w:t xml:space="preserve">Протез </w:t>
            </w:r>
            <w:r>
              <w:rPr>
                <w:sz w:val="25"/>
                <w:szCs w:val="25"/>
              </w:rPr>
              <w:t>предплечья</w:t>
            </w:r>
            <w:r w:rsidRPr="001C34A5">
              <w:rPr>
                <w:sz w:val="25"/>
                <w:szCs w:val="25"/>
              </w:rPr>
              <w:t xml:space="preserve"> с микропроцессорным управлением</w:t>
            </w:r>
          </w:p>
          <w:p w:rsidR="00FB606B" w:rsidRPr="000E1A6D" w:rsidRDefault="00FB606B" w:rsidP="00FB606B">
            <w:pPr>
              <w:autoSpaceDE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237" w:type="dxa"/>
            <w:shd w:val="clear" w:color="auto" w:fill="auto"/>
          </w:tcPr>
          <w:p w:rsidR="00FB606B" w:rsidRPr="00B652C4" w:rsidRDefault="00FB606B" w:rsidP="00162FBA">
            <w:pPr>
              <w:ind w:left="8" w:firstLine="459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B652C4">
              <w:rPr>
                <w:color w:val="000000"/>
                <w:sz w:val="26"/>
                <w:szCs w:val="26"/>
                <w:lang w:eastAsia="ru-RU" w:bidi="ru-RU"/>
              </w:rPr>
              <w:t xml:space="preserve">Протез предплечья с микропроцессорным управлением должен быть для пациентов с уровнем ампутации верхней трети предплечья. </w:t>
            </w:r>
          </w:p>
          <w:p w:rsidR="00FB606B" w:rsidRPr="00B652C4" w:rsidRDefault="00FB606B" w:rsidP="00162FBA">
            <w:pPr>
              <w:ind w:left="8" w:firstLine="459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B652C4">
              <w:rPr>
                <w:color w:val="000000"/>
                <w:sz w:val="26"/>
                <w:szCs w:val="26"/>
                <w:lang w:eastAsia="ru-RU" w:bidi="ru-RU"/>
              </w:rPr>
              <w:t xml:space="preserve">Приемная гильза должна быть двойная, должна изготавливается по индивидуальному гипсовому слепку: первая (вкладная) из </w:t>
            </w:r>
            <w:r w:rsidRPr="00B652C4">
              <w:rPr>
                <w:color w:val="000000"/>
                <w:sz w:val="26"/>
                <w:szCs w:val="26"/>
                <w:lang w:val="en-US" w:eastAsia="en-US" w:bidi="en-US"/>
              </w:rPr>
              <w:t>HTV</w:t>
            </w:r>
            <w:r w:rsidRPr="00B652C4">
              <w:rPr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Pr="00B652C4">
              <w:rPr>
                <w:color w:val="000000"/>
                <w:sz w:val="26"/>
                <w:szCs w:val="26"/>
                <w:lang w:eastAsia="ru-RU" w:bidi="ru-RU"/>
              </w:rPr>
              <w:t xml:space="preserve">силикона, вторая на основе </w:t>
            </w:r>
            <w:proofErr w:type="spellStart"/>
            <w:r w:rsidRPr="00B652C4">
              <w:rPr>
                <w:color w:val="000000"/>
                <w:sz w:val="26"/>
                <w:szCs w:val="26"/>
                <w:lang w:val="en-US" w:eastAsia="en-US" w:bidi="en-US"/>
              </w:rPr>
              <w:t>PrePreg</w:t>
            </w:r>
            <w:proofErr w:type="spellEnd"/>
            <w:r w:rsidRPr="00B652C4">
              <w:rPr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Pr="00B652C4">
              <w:rPr>
                <w:color w:val="000000"/>
                <w:sz w:val="26"/>
                <w:szCs w:val="26"/>
                <w:lang w:eastAsia="ru-RU" w:bidi="ru-RU"/>
              </w:rPr>
              <w:t xml:space="preserve">карбона. </w:t>
            </w:r>
          </w:p>
          <w:p w:rsidR="00FB606B" w:rsidRPr="00B652C4" w:rsidRDefault="00FB606B" w:rsidP="00162FBA">
            <w:pPr>
              <w:ind w:left="8" w:firstLine="459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B652C4">
              <w:rPr>
                <w:color w:val="000000"/>
                <w:sz w:val="26"/>
                <w:szCs w:val="26"/>
                <w:lang w:eastAsia="ru-RU" w:bidi="ru-RU"/>
              </w:rPr>
              <w:t xml:space="preserve">Кисть должна быть искусственная с микропроцессорным управлением, с 15-ю видами </w:t>
            </w:r>
            <w:proofErr w:type="spellStart"/>
            <w:r w:rsidRPr="00B652C4">
              <w:rPr>
                <w:color w:val="000000"/>
                <w:sz w:val="26"/>
                <w:szCs w:val="26"/>
                <w:lang w:eastAsia="ru-RU" w:bidi="ru-RU"/>
              </w:rPr>
              <w:t>схвата</w:t>
            </w:r>
            <w:proofErr w:type="spellEnd"/>
            <w:r w:rsidRPr="00B652C4">
              <w:rPr>
                <w:color w:val="000000"/>
                <w:sz w:val="26"/>
                <w:szCs w:val="26"/>
                <w:lang w:eastAsia="ru-RU" w:bidi="ru-RU"/>
              </w:rPr>
              <w:t xml:space="preserve"> с активными раскрытием/закрытием пальцев, сгибанием/разгибанием и приведением/отведением большого </w:t>
            </w:r>
            <w:r w:rsidRPr="00B652C4">
              <w:rPr>
                <w:noProof/>
                <w:sz w:val="26"/>
                <w:szCs w:val="26"/>
              </w:rPr>
              <w:t>пальца с пассивной ротацией и флексией в лучезапястном шарнире на доминантную конечность, должна быть вибротактильная обратная связь, пыле-</w:t>
            </w:r>
            <w:r w:rsidRPr="00B652C4">
              <w:rPr>
                <w:noProof/>
                <w:sz w:val="26"/>
                <w:szCs w:val="26"/>
              </w:rPr>
              <w:lastRenderedPageBreak/>
              <w:t>влагозащищенность, с интеллектуальной системой управления.</w:t>
            </w:r>
            <w:proofErr w:type="gramEnd"/>
            <w:r w:rsidRPr="00B652C4">
              <w:rPr>
                <w:color w:val="000000"/>
                <w:sz w:val="26"/>
                <w:szCs w:val="26"/>
                <w:lang w:eastAsia="ru-RU" w:bidi="ru-RU"/>
              </w:rPr>
              <w:t xml:space="preserve"> Искусственная кисть с микропроцессорным управлением должна быть с косметической оболочкой. </w:t>
            </w:r>
          </w:p>
          <w:p w:rsidR="00FB606B" w:rsidRPr="00B652C4" w:rsidRDefault="00FB606B" w:rsidP="00162FBA">
            <w:pPr>
              <w:autoSpaceDE w:val="0"/>
              <w:ind w:firstLine="623"/>
              <w:jc w:val="both"/>
              <w:rPr>
                <w:sz w:val="26"/>
                <w:szCs w:val="26"/>
              </w:rPr>
            </w:pPr>
            <w:r w:rsidRPr="00B652C4">
              <w:rPr>
                <w:color w:val="000000"/>
                <w:sz w:val="26"/>
                <w:szCs w:val="26"/>
                <w:lang w:eastAsia="ru-RU" w:bidi="ru-RU"/>
              </w:rPr>
              <w:t xml:space="preserve">Лучезапястный узел должен быть </w:t>
            </w:r>
            <w:r w:rsidRPr="00B652C4">
              <w:rPr>
                <w:noProof/>
                <w:sz w:val="26"/>
                <w:szCs w:val="26"/>
              </w:rPr>
              <w:t>с пассивной ротацией и пассивной флексией, крепление должно быть анатомическое (за счет формы приемной гильзы), должна быть манжета на предплечье.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B606B" w:rsidRPr="000E1A6D" w:rsidRDefault="00FB606B" w:rsidP="00FB606B">
            <w:pPr>
              <w:autoSpaceDE w:val="0"/>
              <w:jc w:val="center"/>
              <w:rPr>
                <w:kern w:val="2"/>
                <w:sz w:val="26"/>
                <w:szCs w:val="26"/>
                <w:lang w:eastAsia="ru-RU"/>
              </w:rPr>
            </w:pPr>
            <w:r>
              <w:rPr>
                <w:kern w:val="2"/>
                <w:sz w:val="26"/>
                <w:szCs w:val="26"/>
                <w:lang w:eastAsia="ru-RU"/>
              </w:rPr>
              <w:lastRenderedPageBreak/>
              <w:t>1</w:t>
            </w:r>
          </w:p>
        </w:tc>
      </w:tr>
      <w:tr w:rsidR="00FB606B" w:rsidRPr="00EF3D40" w:rsidTr="00EF3D40">
        <w:trPr>
          <w:trHeight w:val="603"/>
        </w:trPr>
        <w:tc>
          <w:tcPr>
            <w:tcW w:w="10137" w:type="dxa"/>
            <w:gridSpan w:val="4"/>
            <w:shd w:val="clear" w:color="auto" w:fill="auto"/>
          </w:tcPr>
          <w:p w:rsidR="00FB606B" w:rsidRPr="00FB606B" w:rsidRDefault="00FB606B" w:rsidP="00FB606B">
            <w:pPr>
              <w:autoSpaceDE w:val="0"/>
              <w:jc w:val="both"/>
              <w:rPr>
                <w:sz w:val="26"/>
                <w:szCs w:val="26"/>
              </w:rPr>
            </w:pPr>
            <w:r w:rsidRPr="00FB606B">
              <w:rPr>
                <w:sz w:val="26"/>
                <w:szCs w:val="26"/>
              </w:rPr>
              <w:lastRenderedPageBreak/>
              <w:t xml:space="preserve">Качество изготавливаемых Изделий должно соответствовать государственным стандартам (ГОСТ), действующим на территории Российской Федерации, в том числе: </w:t>
            </w:r>
          </w:p>
          <w:p w:rsidR="00FB606B" w:rsidRPr="00FB606B" w:rsidRDefault="00FB606B" w:rsidP="00FB606B">
            <w:pPr>
              <w:widowControl w:val="0"/>
              <w:autoSpaceDE w:val="0"/>
              <w:jc w:val="both"/>
              <w:rPr>
                <w:rFonts w:eastAsia="Arial"/>
                <w:sz w:val="26"/>
                <w:szCs w:val="26"/>
                <w:lang/>
              </w:rPr>
            </w:pPr>
            <w:r w:rsidRPr="00FB606B">
              <w:rPr>
                <w:rFonts w:eastAsia="Arial"/>
                <w:sz w:val="26"/>
                <w:szCs w:val="26"/>
                <w:lang/>
              </w:rPr>
              <w:t>-ГОСТ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      </w:r>
          </w:p>
          <w:p w:rsidR="00FB606B" w:rsidRPr="00FB606B" w:rsidRDefault="00FB606B" w:rsidP="00FB606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FB606B">
              <w:rPr>
                <w:sz w:val="26"/>
                <w:szCs w:val="26"/>
                <w:lang w:eastAsia="ru-RU"/>
              </w:rPr>
              <w:t xml:space="preserve">-ГОСТ ISO 10993-5-2011 «Изделия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FB606B">
              <w:rPr>
                <w:sz w:val="26"/>
                <w:szCs w:val="26"/>
                <w:lang w:eastAsia="ru-RU"/>
              </w:rPr>
              <w:t>цитотоксичность</w:t>
            </w:r>
            <w:proofErr w:type="spellEnd"/>
            <w:r w:rsidRPr="00FB606B">
              <w:rPr>
                <w:sz w:val="26"/>
                <w:szCs w:val="26"/>
                <w:lang w:eastAsia="ru-RU"/>
              </w:rPr>
              <w:t xml:space="preserve">: методы </w:t>
            </w:r>
            <w:proofErr w:type="spellStart"/>
            <w:r w:rsidRPr="00FB606B">
              <w:rPr>
                <w:sz w:val="26"/>
                <w:szCs w:val="26"/>
                <w:lang w:eastAsia="ru-RU"/>
              </w:rPr>
              <w:t>in</w:t>
            </w:r>
            <w:proofErr w:type="spellEnd"/>
            <w:r w:rsidRPr="00FB606B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606B">
              <w:rPr>
                <w:sz w:val="26"/>
                <w:szCs w:val="26"/>
                <w:lang w:eastAsia="ru-RU"/>
              </w:rPr>
              <w:t>vitro</w:t>
            </w:r>
            <w:proofErr w:type="spellEnd"/>
            <w:r w:rsidRPr="00FB606B">
              <w:rPr>
                <w:sz w:val="26"/>
                <w:szCs w:val="26"/>
                <w:lang w:eastAsia="ru-RU"/>
              </w:rPr>
              <w:t>»;</w:t>
            </w:r>
          </w:p>
          <w:p w:rsidR="00FB606B" w:rsidRPr="00FB606B" w:rsidRDefault="00FB606B" w:rsidP="00FB606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FB606B">
              <w:rPr>
                <w:sz w:val="26"/>
                <w:szCs w:val="26"/>
                <w:lang w:eastAsia="ru-RU"/>
              </w:rPr>
              <w:t xml:space="preserve">- ГОСТ ISO 10993-10-2011 «Изделия медицинские. Оценка биологического действия медицинских изделий. Часть 10. Исследование раздражающего и сенсибилизирующего действия»; </w:t>
            </w:r>
          </w:p>
          <w:p w:rsidR="00FB606B" w:rsidRPr="00FB606B" w:rsidRDefault="00FB606B" w:rsidP="00FB606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FB606B">
              <w:rPr>
                <w:kern w:val="2"/>
                <w:sz w:val="26"/>
                <w:szCs w:val="26"/>
              </w:rPr>
              <w:t xml:space="preserve">-ГОСТ </w:t>
            </w:r>
            <w:proofErr w:type="gramStart"/>
            <w:r w:rsidRPr="00FB606B">
              <w:rPr>
                <w:kern w:val="2"/>
                <w:sz w:val="26"/>
                <w:szCs w:val="26"/>
              </w:rPr>
              <w:t>Р</w:t>
            </w:r>
            <w:proofErr w:type="gramEnd"/>
            <w:r w:rsidRPr="00FB606B">
              <w:rPr>
                <w:kern w:val="2"/>
                <w:sz w:val="26"/>
                <w:szCs w:val="26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испытаний»;</w:t>
            </w:r>
          </w:p>
          <w:p w:rsidR="00FB606B" w:rsidRPr="00FB606B" w:rsidRDefault="00FB606B" w:rsidP="00FB606B">
            <w:pPr>
              <w:autoSpaceDE w:val="0"/>
              <w:jc w:val="both"/>
              <w:rPr>
                <w:sz w:val="26"/>
                <w:szCs w:val="26"/>
              </w:rPr>
            </w:pPr>
            <w:r w:rsidRPr="00FB606B">
              <w:rPr>
                <w:sz w:val="26"/>
                <w:szCs w:val="26"/>
              </w:rPr>
              <w:t xml:space="preserve">-ГОСТ </w:t>
            </w:r>
            <w:proofErr w:type="gramStart"/>
            <w:r w:rsidRPr="00FB606B">
              <w:rPr>
                <w:sz w:val="26"/>
                <w:szCs w:val="26"/>
              </w:rPr>
              <w:t>Р</w:t>
            </w:r>
            <w:proofErr w:type="gramEnd"/>
            <w:r w:rsidRPr="00FB606B">
              <w:rPr>
                <w:sz w:val="26"/>
                <w:szCs w:val="26"/>
              </w:rPr>
              <w:t xml:space="preserve"> ИСО 22523-2007 «Протезы конечностей и </w:t>
            </w:r>
            <w:proofErr w:type="spellStart"/>
            <w:r w:rsidRPr="00FB606B">
              <w:rPr>
                <w:sz w:val="26"/>
                <w:szCs w:val="26"/>
              </w:rPr>
              <w:t>ортезы</w:t>
            </w:r>
            <w:proofErr w:type="spellEnd"/>
            <w:r w:rsidRPr="00FB606B">
              <w:rPr>
                <w:sz w:val="26"/>
                <w:szCs w:val="26"/>
              </w:rPr>
              <w:t xml:space="preserve"> наружные. Требования и методы испытаний».</w:t>
            </w:r>
          </w:p>
          <w:p w:rsidR="00FB606B" w:rsidRPr="00EF3D40" w:rsidRDefault="00FB606B" w:rsidP="00EF3D40">
            <w:pPr>
              <w:widowControl w:val="0"/>
              <w:autoSpaceDE w:val="0"/>
              <w:jc w:val="both"/>
              <w:rPr>
                <w:rFonts w:eastAsia="Arial"/>
                <w:color w:val="000000"/>
                <w:kern w:val="2"/>
                <w:sz w:val="26"/>
                <w:szCs w:val="26"/>
              </w:rPr>
            </w:pPr>
          </w:p>
        </w:tc>
      </w:tr>
    </w:tbl>
    <w:p w:rsidR="001E3865" w:rsidRDefault="001E3865"/>
    <w:sectPr w:rsidR="001E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DF"/>
    <w:rsid w:val="000B5761"/>
    <w:rsid w:val="0015224B"/>
    <w:rsid w:val="001E3865"/>
    <w:rsid w:val="002962DF"/>
    <w:rsid w:val="002B3CA2"/>
    <w:rsid w:val="002E3B0A"/>
    <w:rsid w:val="00310851"/>
    <w:rsid w:val="0038502C"/>
    <w:rsid w:val="00983A67"/>
    <w:rsid w:val="009C0A1A"/>
    <w:rsid w:val="00C174F9"/>
    <w:rsid w:val="00C86DF3"/>
    <w:rsid w:val="00D03064"/>
    <w:rsid w:val="00D24CB2"/>
    <w:rsid w:val="00E32CB5"/>
    <w:rsid w:val="00E37329"/>
    <w:rsid w:val="00EF3D40"/>
    <w:rsid w:val="00F246BB"/>
    <w:rsid w:val="00FB606B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E32C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32CB5"/>
    <w:rPr>
      <w:rFonts w:ascii="Arial" w:eastAsia="Arial" w:hAnsi="Arial" w:cs="Times New Roman"/>
      <w:sz w:val="20"/>
      <w:szCs w:val="20"/>
    </w:rPr>
  </w:style>
  <w:style w:type="character" w:styleId="a3">
    <w:name w:val="Strong"/>
    <w:uiPriority w:val="22"/>
    <w:qFormat/>
    <w:rsid w:val="00E373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E32C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32CB5"/>
    <w:rPr>
      <w:rFonts w:ascii="Arial" w:eastAsia="Arial" w:hAnsi="Arial" w:cs="Times New Roman"/>
      <w:sz w:val="20"/>
      <w:szCs w:val="20"/>
    </w:rPr>
  </w:style>
  <w:style w:type="character" w:styleId="a3">
    <w:name w:val="Strong"/>
    <w:uiPriority w:val="22"/>
    <w:qFormat/>
    <w:rsid w:val="00E373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Наталья Леонидовна</dc:creator>
  <cp:lastModifiedBy>Стрельникова Наталья Леонидовна</cp:lastModifiedBy>
  <cp:revision>10</cp:revision>
  <dcterms:created xsi:type="dcterms:W3CDTF">2023-02-09T14:41:00Z</dcterms:created>
  <dcterms:modified xsi:type="dcterms:W3CDTF">2023-10-24T10:41:00Z</dcterms:modified>
</cp:coreProperties>
</file>