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5B" w:rsidRPr="002764ED" w:rsidRDefault="0071095B" w:rsidP="0071095B">
      <w:pPr>
        <w:spacing w:line="276" w:lineRule="auto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2764ED">
        <w:rPr>
          <w:rFonts w:eastAsia="Calibri"/>
          <w:sz w:val="26"/>
          <w:szCs w:val="26"/>
          <w:lang w:eastAsia="en-US"/>
        </w:rPr>
        <w:t>Проект технического задания</w:t>
      </w:r>
    </w:p>
    <w:p w:rsidR="00F837AE" w:rsidRPr="00F837AE" w:rsidRDefault="0071095B" w:rsidP="00F837AE">
      <w:pPr>
        <w:keepNext/>
        <w:spacing w:line="276" w:lineRule="auto"/>
        <w:ind w:firstLine="709"/>
        <w:jc w:val="center"/>
        <w:rPr>
          <w:bCs/>
          <w:sz w:val="26"/>
          <w:szCs w:val="26"/>
        </w:rPr>
      </w:pPr>
      <w:r w:rsidRPr="002764ED">
        <w:rPr>
          <w:sz w:val="26"/>
          <w:szCs w:val="26"/>
        </w:rPr>
        <w:t xml:space="preserve">На поставку </w:t>
      </w:r>
      <w:r w:rsidRPr="002764ED">
        <w:rPr>
          <w:bCs/>
          <w:sz w:val="26"/>
          <w:szCs w:val="26"/>
        </w:rPr>
        <w:t>технических средств реабилитации –</w:t>
      </w:r>
      <w:r w:rsidRPr="002764ED">
        <w:rPr>
          <w:sz w:val="26"/>
          <w:szCs w:val="26"/>
        </w:rPr>
        <w:t xml:space="preserve"> </w:t>
      </w:r>
      <w:r w:rsidR="00F837AE" w:rsidRPr="00F837AE">
        <w:rPr>
          <w:bCs/>
          <w:sz w:val="26"/>
          <w:szCs w:val="26"/>
        </w:rPr>
        <w:t>кресло-коляска с дополнительной фиксацией (поддержкой) головы и тела, в том числе для больных ДЦП, с электроприводом (для инвалидов и детей-инвалидов) и аккумуляторные батареи к ней для обеспечения инвалида в 2023 году.</w:t>
      </w:r>
    </w:p>
    <w:p w:rsidR="00F837AE" w:rsidRPr="00F837AE" w:rsidRDefault="00F837AE" w:rsidP="00F837AE">
      <w:pPr>
        <w:keepNext/>
        <w:spacing w:line="276" w:lineRule="auto"/>
        <w:ind w:firstLine="709"/>
        <w:jc w:val="center"/>
        <w:rPr>
          <w:bCs/>
          <w:sz w:val="26"/>
          <w:szCs w:val="26"/>
        </w:rPr>
      </w:pPr>
    </w:p>
    <w:p w:rsidR="00F837AE" w:rsidRPr="00F837AE" w:rsidRDefault="00F837AE" w:rsidP="00F837AE">
      <w:pPr>
        <w:keepNext/>
        <w:spacing w:line="276" w:lineRule="auto"/>
        <w:ind w:firstLine="709"/>
        <w:jc w:val="center"/>
        <w:rPr>
          <w:bCs/>
          <w:sz w:val="26"/>
          <w:szCs w:val="26"/>
        </w:rPr>
      </w:pPr>
      <w:r w:rsidRPr="00F837AE">
        <w:rPr>
          <w:bCs/>
          <w:sz w:val="26"/>
          <w:szCs w:val="26"/>
        </w:rPr>
        <w:t>1. Требования к количеству.</w:t>
      </w:r>
    </w:p>
    <w:p w:rsidR="00F837AE" w:rsidRPr="00F837AE" w:rsidRDefault="00F837AE" w:rsidP="00F837AE">
      <w:pPr>
        <w:keepNext/>
        <w:spacing w:line="276" w:lineRule="auto"/>
        <w:ind w:firstLine="709"/>
        <w:rPr>
          <w:bCs/>
          <w:sz w:val="26"/>
          <w:szCs w:val="26"/>
        </w:rPr>
      </w:pPr>
      <w:bookmarkStart w:id="0" w:name="_GoBack"/>
      <w:bookmarkEnd w:id="0"/>
      <w:r w:rsidRPr="00F837AE">
        <w:rPr>
          <w:bCs/>
          <w:sz w:val="26"/>
          <w:szCs w:val="26"/>
        </w:rPr>
        <w:t>Количество изделий: 1 (одна) штука.</w:t>
      </w:r>
    </w:p>
    <w:p w:rsidR="00F837AE" w:rsidRPr="00F837AE" w:rsidRDefault="00F837AE" w:rsidP="00F837AE">
      <w:pPr>
        <w:keepNext/>
        <w:spacing w:line="276" w:lineRule="auto"/>
        <w:ind w:firstLine="709"/>
        <w:jc w:val="center"/>
        <w:rPr>
          <w:bCs/>
          <w:sz w:val="26"/>
          <w:szCs w:val="26"/>
        </w:rPr>
      </w:pPr>
    </w:p>
    <w:p w:rsidR="00F837AE" w:rsidRPr="00F837AE" w:rsidRDefault="00F837AE" w:rsidP="00F837AE">
      <w:pPr>
        <w:keepNext/>
        <w:spacing w:line="276" w:lineRule="auto"/>
        <w:ind w:firstLine="709"/>
        <w:jc w:val="center"/>
        <w:rPr>
          <w:bCs/>
          <w:sz w:val="26"/>
          <w:szCs w:val="26"/>
        </w:rPr>
      </w:pPr>
      <w:r w:rsidRPr="00F837AE">
        <w:rPr>
          <w:bCs/>
          <w:sz w:val="26"/>
          <w:szCs w:val="26"/>
        </w:rPr>
        <w:t>2. Требования к поставляемым изделиям.</w:t>
      </w:r>
    </w:p>
    <w:p w:rsidR="00F837AE" w:rsidRPr="00F837AE" w:rsidRDefault="00F837AE" w:rsidP="00F837AE">
      <w:pPr>
        <w:keepNext/>
        <w:suppressAutoHyphens/>
        <w:spacing w:line="276" w:lineRule="auto"/>
        <w:ind w:firstLine="697"/>
        <w:jc w:val="both"/>
        <w:rPr>
          <w:sz w:val="26"/>
          <w:szCs w:val="26"/>
        </w:rPr>
      </w:pPr>
      <w:r w:rsidRPr="00F837AE">
        <w:rPr>
          <w:sz w:val="26"/>
          <w:szCs w:val="26"/>
        </w:rPr>
        <w:t xml:space="preserve">Товар должен отвечать требованиям действующих ГОСТов и (или) ТУ, относящимся к показателям описываемого объекта закупки, в </w:t>
      </w:r>
      <w:proofErr w:type="spellStart"/>
      <w:r w:rsidRPr="00F837AE">
        <w:rPr>
          <w:sz w:val="26"/>
          <w:szCs w:val="26"/>
        </w:rPr>
        <w:t>т.ч</w:t>
      </w:r>
      <w:proofErr w:type="spellEnd"/>
      <w:r w:rsidRPr="00F837AE">
        <w:rPr>
          <w:sz w:val="26"/>
          <w:szCs w:val="26"/>
        </w:rPr>
        <w:t xml:space="preserve">. ГОСТ </w:t>
      </w:r>
      <w:proofErr w:type="gramStart"/>
      <w:r w:rsidRPr="00F837AE">
        <w:rPr>
          <w:sz w:val="26"/>
          <w:szCs w:val="26"/>
        </w:rPr>
        <w:t>Р</w:t>
      </w:r>
      <w:proofErr w:type="gramEnd"/>
      <w:r w:rsidRPr="00F837AE">
        <w:rPr>
          <w:sz w:val="26"/>
          <w:szCs w:val="26"/>
        </w:rPr>
        <w:t xml:space="preserve"> 50267.0-92, ГОСТ Р ИСО 7176-14-2012, ГОСТ Р ИСО 7176-21-2015, ГОСТ Р ИСО 7176-25-2015.</w:t>
      </w:r>
    </w:p>
    <w:p w:rsidR="00F837AE" w:rsidRPr="00F837AE" w:rsidRDefault="00F837AE" w:rsidP="00F837AE">
      <w:pPr>
        <w:keepNext/>
        <w:suppressAutoHyphens/>
        <w:spacing w:line="276" w:lineRule="auto"/>
        <w:ind w:firstLine="697"/>
        <w:jc w:val="both"/>
        <w:rPr>
          <w:sz w:val="26"/>
          <w:szCs w:val="26"/>
        </w:rPr>
      </w:pPr>
      <w:r w:rsidRPr="00F837AE">
        <w:rPr>
          <w:rFonts w:eastAsia="Calibri"/>
          <w:sz w:val="26"/>
          <w:szCs w:val="26"/>
          <w:lang w:eastAsia="en-US"/>
        </w:rPr>
        <w:t>Товар</w:t>
      </w:r>
      <w:r w:rsidRPr="00F837AE">
        <w:rPr>
          <w:sz w:val="26"/>
          <w:szCs w:val="26"/>
        </w:rPr>
        <w:t xml:space="preserve"> должен быть новым, ранее неиспользованным, надлежащего качества, не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</w:t>
      </w:r>
    </w:p>
    <w:p w:rsidR="00F837AE" w:rsidRPr="00F837AE" w:rsidRDefault="00F837AE" w:rsidP="00F837AE">
      <w:pPr>
        <w:spacing w:line="276" w:lineRule="auto"/>
        <w:ind w:firstLine="720"/>
        <w:jc w:val="both"/>
        <w:rPr>
          <w:sz w:val="26"/>
          <w:szCs w:val="26"/>
        </w:rPr>
      </w:pPr>
      <w:r w:rsidRPr="00F837AE">
        <w:rPr>
          <w:sz w:val="26"/>
          <w:szCs w:val="26"/>
        </w:rPr>
        <w:t>Поставка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F837AE" w:rsidRPr="00F837AE" w:rsidRDefault="00F837AE" w:rsidP="00F837AE">
      <w:pPr>
        <w:autoSpaceDE w:val="0"/>
        <w:snapToGrid w:val="0"/>
        <w:spacing w:line="276" w:lineRule="auto"/>
        <w:ind w:firstLine="720"/>
        <w:jc w:val="both"/>
        <w:rPr>
          <w:sz w:val="26"/>
          <w:szCs w:val="26"/>
        </w:rPr>
      </w:pPr>
      <w:r w:rsidRPr="00F837AE">
        <w:rPr>
          <w:sz w:val="26"/>
          <w:szCs w:val="26"/>
        </w:rPr>
        <w:t>Сырье и материалы, применяемые для изготовления, не содержат ядовитых (токсичных) компонентов при эксплуатации.</w:t>
      </w:r>
    </w:p>
    <w:p w:rsidR="00F837AE" w:rsidRPr="00F837AE" w:rsidRDefault="00F837AE" w:rsidP="00F837AE">
      <w:pPr>
        <w:spacing w:line="276" w:lineRule="auto"/>
        <w:ind w:firstLine="720"/>
        <w:jc w:val="both"/>
        <w:rPr>
          <w:sz w:val="26"/>
          <w:szCs w:val="26"/>
        </w:rPr>
      </w:pPr>
      <w:r w:rsidRPr="00F837AE">
        <w:rPr>
          <w:sz w:val="26"/>
          <w:szCs w:val="26"/>
        </w:rPr>
        <w:t>Упаковка Товара должна обеспечивать защиту от повреждений, загрязнения во время хранения и транспортировки к месту использования по назначению.</w:t>
      </w:r>
    </w:p>
    <w:p w:rsidR="00F837AE" w:rsidRPr="00F837AE" w:rsidRDefault="00F837AE" w:rsidP="00F837AE">
      <w:pPr>
        <w:spacing w:line="276" w:lineRule="auto"/>
        <w:ind w:firstLine="720"/>
        <w:jc w:val="both"/>
        <w:rPr>
          <w:sz w:val="26"/>
          <w:szCs w:val="26"/>
        </w:rPr>
      </w:pPr>
      <w:r w:rsidRPr="00F837AE">
        <w:rPr>
          <w:sz w:val="26"/>
          <w:szCs w:val="26"/>
        </w:rPr>
        <w:t xml:space="preserve">Гарантийный срок составляет не менее 12 месяцев </w:t>
      </w:r>
      <w:proofErr w:type="gramStart"/>
      <w:r w:rsidRPr="00F837AE">
        <w:rPr>
          <w:sz w:val="26"/>
          <w:szCs w:val="26"/>
        </w:rPr>
        <w:t>с даты поставки</w:t>
      </w:r>
      <w:proofErr w:type="gramEnd"/>
      <w:r w:rsidRPr="00F837AE">
        <w:rPr>
          <w:sz w:val="26"/>
          <w:szCs w:val="26"/>
        </w:rPr>
        <w:t xml:space="preserve"> Товара Получателю.</w:t>
      </w:r>
    </w:p>
    <w:p w:rsidR="0071095B" w:rsidRPr="002764ED" w:rsidRDefault="0071095B" w:rsidP="0071095B">
      <w:pPr>
        <w:tabs>
          <w:tab w:val="left" w:pos="365"/>
        </w:tabs>
        <w:spacing w:line="276" w:lineRule="auto"/>
        <w:jc w:val="both"/>
        <w:rPr>
          <w:sz w:val="26"/>
          <w:szCs w:val="26"/>
        </w:rPr>
      </w:pPr>
      <w:r w:rsidRPr="002764ED">
        <w:rPr>
          <w:sz w:val="26"/>
          <w:szCs w:val="26"/>
        </w:rPr>
        <w:br w:type="page"/>
      </w:r>
    </w:p>
    <w:p w:rsidR="00896516" w:rsidRPr="00BB5A3E" w:rsidRDefault="00896516" w:rsidP="00490F54">
      <w:pPr>
        <w:jc w:val="center"/>
        <w:rPr>
          <w:sz w:val="26"/>
          <w:szCs w:val="26"/>
        </w:rPr>
        <w:sectPr w:rsidR="00896516" w:rsidRPr="00BB5A3E" w:rsidSect="00896516">
          <w:pgSz w:w="11906" w:h="16838"/>
          <w:pgMar w:top="1134" w:right="425" w:bottom="1134" w:left="1134" w:header="709" w:footer="709" w:gutter="0"/>
          <w:cols w:space="708"/>
          <w:docGrid w:linePitch="360"/>
        </w:sectPr>
      </w:pPr>
    </w:p>
    <w:p w:rsidR="00896516" w:rsidRPr="00BB5A3E" w:rsidRDefault="001C0681" w:rsidP="00490F54">
      <w:pPr>
        <w:jc w:val="center"/>
        <w:rPr>
          <w:sz w:val="26"/>
          <w:szCs w:val="26"/>
        </w:rPr>
      </w:pPr>
      <w:r w:rsidRPr="001C0681">
        <w:rPr>
          <w:sz w:val="26"/>
          <w:szCs w:val="26"/>
        </w:rPr>
        <w:lastRenderedPageBreak/>
        <w:t>3.Требования к техническим характеристикам.</w:t>
      </w:r>
    </w:p>
    <w:tbl>
      <w:tblPr>
        <w:tblStyle w:val="6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742"/>
        <w:gridCol w:w="1984"/>
        <w:gridCol w:w="1843"/>
        <w:gridCol w:w="742"/>
        <w:gridCol w:w="5354"/>
        <w:gridCol w:w="2868"/>
        <w:gridCol w:w="959"/>
        <w:gridCol w:w="709"/>
      </w:tblGrid>
      <w:tr w:rsidR="00F837AE" w:rsidRPr="00F837AE" w:rsidTr="001E46AC">
        <w:trPr>
          <w:trHeight w:val="1578"/>
        </w:trPr>
        <w:tc>
          <w:tcPr>
            <w:tcW w:w="534" w:type="dxa"/>
            <w:vAlign w:val="center"/>
          </w:tcPr>
          <w:p w:rsidR="00F837AE" w:rsidRPr="00F837AE" w:rsidRDefault="00F837AE" w:rsidP="00F837AE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837AE">
              <w:rPr>
                <w:rFonts w:eastAsiaTheme="minorHAnsi"/>
                <w:b/>
                <w:sz w:val="22"/>
                <w:szCs w:val="22"/>
                <w:lang w:eastAsia="en-US"/>
              </w:rPr>
              <w:t>№ п\</w:t>
            </w:r>
            <w:proofErr w:type="gramStart"/>
            <w:r w:rsidRPr="00F837AE">
              <w:rPr>
                <w:rFonts w:eastAsiaTheme="minorHAnsi"/>
                <w:b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742" w:type="dxa"/>
            <w:vAlign w:val="center"/>
          </w:tcPr>
          <w:p w:rsidR="00F837AE" w:rsidRPr="00F837AE" w:rsidRDefault="00F837AE" w:rsidP="00F837AE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837AE">
              <w:rPr>
                <w:rFonts w:eastAsiaTheme="minorHAnsi"/>
                <w:b/>
                <w:sz w:val="22"/>
                <w:szCs w:val="22"/>
                <w:lang w:eastAsia="en-US"/>
              </w:rPr>
              <w:t>КТРУ и Наименование</w:t>
            </w:r>
          </w:p>
        </w:tc>
        <w:tc>
          <w:tcPr>
            <w:tcW w:w="1984" w:type="dxa"/>
            <w:vAlign w:val="center"/>
          </w:tcPr>
          <w:p w:rsidR="00F837AE" w:rsidRPr="00F837AE" w:rsidRDefault="00F837AE" w:rsidP="00F837AE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837AE">
              <w:rPr>
                <w:rFonts w:eastAsiaTheme="minorHAnsi"/>
                <w:b/>
                <w:sz w:val="22"/>
                <w:szCs w:val="22"/>
                <w:lang w:eastAsia="en-US"/>
              </w:rPr>
              <w:t>Наименование изделия</w:t>
            </w:r>
          </w:p>
          <w:p w:rsidR="00F837AE" w:rsidRPr="00F837AE" w:rsidRDefault="00F837AE" w:rsidP="00F837AE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837AE">
              <w:rPr>
                <w:rFonts w:eastAsiaTheme="minorHAnsi"/>
                <w:b/>
                <w:sz w:val="22"/>
                <w:szCs w:val="22"/>
                <w:lang w:eastAsia="en-US"/>
              </w:rPr>
              <w:t>(Приказ Минтруда России № 86н от 13.02.2018г.)</w:t>
            </w:r>
          </w:p>
        </w:tc>
        <w:tc>
          <w:tcPr>
            <w:tcW w:w="1843" w:type="dxa"/>
            <w:vAlign w:val="center"/>
          </w:tcPr>
          <w:p w:rsidR="00F837AE" w:rsidRPr="00F837AE" w:rsidRDefault="00F837AE" w:rsidP="00F837AE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837AE">
              <w:rPr>
                <w:rFonts w:eastAsiaTheme="minorHAnsi"/>
                <w:b/>
                <w:sz w:val="22"/>
                <w:szCs w:val="22"/>
                <w:lang w:eastAsia="en-US"/>
              </w:rPr>
              <w:t>Вид и наименование технического средства реабилитации</w:t>
            </w:r>
          </w:p>
        </w:tc>
        <w:tc>
          <w:tcPr>
            <w:tcW w:w="742" w:type="dxa"/>
            <w:vAlign w:val="center"/>
          </w:tcPr>
          <w:p w:rsidR="00F837AE" w:rsidRPr="00F837AE" w:rsidRDefault="00F837AE" w:rsidP="00F837AE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837AE">
              <w:rPr>
                <w:rFonts w:eastAsiaTheme="minorHAnsi"/>
                <w:b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5354" w:type="dxa"/>
            <w:vAlign w:val="center"/>
          </w:tcPr>
          <w:p w:rsidR="00F837AE" w:rsidRPr="00F837AE" w:rsidRDefault="00F837AE" w:rsidP="00F837AE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837AE">
              <w:rPr>
                <w:rFonts w:eastAsiaTheme="minorHAnsi"/>
                <w:b/>
                <w:sz w:val="22"/>
                <w:szCs w:val="22"/>
                <w:lang w:eastAsia="en-US"/>
              </w:rPr>
              <w:t>Описание изделия в соответствии с функциональной классификацией (смысловое)</w:t>
            </w:r>
          </w:p>
        </w:tc>
        <w:tc>
          <w:tcPr>
            <w:tcW w:w="2868" w:type="dxa"/>
            <w:vAlign w:val="center"/>
          </w:tcPr>
          <w:p w:rsidR="00F837AE" w:rsidRPr="00F837AE" w:rsidRDefault="00F837AE" w:rsidP="00F837AE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837AE">
              <w:rPr>
                <w:rFonts w:eastAsiaTheme="minorHAnsi"/>
                <w:b/>
                <w:sz w:val="22"/>
                <w:szCs w:val="22"/>
                <w:lang w:eastAsia="en-US"/>
              </w:rPr>
              <w:t>Соответствие ГОСТам, стандартам, в том числе информация о происхождении (страна происхождения и (или) производитель)</w:t>
            </w:r>
          </w:p>
        </w:tc>
        <w:tc>
          <w:tcPr>
            <w:tcW w:w="959" w:type="dxa"/>
            <w:vAlign w:val="center"/>
          </w:tcPr>
          <w:p w:rsidR="00F837AE" w:rsidRPr="00F837AE" w:rsidRDefault="00F837AE" w:rsidP="00F837AE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837AE">
              <w:rPr>
                <w:rFonts w:eastAsiaTheme="minorHAnsi"/>
                <w:b/>
                <w:sz w:val="22"/>
                <w:szCs w:val="22"/>
                <w:lang w:eastAsia="en-US"/>
              </w:rPr>
              <w:t>Гарантийный</w:t>
            </w:r>
          </w:p>
          <w:p w:rsidR="00F837AE" w:rsidRPr="00F837AE" w:rsidRDefault="00F837AE" w:rsidP="00F837AE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837AE">
              <w:rPr>
                <w:rFonts w:eastAsiaTheme="minorHAnsi"/>
                <w:b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709" w:type="dxa"/>
            <w:vAlign w:val="center"/>
          </w:tcPr>
          <w:p w:rsidR="00F837AE" w:rsidRPr="00F837AE" w:rsidRDefault="00F837AE" w:rsidP="00F837AE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837AE">
              <w:rPr>
                <w:rFonts w:eastAsiaTheme="minorHAnsi"/>
                <w:b/>
                <w:sz w:val="22"/>
                <w:szCs w:val="22"/>
                <w:lang w:eastAsia="en-US"/>
              </w:rPr>
              <w:t>Количество</w:t>
            </w:r>
          </w:p>
        </w:tc>
      </w:tr>
      <w:tr w:rsidR="00F837AE" w:rsidRPr="00F837AE" w:rsidTr="001E46AC">
        <w:trPr>
          <w:trHeight w:val="454"/>
        </w:trPr>
        <w:tc>
          <w:tcPr>
            <w:tcW w:w="534" w:type="dxa"/>
          </w:tcPr>
          <w:p w:rsidR="00F837AE" w:rsidRPr="00F837AE" w:rsidRDefault="00F837AE" w:rsidP="00F837AE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</w:tcPr>
          <w:p w:rsidR="00F837AE" w:rsidRPr="00F837AE" w:rsidRDefault="00F837AE" w:rsidP="00F837AE">
            <w:pPr>
              <w:snapToGri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F837AE" w:rsidRPr="00F837AE" w:rsidRDefault="00F837AE" w:rsidP="00F837AE">
            <w:pPr>
              <w:snapToGri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F837AE" w:rsidRPr="00F837AE" w:rsidRDefault="00F837AE" w:rsidP="00F837AE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</w:tcPr>
          <w:p w:rsidR="00F837AE" w:rsidRPr="00F837AE" w:rsidRDefault="00F837AE" w:rsidP="00F837AE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54" w:type="dxa"/>
          </w:tcPr>
          <w:p w:rsidR="00F837AE" w:rsidRPr="00F837AE" w:rsidRDefault="00F837AE" w:rsidP="00F837AE">
            <w:pPr>
              <w:suppressAutoHyphens/>
              <w:snapToGrid w:val="0"/>
              <w:ind w:firstLine="152"/>
              <w:jc w:val="both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F837AE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Требования</w:t>
            </w:r>
          </w:p>
          <w:p w:rsidR="00F837AE" w:rsidRPr="00F837AE" w:rsidRDefault="00F837AE" w:rsidP="00F837AE">
            <w:pPr>
              <w:widowControl w:val="0"/>
              <w:suppressAutoHyphens/>
              <w:snapToGrid w:val="0"/>
              <w:ind w:firstLine="152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37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      </w:r>
          </w:p>
          <w:p w:rsidR="00F837AE" w:rsidRPr="00F837AE" w:rsidRDefault="00F837AE" w:rsidP="00F837AE">
            <w:pPr>
              <w:widowControl w:val="0"/>
              <w:suppressAutoHyphens/>
              <w:snapToGrid w:val="0"/>
              <w:ind w:firstLine="152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37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      </w:r>
          </w:p>
          <w:p w:rsidR="00F837AE" w:rsidRPr="00F837AE" w:rsidRDefault="00F837AE" w:rsidP="00F837AE">
            <w:pPr>
              <w:widowControl w:val="0"/>
              <w:suppressAutoHyphens/>
              <w:snapToGrid w:val="0"/>
              <w:ind w:firstLine="152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37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Кресла-коляски должны иметь действующее регистрационное удостоверение в соответствии с Постановлением Правительства Российской Федерации от 27.12.2012 № 1416 «Об утверждении правил государственной регистрации медицинских изделий».</w:t>
            </w:r>
          </w:p>
          <w:p w:rsidR="00F837AE" w:rsidRPr="00F837AE" w:rsidRDefault="00F837AE" w:rsidP="00F837AE">
            <w:pPr>
              <w:widowControl w:val="0"/>
              <w:suppressAutoHyphens/>
              <w:snapToGrid w:val="0"/>
              <w:ind w:firstLine="152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37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05.03.2021 № 107н «Об утверждении сроков </w:t>
            </w:r>
            <w:r w:rsidRPr="00F837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пользования техническими средствами реабилитации, протезами и протезно-ортопедическими изделиями».</w:t>
            </w:r>
          </w:p>
          <w:p w:rsidR="00F837AE" w:rsidRPr="00F837AE" w:rsidRDefault="00F837AE" w:rsidP="00F837AE">
            <w:pPr>
              <w:widowControl w:val="0"/>
              <w:suppressAutoHyphens/>
              <w:snapToGrid w:val="0"/>
              <w:ind w:firstLine="152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37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Гарантийный срок эксплуатации кресел-колясок не менее 12 месяцев со дня ввода в эксплуатацию.</w:t>
            </w:r>
          </w:p>
          <w:p w:rsidR="00F837AE" w:rsidRPr="00F837AE" w:rsidRDefault="00F837AE" w:rsidP="00F837AE">
            <w:pPr>
              <w:widowControl w:val="0"/>
              <w:suppressAutoHyphens/>
              <w:snapToGrid w:val="0"/>
              <w:ind w:firstLine="152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37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Место поставки: ______________________________</w:t>
            </w:r>
          </w:p>
          <w:p w:rsidR="00F837AE" w:rsidRPr="00F837AE" w:rsidRDefault="00F837AE" w:rsidP="00F837AE">
            <w:pPr>
              <w:widowControl w:val="0"/>
              <w:suppressAutoHyphens/>
              <w:snapToGrid w:val="0"/>
              <w:ind w:firstLine="152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37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Срок поставки: ______________________________</w:t>
            </w:r>
          </w:p>
          <w:p w:rsidR="00F837AE" w:rsidRPr="00F837AE" w:rsidRDefault="00F837AE" w:rsidP="00F837AE">
            <w:pPr>
              <w:widowControl w:val="0"/>
              <w:suppressAutoHyphens/>
              <w:snapToGrid w:val="0"/>
              <w:ind w:firstLine="152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37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Выборочная проверка поставляемого Товара осуществляется Заказчиком </w:t>
            </w:r>
            <w:proofErr w:type="gramStart"/>
            <w:r w:rsidRPr="00F837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 поставки Товара Получателям в течение ____ рабочих дней с даты получения от Поставщика информации о поступлении</w:t>
            </w:r>
            <w:proofErr w:type="gramEnd"/>
            <w:r w:rsidRPr="00F837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Товара в субъект Российской Федерации</w:t>
            </w:r>
          </w:p>
          <w:p w:rsidR="00F837AE" w:rsidRPr="00F837AE" w:rsidRDefault="00F837AE" w:rsidP="00F837AE">
            <w:pPr>
              <w:widowControl w:val="0"/>
              <w:suppressAutoHyphens/>
              <w:snapToGrid w:val="0"/>
              <w:ind w:firstLine="152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37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Гарантийный срок: ______________________________</w:t>
            </w:r>
          </w:p>
          <w:p w:rsidR="00F837AE" w:rsidRPr="00F837AE" w:rsidRDefault="00F837AE" w:rsidP="00F837AE">
            <w:pPr>
              <w:widowControl w:val="0"/>
              <w:suppressAutoHyphens/>
              <w:snapToGrid w:val="0"/>
              <w:ind w:firstLine="152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37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Поставщик должен располагать сервисной службой, находящейся для обеспечения гарантийного ремонта поставляемых кресел-колясок.   </w:t>
            </w:r>
          </w:p>
          <w:p w:rsidR="00F837AE" w:rsidRPr="00F837AE" w:rsidRDefault="00F837AE" w:rsidP="00F837AE">
            <w:pPr>
              <w:widowControl w:val="0"/>
              <w:suppressAutoHyphens/>
              <w:snapToGri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37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______________________________________________</w:t>
            </w:r>
          </w:p>
          <w:p w:rsidR="00F837AE" w:rsidRPr="00F837AE" w:rsidRDefault="00F837AE" w:rsidP="00F837AE">
            <w:pPr>
              <w:widowControl w:val="0"/>
              <w:suppressAutoHyphens/>
              <w:snapToGri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37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______________________________________________</w:t>
            </w:r>
          </w:p>
          <w:p w:rsidR="00F837AE" w:rsidRPr="00F837AE" w:rsidRDefault="00F837AE" w:rsidP="00F837AE">
            <w:pPr>
              <w:suppressAutoHyphens/>
              <w:snapToGrid w:val="0"/>
              <w:ind w:firstLine="152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37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(указать адрес места нахождения сервисной службы)</w:t>
            </w:r>
          </w:p>
        </w:tc>
        <w:tc>
          <w:tcPr>
            <w:tcW w:w="2868" w:type="dxa"/>
          </w:tcPr>
          <w:p w:rsidR="00F837AE" w:rsidRPr="00F837AE" w:rsidRDefault="00F837AE" w:rsidP="00F837AE">
            <w:pPr>
              <w:tabs>
                <w:tab w:val="left" w:pos="7320"/>
              </w:tabs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</w:tcPr>
          <w:p w:rsidR="00F837AE" w:rsidRPr="00F837AE" w:rsidRDefault="00F837AE" w:rsidP="00F837AE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F837AE" w:rsidRPr="00F837AE" w:rsidRDefault="00F837AE" w:rsidP="00F837AE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837AE" w:rsidRPr="00F837AE" w:rsidTr="001E46AC">
        <w:trPr>
          <w:trHeight w:val="454"/>
        </w:trPr>
        <w:tc>
          <w:tcPr>
            <w:tcW w:w="534" w:type="dxa"/>
          </w:tcPr>
          <w:p w:rsidR="00F837AE" w:rsidRPr="00F837AE" w:rsidRDefault="00F837AE" w:rsidP="00F837AE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837A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742" w:type="dxa"/>
          </w:tcPr>
          <w:p w:rsidR="00F837AE" w:rsidRPr="00F837AE" w:rsidRDefault="00F837AE" w:rsidP="00F837AE">
            <w:pPr>
              <w:snapToGri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837A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4" w:type="dxa"/>
          </w:tcPr>
          <w:p w:rsidR="00F837AE" w:rsidRPr="00F837AE" w:rsidRDefault="00F837AE" w:rsidP="00F837AE">
            <w:pPr>
              <w:snapToGri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837AE">
              <w:rPr>
                <w:rFonts w:eastAsiaTheme="minorHAnsi"/>
                <w:sz w:val="22"/>
                <w:szCs w:val="22"/>
                <w:lang w:eastAsia="en-US"/>
              </w:rPr>
              <w:t>7-04-02</w:t>
            </w:r>
          </w:p>
          <w:p w:rsidR="00F837AE" w:rsidRPr="00F837AE" w:rsidRDefault="00F837AE" w:rsidP="00F837AE">
            <w:pPr>
              <w:snapToGri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37AE">
              <w:rPr>
                <w:rFonts w:eastAsiaTheme="minorHAnsi"/>
                <w:sz w:val="22"/>
                <w:szCs w:val="22"/>
                <w:lang w:eastAsia="en-US"/>
              </w:rPr>
              <w:t>Кресло-коляска с дополнительной фиксацией (поддержкой) головы и тела, в том числе для больных ДЦП, с электроприводом (для инвалидов и детей-инвалидов) и аккумуляторные батареи к ней</w:t>
            </w:r>
          </w:p>
        </w:tc>
        <w:tc>
          <w:tcPr>
            <w:tcW w:w="1843" w:type="dxa"/>
          </w:tcPr>
          <w:p w:rsidR="00F837AE" w:rsidRPr="00F837AE" w:rsidRDefault="00F837AE" w:rsidP="00F837AE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F837AE">
              <w:rPr>
                <w:rFonts w:eastAsiaTheme="minorHAnsi"/>
                <w:sz w:val="22"/>
                <w:szCs w:val="22"/>
                <w:lang w:eastAsia="en-US"/>
              </w:rPr>
              <w:t>Кресло-коляска с дополнительной фиксацией (поддержкой) головы и тела, в том числе для больных ДЦП, с электроприводом (для инвалидов и детей-инвалидов) и аккумуляторные батареи к ней</w:t>
            </w:r>
          </w:p>
        </w:tc>
        <w:tc>
          <w:tcPr>
            <w:tcW w:w="742" w:type="dxa"/>
          </w:tcPr>
          <w:p w:rsidR="00F837AE" w:rsidRPr="00F837AE" w:rsidRDefault="00F837AE" w:rsidP="00F837AE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837AE">
              <w:rPr>
                <w:rFonts w:eastAsiaTheme="minorHAnsi"/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5354" w:type="dxa"/>
          </w:tcPr>
          <w:p w:rsidR="00F837AE" w:rsidRPr="00F837AE" w:rsidRDefault="00F837AE" w:rsidP="00F837AE">
            <w:pPr>
              <w:suppressAutoHyphens/>
              <w:snapToGrid w:val="0"/>
              <w:ind w:firstLine="152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37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Кресло-коляска с электроприводом с дополнительной фиксацией (поддержкой) головы и тела, в том числе для больных ДЦП, с электроприводом должна быть предназначена для передвижения лиц с ограниченными двигательными возможностями как самостоятельно, так и с посторонней помощью, в условиях помещения и улицы.</w:t>
            </w:r>
          </w:p>
          <w:p w:rsidR="00F837AE" w:rsidRPr="00F837AE" w:rsidRDefault="00F837AE" w:rsidP="00F837AE">
            <w:pPr>
              <w:suppressAutoHyphens/>
              <w:snapToGrid w:val="0"/>
              <w:ind w:firstLine="152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37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Рамная конструкция кресла-коляски должна быть изготовлена из высокопрочных сплавов.</w:t>
            </w:r>
          </w:p>
          <w:p w:rsidR="00F837AE" w:rsidRPr="00F837AE" w:rsidRDefault="00F837AE" w:rsidP="00F837AE">
            <w:pPr>
              <w:suppressAutoHyphens/>
              <w:snapToGrid w:val="0"/>
              <w:ind w:firstLine="152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37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дезинфекции.</w:t>
            </w:r>
          </w:p>
          <w:p w:rsidR="00F837AE" w:rsidRPr="00F837AE" w:rsidRDefault="00F837AE" w:rsidP="00F837AE">
            <w:pPr>
              <w:suppressAutoHyphens/>
              <w:snapToGrid w:val="0"/>
              <w:ind w:firstLine="152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37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Материал поверхности сиденья и спинки должен позволять осуществлять санитарную обработку.</w:t>
            </w:r>
          </w:p>
          <w:p w:rsidR="00F837AE" w:rsidRPr="00F837AE" w:rsidRDefault="00F837AE" w:rsidP="00F837AE">
            <w:pPr>
              <w:suppressAutoHyphens/>
              <w:snapToGrid w:val="0"/>
              <w:ind w:firstLine="152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37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Кресло-коляска должна быть оснащена пультом управления с джойстиком, с возможностью перестановки на выбор под правую или левую руку, со звуковым сигналом, возможностью регулировки скорости движения.</w:t>
            </w:r>
          </w:p>
          <w:p w:rsidR="00F837AE" w:rsidRPr="00F837AE" w:rsidRDefault="00F837AE" w:rsidP="00F837AE">
            <w:pPr>
              <w:suppressAutoHyphens/>
              <w:snapToGrid w:val="0"/>
              <w:ind w:firstLine="152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37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Кресло-коляска должна иметь следующие технические характеристики и регулировки:</w:t>
            </w:r>
          </w:p>
          <w:p w:rsidR="00F837AE" w:rsidRPr="00F837AE" w:rsidRDefault="00F837AE" w:rsidP="00F837AE">
            <w:pPr>
              <w:suppressAutoHyphens/>
              <w:snapToGrid w:val="0"/>
              <w:ind w:firstLine="152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37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ширина сиденья 50 см;</w:t>
            </w:r>
          </w:p>
          <w:p w:rsidR="00F837AE" w:rsidRPr="00F837AE" w:rsidRDefault="00F837AE" w:rsidP="00F837AE">
            <w:pPr>
              <w:suppressAutoHyphens/>
              <w:snapToGrid w:val="0"/>
              <w:ind w:firstLine="152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37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глубина сиденья 50 см;</w:t>
            </w:r>
          </w:p>
          <w:p w:rsidR="00F837AE" w:rsidRPr="00F837AE" w:rsidRDefault="00F837AE" w:rsidP="00F837AE">
            <w:pPr>
              <w:suppressAutoHyphens/>
              <w:snapToGrid w:val="0"/>
              <w:ind w:firstLine="152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37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высота спинки 52 см;</w:t>
            </w:r>
          </w:p>
          <w:p w:rsidR="00F837AE" w:rsidRPr="00F837AE" w:rsidRDefault="00F837AE" w:rsidP="00F837AE">
            <w:pPr>
              <w:suppressAutoHyphens/>
              <w:snapToGrid w:val="0"/>
              <w:ind w:firstLine="152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37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высота подлокотника 24 см;</w:t>
            </w:r>
          </w:p>
          <w:p w:rsidR="00F837AE" w:rsidRPr="00F837AE" w:rsidRDefault="00F837AE" w:rsidP="00F837AE">
            <w:pPr>
              <w:suppressAutoHyphens/>
              <w:snapToGrid w:val="0"/>
              <w:ind w:firstLine="152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37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высота подножки 46 см;</w:t>
            </w:r>
          </w:p>
          <w:p w:rsidR="00F837AE" w:rsidRPr="00F837AE" w:rsidRDefault="00F837AE" w:rsidP="00F837AE">
            <w:pPr>
              <w:suppressAutoHyphens/>
              <w:snapToGrid w:val="0"/>
              <w:ind w:firstLine="152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37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вид спинки: с электрическим способом регулировки угла наклона спинки;</w:t>
            </w:r>
          </w:p>
          <w:p w:rsidR="00F837AE" w:rsidRPr="00F837AE" w:rsidRDefault="00F837AE" w:rsidP="00F837AE">
            <w:pPr>
              <w:suppressAutoHyphens/>
              <w:snapToGrid w:val="0"/>
              <w:ind w:firstLine="152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37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вид сиденья: с электрическим способом регулировки угла наклона сиденья;</w:t>
            </w:r>
          </w:p>
          <w:p w:rsidR="00F837AE" w:rsidRPr="00F837AE" w:rsidRDefault="00F837AE" w:rsidP="00F837AE">
            <w:pPr>
              <w:suppressAutoHyphens/>
              <w:snapToGrid w:val="0"/>
              <w:ind w:firstLine="152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37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вид подлокотника: </w:t>
            </w:r>
            <w:proofErr w:type="gramStart"/>
            <w:r w:rsidRPr="00F837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регулируемые</w:t>
            </w:r>
            <w:proofErr w:type="gramEnd"/>
            <w:r w:rsidRPr="00F837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 высоте;</w:t>
            </w:r>
          </w:p>
          <w:p w:rsidR="00F837AE" w:rsidRPr="00F837AE" w:rsidRDefault="00F837AE" w:rsidP="00F837AE">
            <w:pPr>
              <w:suppressAutoHyphens/>
              <w:snapToGrid w:val="0"/>
              <w:ind w:firstLine="152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37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подножка: с электрическим способом регулировки угла наклона подножки;</w:t>
            </w:r>
          </w:p>
          <w:p w:rsidR="00F837AE" w:rsidRPr="00F837AE" w:rsidRDefault="00F837AE" w:rsidP="00F837AE">
            <w:pPr>
              <w:suppressAutoHyphens/>
              <w:snapToGrid w:val="0"/>
              <w:ind w:firstLine="152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37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приспособления:</w:t>
            </w:r>
          </w:p>
          <w:p w:rsidR="00F837AE" w:rsidRPr="00F837AE" w:rsidRDefault="00F837AE" w:rsidP="00F837AE">
            <w:pPr>
              <w:suppressAutoHyphens/>
              <w:snapToGrid w:val="0"/>
              <w:ind w:firstLine="426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37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подголовник;</w:t>
            </w:r>
          </w:p>
          <w:p w:rsidR="00F837AE" w:rsidRPr="00F837AE" w:rsidRDefault="00F837AE" w:rsidP="00F837AE">
            <w:pPr>
              <w:suppressAutoHyphens/>
              <w:snapToGrid w:val="0"/>
              <w:ind w:firstLine="426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37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нагрудный ремень;</w:t>
            </w:r>
          </w:p>
          <w:p w:rsidR="00F837AE" w:rsidRPr="00F837AE" w:rsidRDefault="00F837AE" w:rsidP="00F837AE">
            <w:pPr>
              <w:suppressAutoHyphens/>
              <w:snapToGrid w:val="0"/>
              <w:ind w:firstLine="426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37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поясной ремень;</w:t>
            </w:r>
          </w:p>
          <w:p w:rsidR="00F837AE" w:rsidRPr="00F837AE" w:rsidRDefault="00F837AE" w:rsidP="00F837AE">
            <w:pPr>
              <w:suppressAutoHyphens/>
              <w:snapToGrid w:val="0"/>
              <w:ind w:firstLine="152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37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тип привода – передний;</w:t>
            </w:r>
          </w:p>
          <w:p w:rsidR="00F837AE" w:rsidRPr="00F837AE" w:rsidRDefault="00F837AE" w:rsidP="00F837AE">
            <w:pPr>
              <w:suppressAutoHyphens/>
              <w:snapToGrid w:val="0"/>
              <w:ind w:firstLine="152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37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грузоподъемность не менее 100 кг.</w:t>
            </w:r>
          </w:p>
          <w:p w:rsidR="00F837AE" w:rsidRPr="00F837AE" w:rsidRDefault="00F837AE" w:rsidP="00F837AE">
            <w:pPr>
              <w:suppressAutoHyphens/>
              <w:snapToGrid w:val="0"/>
              <w:ind w:firstLine="152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37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Кресло-коляска должна отвечать требованиям безопасности для пользователя и сопровождающего лица.</w:t>
            </w:r>
          </w:p>
          <w:p w:rsidR="00F837AE" w:rsidRPr="00F837AE" w:rsidRDefault="00F837AE" w:rsidP="00F837AE">
            <w:pPr>
              <w:suppressAutoHyphens/>
              <w:snapToGrid w:val="0"/>
              <w:ind w:firstLine="152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37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Маркировка кресла-коляски должна содержать:</w:t>
            </w:r>
          </w:p>
          <w:p w:rsidR="00F837AE" w:rsidRPr="00F837AE" w:rsidRDefault="00F837AE" w:rsidP="00F837AE">
            <w:pPr>
              <w:suppressAutoHyphens/>
              <w:snapToGrid w:val="0"/>
              <w:ind w:firstLine="152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37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наименование производителя (товарный знак предприятия-производителя);</w:t>
            </w:r>
          </w:p>
          <w:p w:rsidR="00F837AE" w:rsidRPr="00F837AE" w:rsidRDefault="00F837AE" w:rsidP="00F837AE">
            <w:pPr>
              <w:suppressAutoHyphens/>
              <w:snapToGrid w:val="0"/>
              <w:ind w:firstLine="152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37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адрес производителя;</w:t>
            </w:r>
          </w:p>
          <w:p w:rsidR="00F837AE" w:rsidRPr="00F837AE" w:rsidRDefault="00F837AE" w:rsidP="00F837AE">
            <w:pPr>
              <w:suppressAutoHyphens/>
              <w:snapToGrid w:val="0"/>
              <w:ind w:firstLine="152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37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обозначение типа (модели) кресла-коляски (в зависимости от модификации);</w:t>
            </w:r>
          </w:p>
          <w:p w:rsidR="00F837AE" w:rsidRPr="00F837AE" w:rsidRDefault="00F837AE" w:rsidP="00F837AE">
            <w:pPr>
              <w:suppressAutoHyphens/>
              <w:snapToGrid w:val="0"/>
              <w:ind w:firstLine="152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37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дату выпуска (месяц, год);</w:t>
            </w:r>
          </w:p>
          <w:p w:rsidR="00F837AE" w:rsidRPr="00F837AE" w:rsidRDefault="00F837AE" w:rsidP="00F837AE">
            <w:pPr>
              <w:suppressAutoHyphens/>
              <w:snapToGrid w:val="0"/>
              <w:ind w:firstLine="152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37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артикул модификации кресла-коляски;</w:t>
            </w:r>
          </w:p>
          <w:p w:rsidR="00F837AE" w:rsidRPr="00F837AE" w:rsidRDefault="00F837AE" w:rsidP="00F837AE">
            <w:pPr>
              <w:suppressAutoHyphens/>
              <w:snapToGrid w:val="0"/>
              <w:ind w:firstLine="152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37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серийный номер данного кресла-коляски;</w:t>
            </w:r>
          </w:p>
          <w:p w:rsidR="00F837AE" w:rsidRPr="00F837AE" w:rsidRDefault="00F837AE" w:rsidP="00F837AE">
            <w:pPr>
              <w:suppressAutoHyphens/>
              <w:snapToGrid w:val="0"/>
              <w:ind w:firstLine="152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37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рекомендуемую максимальную массу пользователя.</w:t>
            </w:r>
          </w:p>
          <w:p w:rsidR="00F837AE" w:rsidRPr="00F837AE" w:rsidRDefault="00F837AE" w:rsidP="00F837AE">
            <w:pPr>
              <w:suppressAutoHyphens/>
              <w:snapToGrid w:val="0"/>
              <w:ind w:firstLine="152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37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комплект поставки должно входить:</w:t>
            </w:r>
          </w:p>
          <w:p w:rsidR="00F837AE" w:rsidRPr="00F837AE" w:rsidRDefault="00F837AE" w:rsidP="00F837AE">
            <w:pPr>
              <w:suppressAutoHyphens/>
              <w:snapToGrid w:val="0"/>
              <w:ind w:firstLine="152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37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зарядное устройство;</w:t>
            </w:r>
          </w:p>
          <w:p w:rsidR="00F837AE" w:rsidRPr="00F837AE" w:rsidRDefault="00F837AE" w:rsidP="00F837AE">
            <w:pPr>
              <w:suppressAutoHyphens/>
              <w:snapToGrid w:val="0"/>
              <w:ind w:firstLine="152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37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инструкция для пользователя (на русском языке);</w:t>
            </w:r>
          </w:p>
          <w:p w:rsidR="00F837AE" w:rsidRPr="00F837AE" w:rsidRDefault="00F837AE" w:rsidP="00F837AE">
            <w:pPr>
              <w:suppressAutoHyphens/>
              <w:snapToGrid w:val="0"/>
              <w:ind w:firstLine="152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37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гарантийный талон (с отметкой о произведенной проверке контроля качества).</w:t>
            </w:r>
          </w:p>
          <w:p w:rsidR="00F837AE" w:rsidRPr="00F837AE" w:rsidRDefault="00F837AE" w:rsidP="00F837AE">
            <w:pPr>
              <w:suppressAutoHyphens/>
              <w:snapToGrid w:val="0"/>
              <w:ind w:firstLine="152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37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Срок службы с момента передачи пользователю не </w:t>
            </w:r>
            <w:r w:rsidRPr="00F837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менее 5 лет.</w:t>
            </w:r>
          </w:p>
        </w:tc>
        <w:tc>
          <w:tcPr>
            <w:tcW w:w="2868" w:type="dxa"/>
          </w:tcPr>
          <w:p w:rsidR="00F837AE" w:rsidRPr="00F837AE" w:rsidRDefault="00F837AE" w:rsidP="00F837AE">
            <w:pPr>
              <w:tabs>
                <w:tab w:val="left" w:pos="7320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F837A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Кресло-коляска должна соответствовать требованиям государственных стандартов </w:t>
            </w:r>
          </w:p>
          <w:p w:rsidR="00F837AE" w:rsidRPr="00F837AE" w:rsidRDefault="00F837AE" w:rsidP="00F837AE">
            <w:pPr>
              <w:tabs>
                <w:tab w:val="left" w:pos="7320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F837AE">
              <w:rPr>
                <w:rFonts w:eastAsiaTheme="minorHAnsi"/>
                <w:sz w:val="22"/>
                <w:szCs w:val="22"/>
                <w:lang w:eastAsia="en-US"/>
              </w:rPr>
              <w:t xml:space="preserve">ГОСТ </w:t>
            </w:r>
            <w:proofErr w:type="gramStart"/>
            <w:r w:rsidRPr="00F837AE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proofErr w:type="gramEnd"/>
            <w:r w:rsidRPr="00F837AE">
              <w:rPr>
                <w:rFonts w:eastAsiaTheme="minorHAnsi"/>
                <w:sz w:val="22"/>
                <w:szCs w:val="22"/>
                <w:lang w:eastAsia="en-US"/>
              </w:rPr>
              <w:t xml:space="preserve"> 50267.0-92,</w:t>
            </w:r>
          </w:p>
          <w:p w:rsidR="00F837AE" w:rsidRPr="00F837AE" w:rsidRDefault="00F837AE" w:rsidP="00F837AE">
            <w:pPr>
              <w:tabs>
                <w:tab w:val="left" w:pos="7320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F837AE">
              <w:rPr>
                <w:rFonts w:eastAsiaTheme="minorHAnsi"/>
                <w:sz w:val="22"/>
                <w:szCs w:val="22"/>
                <w:lang w:eastAsia="en-US"/>
              </w:rPr>
              <w:t xml:space="preserve">ГОСТ </w:t>
            </w:r>
            <w:proofErr w:type="gramStart"/>
            <w:r w:rsidRPr="00F837AE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proofErr w:type="gramEnd"/>
            <w:r w:rsidRPr="00F837AE">
              <w:rPr>
                <w:rFonts w:eastAsiaTheme="minorHAnsi"/>
                <w:sz w:val="22"/>
                <w:szCs w:val="22"/>
                <w:lang w:eastAsia="en-US"/>
              </w:rPr>
              <w:t xml:space="preserve"> ИСО 7176-14-2012,</w:t>
            </w:r>
          </w:p>
          <w:p w:rsidR="00F837AE" w:rsidRPr="00F837AE" w:rsidRDefault="00F837AE" w:rsidP="00F837AE">
            <w:pPr>
              <w:tabs>
                <w:tab w:val="left" w:pos="7320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F837AE">
              <w:rPr>
                <w:rFonts w:eastAsiaTheme="minorHAnsi"/>
                <w:sz w:val="22"/>
                <w:szCs w:val="22"/>
                <w:lang w:eastAsia="en-US"/>
              </w:rPr>
              <w:t xml:space="preserve">ГОСТ </w:t>
            </w:r>
            <w:proofErr w:type="gramStart"/>
            <w:r w:rsidRPr="00F837AE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proofErr w:type="gramEnd"/>
            <w:r w:rsidRPr="00F837AE">
              <w:rPr>
                <w:rFonts w:eastAsiaTheme="minorHAnsi"/>
                <w:sz w:val="22"/>
                <w:szCs w:val="22"/>
                <w:lang w:eastAsia="en-US"/>
              </w:rPr>
              <w:t xml:space="preserve"> ИСО 7176-21-2015,</w:t>
            </w:r>
          </w:p>
          <w:p w:rsidR="00F837AE" w:rsidRPr="00F837AE" w:rsidRDefault="00F837AE" w:rsidP="00F837AE">
            <w:pPr>
              <w:tabs>
                <w:tab w:val="left" w:pos="7320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37AE">
              <w:rPr>
                <w:rFonts w:eastAsiaTheme="minorHAnsi"/>
                <w:sz w:val="22"/>
                <w:szCs w:val="22"/>
                <w:lang w:eastAsia="en-US"/>
              </w:rPr>
              <w:t xml:space="preserve">ГОСТ </w:t>
            </w:r>
            <w:proofErr w:type="gramStart"/>
            <w:r w:rsidRPr="00F837AE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proofErr w:type="gramEnd"/>
            <w:r w:rsidRPr="00F837AE">
              <w:rPr>
                <w:rFonts w:eastAsiaTheme="minorHAnsi"/>
                <w:sz w:val="22"/>
                <w:szCs w:val="22"/>
                <w:lang w:eastAsia="en-US"/>
              </w:rPr>
              <w:t xml:space="preserve"> ИСО 7176-25-2015</w:t>
            </w:r>
          </w:p>
        </w:tc>
        <w:tc>
          <w:tcPr>
            <w:tcW w:w="959" w:type="dxa"/>
          </w:tcPr>
          <w:p w:rsidR="00F837AE" w:rsidRPr="00F837AE" w:rsidRDefault="00F837AE" w:rsidP="00F837AE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837AE">
              <w:rPr>
                <w:rFonts w:eastAsiaTheme="minorHAnsi"/>
                <w:sz w:val="22"/>
                <w:szCs w:val="22"/>
                <w:lang w:eastAsia="en-US"/>
              </w:rPr>
              <w:t>Не менее 12 месяцев</w:t>
            </w:r>
          </w:p>
        </w:tc>
        <w:tc>
          <w:tcPr>
            <w:tcW w:w="709" w:type="dxa"/>
          </w:tcPr>
          <w:p w:rsidR="00F837AE" w:rsidRPr="00F837AE" w:rsidRDefault="00F837AE" w:rsidP="00F837AE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837A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F837AE" w:rsidRPr="00F837AE" w:rsidTr="001E46AC">
        <w:trPr>
          <w:trHeight w:val="454"/>
        </w:trPr>
        <w:tc>
          <w:tcPr>
            <w:tcW w:w="15026" w:type="dxa"/>
            <w:gridSpan w:val="8"/>
          </w:tcPr>
          <w:p w:rsidR="00F837AE" w:rsidRPr="00F837AE" w:rsidRDefault="00F837AE" w:rsidP="00F837AE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837AE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Итого:</w:t>
            </w:r>
          </w:p>
        </w:tc>
        <w:tc>
          <w:tcPr>
            <w:tcW w:w="709" w:type="dxa"/>
          </w:tcPr>
          <w:p w:rsidR="00F837AE" w:rsidRPr="00F837AE" w:rsidRDefault="00F837AE" w:rsidP="00F837AE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837AE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</w:tbl>
    <w:p w:rsidR="00F837AE" w:rsidRDefault="00F837AE" w:rsidP="002D3637">
      <w:pPr>
        <w:ind w:firstLine="567"/>
        <w:rPr>
          <w:sz w:val="26"/>
          <w:szCs w:val="26"/>
        </w:rPr>
      </w:pPr>
    </w:p>
    <w:p w:rsidR="00490F54" w:rsidRPr="00BB5A3E" w:rsidRDefault="003911E1" w:rsidP="002D3637">
      <w:pPr>
        <w:ind w:firstLine="567"/>
        <w:rPr>
          <w:sz w:val="26"/>
          <w:szCs w:val="26"/>
        </w:rPr>
      </w:pPr>
      <w:r w:rsidRPr="003911E1">
        <w:rPr>
          <w:sz w:val="26"/>
          <w:szCs w:val="26"/>
        </w:rPr>
        <w:t>Пункты выдачи Поставщик организовывает в крупных городах Самарской области, в частности в г. Самара, г. Тольятти, г. Сызрань. Дополнительные пункты выдачи могут быть организованы в иных городах Самарской области по выбору поставщика.</w:t>
      </w:r>
    </w:p>
    <w:sectPr w:rsidR="00490F54" w:rsidRPr="00BB5A3E" w:rsidSect="00326B6C">
      <w:pgSz w:w="16838" w:h="11906" w:orient="landscape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769"/>
    <w:multiLevelType w:val="hybridMultilevel"/>
    <w:tmpl w:val="2F424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164B8"/>
    <w:multiLevelType w:val="hybridMultilevel"/>
    <w:tmpl w:val="7DA47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6025E"/>
    <w:multiLevelType w:val="hybridMultilevel"/>
    <w:tmpl w:val="DC487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F6919"/>
    <w:multiLevelType w:val="hybridMultilevel"/>
    <w:tmpl w:val="7690F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B66C5"/>
    <w:multiLevelType w:val="hybridMultilevel"/>
    <w:tmpl w:val="DB6C4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21E61"/>
    <w:multiLevelType w:val="hybridMultilevel"/>
    <w:tmpl w:val="609C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7">
    <w:nsid w:val="1F117E84"/>
    <w:multiLevelType w:val="hybridMultilevel"/>
    <w:tmpl w:val="B0D8E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20006"/>
    <w:multiLevelType w:val="hybridMultilevel"/>
    <w:tmpl w:val="42029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90848"/>
    <w:multiLevelType w:val="hybridMultilevel"/>
    <w:tmpl w:val="EBBAC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C508D"/>
    <w:multiLevelType w:val="hybridMultilevel"/>
    <w:tmpl w:val="065AE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E7155"/>
    <w:multiLevelType w:val="hybridMultilevel"/>
    <w:tmpl w:val="1B2E0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D2CD8"/>
    <w:multiLevelType w:val="hybridMultilevel"/>
    <w:tmpl w:val="65E6A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B1C01"/>
    <w:multiLevelType w:val="hybridMultilevel"/>
    <w:tmpl w:val="F426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B0F76"/>
    <w:multiLevelType w:val="hybridMultilevel"/>
    <w:tmpl w:val="C6AA0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52978"/>
    <w:multiLevelType w:val="hybridMultilevel"/>
    <w:tmpl w:val="30FA7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00D1C"/>
    <w:multiLevelType w:val="hybridMultilevel"/>
    <w:tmpl w:val="4E547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13304"/>
    <w:multiLevelType w:val="hybridMultilevel"/>
    <w:tmpl w:val="994CA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33137"/>
    <w:multiLevelType w:val="hybridMultilevel"/>
    <w:tmpl w:val="91642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C5D49"/>
    <w:multiLevelType w:val="hybridMultilevel"/>
    <w:tmpl w:val="E9A62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A6B1D"/>
    <w:multiLevelType w:val="hybridMultilevel"/>
    <w:tmpl w:val="ECC83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A3350"/>
    <w:multiLevelType w:val="hybridMultilevel"/>
    <w:tmpl w:val="8FCAA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C5610D"/>
    <w:multiLevelType w:val="hybridMultilevel"/>
    <w:tmpl w:val="7A34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C6364"/>
    <w:multiLevelType w:val="hybridMultilevel"/>
    <w:tmpl w:val="979A5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60BB7"/>
    <w:multiLevelType w:val="hybridMultilevel"/>
    <w:tmpl w:val="3C8C5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F3BE5"/>
    <w:multiLevelType w:val="hybridMultilevel"/>
    <w:tmpl w:val="F242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45089A"/>
    <w:multiLevelType w:val="hybridMultilevel"/>
    <w:tmpl w:val="54FE1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BC666B"/>
    <w:multiLevelType w:val="hybridMultilevel"/>
    <w:tmpl w:val="DA7A3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7C6DA6"/>
    <w:multiLevelType w:val="hybridMultilevel"/>
    <w:tmpl w:val="AF1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C6CD8"/>
    <w:multiLevelType w:val="hybridMultilevel"/>
    <w:tmpl w:val="C7082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344958"/>
    <w:multiLevelType w:val="hybridMultilevel"/>
    <w:tmpl w:val="00CCF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C96C99"/>
    <w:multiLevelType w:val="hybridMultilevel"/>
    <w:tmpl w:val="E86AA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354017"/>
    <w:multiLevelType w:val="hybridMultilevel"/>
    <w:tmpl w:val="D706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E74FA7"/>
    <w:multiLevelType w:val="hybridMultilevel"/>
    <w:tmpl w:val="E5208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0F40A1"/>
    <w:multiLevelType w:val="hybridMultilevel"/>
    <w:tmpl w:val="3E20C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060639"/>
    <w:multiLevelType w:val="hybridMultilevel"/>
    <w:tmpl w:val="B29EF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3E64D9"/>
    <w:multiLevelType w:val="hybridMultilevel"/>
    <w:tmpl w:val="3E9EB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813DA1"/>
    <w:multiLevelType w:val="hybridMultilevel"/>
    <w:tmpl w:val="193A3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EB3507"/>
    <w:multiLevelType w:val="hybridMultilevel"/>
    <w:tmpl w:val="130AD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3335F7"/>
    <w:multiLevelType w:val="hybridMultilevel"/>
    <w:tmpl w:val="EE782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394731"/>
    <w:multiLevelType w:val="hybridMultilevel"/>
    <w:tmpl w:val="758E2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4040DB"/>
    <w:multiLevelType w:val="hybridMultilevel"/>
    <w:tmpl w:val="D7BCD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F73BCE"/>
    <w:multiLevelType w:val="hybridMultilevel"/>
    <w:tmpl w:val="1E6A2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943523"/>
    <w:multiLevelType w:val="hybridMultilevel"/>
    <w:tmpl w:val="70A62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173"/>
    <w:multiLevelType w:val="hybridMultilevel"/>
    <w:tmpl w:val="6802B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3F3DAF"/>
    <w:multiLevelType w:val="hybridMultilevel"/>
    <w:tmpl w:val="3756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E10C56"/>
    <w:multiLevelType w:val="hybridMultilevel"/>
    <w:tmpl w:val="C1D46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804E59"/>
    <w:multiLevelType w:val="hybridMultilevel"/>
    <w:tmpl w:val="EADA4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8B4F70"/>
    <w:multiLevelType w:val="hybridMultilevel"/>
    <w:tmpl w:val="8F621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972817"/>
    <w:multiLevelType w:val="hybridMultilevel"/>
    <w:tmpl w:val="DF38F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5406B8"/>
    <w:multiLevelType w:val="hybridMultilevel"/>
    <w:tmpl w:val="FA3A2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6F55F1"/>
    <w:multiLevelType w:val="hybridMultilevel"/>
    <w:tmpl w:val="68EC7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D864B06"/>
    <w:multiLevelType w:val="hybridMultilevel"/>
    <w:tmpl w:val="E160E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29"/>
  </w:num>
  <w:num w:numId="4">
    <w:abstractNumId w:val="36"/>
  </w:num>
  <w:num w:numId="5">
    <w:abstractNumId w:val="18"/>
  </w:num>
  <w:num w:numId="6">
    <w:abstractNumId w:val="46"/>
  </w:num>
  <w:num w:numId="7">
    <w:abstractNumId w:val="15"/>
  </w:num>
  <w:num w:numId="8">
    <w:abstractNumId w:val="11"/>
  </w:num>
  <w:num w:numId="9">
    <w:abstractNumId w:val="23"/>
  </w:num>
  <w:num w:numId="10">
    <w:abstractNumId w:val="32"/>
  </w:num>
  <w:num w:numId="11">
    <w:abstractNumId w:val="44"/>
  </w:num>
  <w:num w:numId="12">
    <w:abstractNumId w:val="8"/>
  </w:num>
  <w:num w:numId="13">
    <w:abstractNumId w:val="13"/>
  </w:num>
  <w:num w:numId="14">
    <w:abstractNumId w:val="14"/>
  </w:num>
  <w:num w:numId="15">
    <w:abstractNumId w:val="42"/>
  </w:num>
  <w:num w:numId="16">
    <w:abstractNumId w:val="33"/>
  </w:num>
  <w:num w:numId="17">
    <w:abstractNumId w:val="7"/>
  </w:num>
  <w:num w:numId="18">
    <w:abstractNumId w:val="12"/>
  </w:num>
  <w:num w:numId="19">
    <w:abstractNumId w:val="38"/>
  </w:num>
  <w:num w:numId="20">
    <w:abstractNumId w:val="35"/>
  </w:num>
  <w:num w:numId="21">
    <w:abstractNumId w:val="39"/>
  </w:num>
  <w:num w:numId="22">
    <w:abstractNumId w:val="0"/>
  </w:num>
  <w:num w:numId="23">
    <w:abstractNumId w:val="9"/>
  </w:num>
  <w:num w:numId="24">
    <w:abstractNumId w:val="1"/>
  </w:num>
  <w:num w:numId="25">
    <w:abstractNumId w:val="25"/>
  </w:num>
  <w:num w:numId="26">
    <w:abstractNumId w:val="16"/>
  </w:num>
  <w:num w:numId="27">
    <w:abstractNumId w:val="5"/>
  </w:num>
  <w:num w:numId="28">
    <w:abstractNumId w:val="48"/>
  </w:num>
  <w:num w:numId="29">
    <w:abstractNumId w:val="17"/>
  </w:num>
  <w:num w:numId="30">
    <w:abstractNumId w:val="45"/>
  </w:num>
  <w:num w:numId="31">
    <w:abstractNumId w:val="2"/>
  </w:num>
  <w:num w:numId="32">
    <w:abstractNumId w:val="22"/>
  </w:num>
  <w:num w:numId="33">
    <w:abstractNumId w:val="19"/>
  </w:num>
  <w:num w:numId="34">
    <w:abstractNumId w:val="52"/>
  </w:num>
  <w:num w:numId="35">
    <w:abstractNumId w:val="49"/>
  </w:num>
  <w:num w:numId="36">
    <w:abstractNumId w:val="43"/>
  </w:num>
  <w:num w:numId="37">
    <w:abstractNumId w:val="21"/>
  </w:num>
  <w:num w:numId="38">
    <w:abstractNumId w:val="31"/>
  </w:num>
  <w:num w:numId="39">
    <w:abstractNumId w:val="40"/>
  </w:num>
  <w:num w:numId="40">
    <w:abstractNumId w:val="34"/>
  </w:num>
  <w:num w:numId="41">
    <w:abstractNumId w:val="20"/>
  </w:num>
  <w:num w:numId="42">
    <w:abstractNumId w:val="24"/>
  </w:num>
  <w:num w:numId="43">
    <w:abstractNumId w:val="28"/>
  </w:num>
  <w:num w:numId="44">
    <w:abstractNumId w:val="27"/>
  </w:num>
  <w:num w:numId="45">
    <w:abstractNumId w:val="50"/>
  </w:num>
  <w:num w:numId="46">
    <w:abstractNumId w:val="30"/>
  </w:num>
  <w:num w:numId="47">
    <w:abstractNumId w:val="3"/>
  </w:num>
  <w:num w:numId="48">
    <w:abstractNumId w:val="10"/>
  </w:num>
  <w:num w:numId="49">
    <w:abstractNumId w:val="37"/>
  </w:num>
  <w:num w:numId="50">
    <w:abstractNumId w:val="4"/>
  </w:num>
  <w:num w:numId="51">
    <w:abstractNumId w:val="47"/>
  </w:num>
  <w:num w:numId="52">
    <w:abstractNumId w:val="41"/>
  </w:num>
  <w:num w:numId="53">
    <w:abstractNumId w:val="5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E63"/>
    <w:rsid w:val="000F1E63"/>
    <w:rsid w:val="0011572F"/>
    <w:rsid w:val="0015766B"/>
    <w:rsid w:val="001C0681"/>
    <w:rsid w:val="00252ACC"/>
    <w:rsid w:val="002D3637"/>
    <w:rsid w:val="002E1A8C"/>
    <w:rsid w:val="00326B6C"/>
    <w:rsid w:val="00330DB1"/>
    <w:rsid w:val="00337101"/>
    <w:rsid w:val="0033760A"/>
    <w:rsid w:val="00357561"/>
    <w:rsid w:val="003911E1"/>
    <w:rsid w:val="00490F54"/>
    <w:rsid w:val="005C68D2"/>
    <w:rsid w:val="005F56C6"/>
    <w:rsid w:val="006452C0"/>
    <w:rsid w:val="006D57D2"/>
    <w:rsid w:val="0071095B"/>
    <w:rsid w:val="00842366"/>
    <w:rsid w:val="00896516"/>
    <w:rsid w:val="0097481D"/>
    <w:rsid w:val="00A914BB"/>
    <w:rsid w:val="00BB5A3E"/>
    <w:rsid w:val="00BD632C"/>
    <w:rsid w:val="00E36E66"/>
    <w:rsid w:val="00F25BA4"/>
    <w:rsid w:val="00F27856"/>
    <w:rsid w:val="00F37482"/>
    <w:rsid w:val="00F40EC4"/>
    <w:rsid w:val="00F837AE"/>
    <w:rsid w:val="00FF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57D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452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452C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5">
    <w:name w:val="Font Style35"/>
    <w:basedOn w:val="a0"/>
    <w:uiPriority w:val="99"/>
    <w:rsid w:val="006452C0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D57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57D2"/>
  </w:style>
  <w:style w:type="paragraph" w:styleId="a3">
    <w:name w:val="Body Text"/>
    <w:basedOn w:val="a"/>
    <w:link w:val="a4"/>
    <w:rsid w:val="006D57D2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6D57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6D57D2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rsid w:val="006D57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D57D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D57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6D57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6D57D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6D57D2"/>
    <w:rPr>
      <w:color w:val="0000FF"/>
      <w:u w:val="single"/>
    </w:rPr>
  </w:style>
  <w:style w:type="paragraph" w:styleId="aa">
    <w:name w:val="header"/>
    <w:basedOn w:val="a"/>
    <w:link w:val="ab"/>
    <w:rsid w:val="006D57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D57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6D57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D57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6D57D2"/>
  </w:style>
  <w:style w:type="paragraph" w:customStyle="1" w:styleId="-">
    <w:name w:val="Контракт-раздел"/>
    <w:basedOn w:val="a"/>
    <w:next w:val="-0"/>
    <w:rsid w:val="006D57D2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6D57D2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6D57D2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6D57D2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f">
    <w:name w:val="Подподпункт"/>
    <w:basedOn w:val="a"/>
    <w:rsid w:val="006D57D2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6D57D2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table" w:styleId="af1">
    <w:name w:val="Table Grid"/>
    <w:basedOn w:val="a1"/>
    <w:uiPriority w:val="59"/>
    <w:rsid w:val="006D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6D57D2"/>
    <w:rPr>
      <w:rFonts w:ascii="Times New Roman" w:hAnsi="Times New Roman"/>
      <w:sz w:val="22"/>
    </w:rPr>
  </w:style>
  <w:style w:type="character" w:customStyle="1" w:styleId="FontStyle12">
    <w:name w:val="Font Style12"/>
    <w:rsid w:val="006D57D2"/>
    <w:rPr>
      <w:rFonts w:ascii="Times New Roman" w:hAnsi="Times New Roman"/>
      <w:b/>
      <w:sz w:val="22"/>
    </w:rPr>
  </w:style>
  <w:style w:type="paragraph" w:styleId="af2">
    <w:name w:val="List Paragraph"/>
    <w:basedOn w:val="a"/>
    <w:uiPriority w:val="34"/>
    <w:qFormat/>
    <w:rsid w:val="006D57D2"/>
    <w:pPr>
      <w:ind w:left="720"/>
      <w:contextualSpacing/>
    </w:pPr>
  </w:style>
  <w:style w:type="paragraph" w:customStyle="1" w:styleId="Default">
    <w:name w:val="Default"/>
    <w:rsid w:val="006D57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uiPriority w:val="99"/>
    <w:rsid w:val="006D57D2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nformat">
    <w:name w:val="ConsPlusNonformat"/>
    <w:rsid w:val="006D57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uiPriority w:val="1"/>
    <w:qFormat/>
    <w:rsid w:val="006D5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6D57D2"/>
    <w:pPr>
      <w:spacing w:before="100" w:beforeAutospacing="1" w:after="100" w:afterAutospacing="1"/>
    </w:pPr>
    <w:rPr>
      <w:sz w:val="24"/>
      <w:szCs w:val="24"/>
    </w:rPr>
  </w:style>
  <w:style w:type="table" w:customStyle="1" w:styleId="3">
    <w:name w:val="Сетка таблицы3"/>
    <w:basedOn w:val="a1"/>
    <w:next w:val="af1"/>
    <w:rsid w:val="006D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D57D2"/>
  </w:style>
  <w:style w:type="character" w:styleId="af5">
    <w:name w:val="annotation reference"/>
    <w:uiPriority w:val="99"/>
    <w:semiHidden/>
    <w:unhideWhenUsed/>
    <w:rsid w:val="006D57D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D57D2"/>
    <w:rPr>
      <w:lang w:eastAsia="ar-SA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6D57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D57D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D57D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6D57D2"/>
    <w:pPr>
      <w:spacing w:before="100" w:beforeAutospacing="1" w:after="100" w:afterAutospacing="1"/>
    </w:pPr>
    <w:rPr>
      <w:sz w:val="24"/>
      <w:szCs w:val="24"/>
    </w:rPr>
  </w:style>
  <w:style w:type="table" w:customStyle="1" w:styleId="12">
    <w:name w:val="Сетка таблицы1"/>
    <w:basedOn w:val="a1"/>
    <w:next w:val="af1"/>
    <w:rsid w:val="001C0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1"/>
    <w:rsid w:val="00974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1"/>
    <w:uiPriority w:val="59"/>
    <w:rsid w:val="002E1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1"/>
    <w:uiPriority w:val="59"/>
    <w:rsid w:val="00330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F83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1047</Words>
  <Characters>5971</Characters>
  <Application>Microsoft Office Word</Application>
  <DocSecurity>0</DocSecurity>
  <Lines>49</Lines>
  <Paragraphs>14</Paragraphs>
  <ScaleCrop>false</ScaleCrop>
  <Company/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Дарья Сергеевна</dc:creator>
  <cp:keywords/>
  <dc:description/>
  <cp:lastModifiedBy>Наумова Дарья Сергеевна</cp:lastModifiedBy>
  <cp:revision>38</cp:revision>
  <dcterms:created xsi:type="dcterms:W3CDTF">2020-08-17T12:06:00Z</dcterms:created>
  <dcterms:modified xsi:type="dcterms:W3CDTF">2023-04-27T09:40:00Z</dcterms:modified>
</cp:coreProperties>
</file>