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1F" w:rsidRPr="0024037C" w:rsidRDefault="0072361F" w:rsidP="0072361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24037C">
        <w:rPr>
          <w:rFonts w:ascii="Times New Roman" w:hAnsi="Times New Roman"/>
          <w:sz w:val="24"/>
          <w:szCs w:val="24"/>
        </w:rPr>
        <w:t xml:space="preserve">Приложение № 1 </w:t>
      </w:r>
      <w:r w:rsidRPr="0024037C">
        <w:rPr>
          <w:rFonts w:ascii="Times New Roman" w:hAnsi="Times New Roman"/>
          <w:sz w:val="24"/>
          <w:szCs w:val="24"/>
        </w:rPr>
        <w:br/>
        <w:t xml:space="preserve">к Извещению о проведении открытого </w:t>
      </w:r>
    </w:p>
    <w:p w:rsidR="0072361F" w:rsidRPr="0024037C" w:rsidRDefault="0072361F" w:rsidP="0072361F">
      <w:pPr>
        <w:pStyle w:val="a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4037C">
        <w:rPr>
          <w:rFonts w:ascii="Times New Roman" w:hAnsi="Times New Roman"/>
          <w:sz w:val="24"/>
          <w:szCs w:val="24"/>
        </w:rPr>
        <w:t>конкурса</w:t>
      </w:r>
      <w:proofErr w:type="gramEnd"/>
      <w:r w:rsidRPr="0024037C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72361F" w:rsidRPr="0024037C" w:rsidRDefault="0072361F" w:rsidP="00672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E4A" w:rsidRPr="0024037C" w:rsidRDefault="00672C00" w:rsidP="00672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7C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672C00" w:rsidRPr="0024037C" w:rsidRDefault="0024037C" w:rsidP="00672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7C">
        <w:rPr>
          <w:rFonts w:ascii="Times New Roman" w:hAnsi="Times New Roman" w:cs="Times New Roman"/>
          <w:b/>
          <w:sz w:val="24"/>
          <w:szCs w:val="24"/>
        </w:rPr>
        <w:t>Поставка технических средств реабилитации (кресел-колясок с электроприводом) в целях социального обеспечения граждан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011"/>
        <w:gridCol w:w="6490"/>
        <w:gridCol w:w="1417"/>
      </w:tblGrid>
      <w:tr w:rsidR="00F26841" w:rsidRPr="0024037C" w:rsidTr="0024037C">
        <w:tc>
          <w:tcPr>
            <w:tcW w:w="2011" w:type="dxa"/>
          </w:tcPr>
          <w:p w:rsidR="00672C00" w:rsidRPr="0024037C" w:rsidRDefault="00E913C1" w:rsidP="0025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:rsidR="00672C00" w:rsidRPr="0024037C" w:rsidRDefault="00672C00" w:rsidP="0025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2" w:type="dxa"/>
          </w:tcPr>
          <w:p w:rsidR="00672C00" w:rsidRPr="0024037C" w:rsidRDefault="00672C00" w:rsidP="0025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качеству, безопасности, упаковке, маркировке, транспортированию и хранению, к техническим и функциональным характеристикам Товара</w:t>
            </w:r>
          </w:p>
        </w:tc>
        <w:tc>
          <w:tcPr>
            <w:tcW w:w="1315" w:type="dxa"/>
          </w:tcPr>
          <w:p w:rsidR="00672C00" w:rsidRPr="0024037C" w:rsidRDefault="00672C00" w:rsidP="0025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26841" w:rsidRPr="0024037C" w:rsidTr="0024037C">
        <w:tc>
          <w:tcPr>
            <w:tcW w:w="2011" w:type="dxa"/>
          </w:tcPr>
          <w:p w:rsidR="0024037C" w:rsidRPr="0024037C" w:rsidRDefault="0024037C" w:rsidP="00240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7-04-01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Кресло-коляска с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электроприводом</w:t>
            </w:r>
            <w:proofErr w:type="gramEnd"/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-инвалидов) 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аккумуляторные</w:t>
            </w:r>
            <w:proofErr w:type="gramEnd"/>
          </w:p>
          <w:p w:rsidR="00B32B41" w:rsidRPr="0024037C" w:rsidRDefault="0024037C" w:rsidP="0024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батареи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к ней</w:t>
            </w:r>
          </w:p>
        </w:tc>
        <w:tc>
          <w:tcPr>
            <w:tcW w:w="6592" w:type="dxa"/>
          </w:tcPr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Кресло-ко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ляска для людей с ограниченными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возможностями передвижения, приводимое в движение при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привода и с помощью лица сопровождающего,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пользователя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отключенном электроприводе),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предназначено для передвиж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в помещениях и на улице по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дорогам с твердым и грунтовым покрытием.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применяемые для изготовления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кресла-коляски, не должны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держать токсичных компонентов,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 также воздействовать на цвет поверхности пола, одежды,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пользователя, с которым контактируют те или иные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кресла-коляски при ее нормальной эксплуатации.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Обивка сиденья не должна пропускать органические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и должна поддаваться санитарной обработке.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Наружные поверхности кресла-коляски должны быть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устойчивы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раствора монохлорамина ХБ и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растворов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моющих средств, применяемых при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дезинфекции.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для обивки мягких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кресла-коляски, и пластик, используемый при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подножек и подлокотников кресла-коляски с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электроприводом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, должны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ыть стойки к возгоранию по ГОСТ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Р ИСО 7176-16-2015 «Кресла-коляски. Стойкость к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возгоранию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поддержания тела».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Кресло-коляска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олжна управляться при помощи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пульта управления с расположенным на нем манипулятором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«джойстик», кнопочным регулятором скоростных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режимов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(или иметь плавную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регулировку скорости), кнопкой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для быстрого отключения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тания, набором LED-индикаторов,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показывающих уровень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яда аккумуляторных батарей, или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аналогом.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При выключенном питании, разрядке или отключении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аккумулятора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коляска должна автоматически блокироваться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электромагнитным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тормозом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иметь тормоза стояночные и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электродинамические (за счет генераторного режима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мотор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-колес).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иметь возможность при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отключении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ропривода перемещаться в ручном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режиме.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функциональным и техническим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характеристикам</w:t>
            </w:r>
            <w:proofErr w:type="gramEnd"/>
            <w:r w:rsidRPr="0024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ширина сиденья должна регулироваться в диапазоне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38 см и не более 56 см или иметь ширину:40 см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+/- 1 см, 42,5 см +/- 1 см, 45 см +/- 1 см, 47,5 см +/- 1 см, 50</w:t>
            </w:r>
          </w:p>
          <w:p w:rsidR="0024037C" w:rsidRPr="0024037C" w:rsidRDefault="0024037C" w:rsidP="002403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+/- 1 см, 55 см +/- 1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и поставляться в 6 типоразмерах;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глубина сиденья должна быть не более 52 см;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габаритная ширина коляски должна быть не менее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см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и не более 73 см;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угол наклона основания сиденья должен быть не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2°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и не более 6°;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максимальная скорость должна быть не менее 8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/ч;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запас хода должен быть не менее 30 км;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грузоподъемность должна быть не менее 125 кг;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вес кресла-коляски должен быть не более 70 кг;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мощность электродвигателя должна быть не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320 Вт или мощность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двигателей 2 мотор-колес должна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быть не менее 125 Вт каждый;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пульт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должен иметь возможность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установки на правую или левую стороны кресла-коляски.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Кронштейн, на котором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 пульт управления, должен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иметь регулировку по длине относительно подлокотника.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Пульт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должен иметь возможность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программирования всех параметров;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рама кресла-коляски должна быть изготовлена из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металлических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труб с применением коррозийно-стойких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и защитных покрытий, должна складываться с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крестообразного механизма с уменьшением ее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габаритных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размеров в вертикальном направлении;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спинка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есла-коляски должна иметь ремни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натяжения, иметь съемную распорку жесткости;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сиденье кресла-коляски должно быть выполнено из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полиэфирной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ткани с </w:t>
            </w:r>
            <w:proofErr w:type="spell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антивоспламеняющейся</w:t>
            </w:r>
            <w:proofErr w:type="spell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пропиткой 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быть усиленно нейлоновыми ремнями;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подлокотники кресла-коляски должны быть съемные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откидные, регулируемые по высоте в диапазоне от не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13 см до не более 32 см. Подлокотники должны быть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защитными щитками, на боковых поверхностях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подлокотники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оснащены светоотражающими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. Накладки подлокотников должны быть из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вспененного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полиуретана;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подножки кресла-коляски должны быть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быстросъемные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, поворотные, регулируемые по высоте (в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от длины голени пользователя) в диапазоне не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350 мм и не более 550 мм. Опоры для стоп должны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откидные, регулируемые по углу наклона, оснащены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упором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для пятки;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задние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передние колеса должны иметь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пневматические шины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немаркой резины, не оставляющие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следов при торможении.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 переднего и заднего колеса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сделаны из алюминия или любого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металлического сплава. Вилки передних колес должны быть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изготовлены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из прочн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стали и иметь регулировку по высоте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не менее чем в 2-х положениях;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необслуживаемых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быстрос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ъемных аккумулятора емкостью не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менее 33 А/ч, 12V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герметичных необслуживаемых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быстросъемных аккумулятора емкост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 не менее 17 А/ч, 12V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для кресла-коляски, оснащенной мотор-колесами.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находиться в пластиковом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легкосъёмном боксе, оборудованном ручкой;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ло-коляска должна быть оснащена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светоотражающими элементами.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поставки кресла-коляск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должен </w:t>
            </w:r>
            <w:r w:rsidRPr="0024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включать: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фиксирующий ремень для туловища;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набор инструментов;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зарядное устройство;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противопролежневую</w:t>
            </w:r>
            <w:proofErr w:type="spell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подушку;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антиопрокидыватели</w:t>
            </w:r>
            <w:proofErr w:type="spell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антиопрокидыватели</w:t>
            </w:r>
            <w:proofErr w:type="spell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должны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съемными без каких-либо инструментов).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Маркировка кресла-коляски должна содержать: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наименование производителя (товарный знак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-производителя), адрес производителя;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обозначение типа (модели) кресла-коляски (в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от модификации), серийный номер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кресла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-коляски (при наличии);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дату изготовления кресла-коляски (месяц, год);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артикул модификации (при наличии) кресла-коляски;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рекомендуемую массу пользователя.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Кресло-к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оляска с электроприводом должна </w:t>
            </w:r>
            <w:r w:rsidRPr="0024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соответствовать требованиям следующих стандартов: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государственный стандарт Российской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ГОСТ Р 50267.0-92 «Изделия медицинские электрические.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Часть 1. Общие требования безопасности», утвержденный 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введенный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постановлением Государственного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по стандартизации 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от 14 сентября 1992 г. № 1169 (М.: ИПК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Издательство стандартов, 1996);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национальный стандарт Российской Федерации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ГОСТ Р ИСО 7176-14-2012 «Кресла-коляски. Часть 14.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Электросистемы</w:t>
            </w:r>
            <w:proofErr w:type="spell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управления кресел-колясок с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электроприводом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и скутеров. Требования и методы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», утвержденный и введенный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приказом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техническому регулированию и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метрологии от 16 ноября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012 г. № 934-ст «Об утверждении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стандарта» (М.: </w:t>
            </w:r>
            <w:proofErr w:type="spell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Стандартинформ</w:t>
            </w:r>
            <w:proofErr w:type="spell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, 2014);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национальный стандарт Российской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ГОСТ Р ИСО 7176-21-2015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Кресла-коляски. Часть 21.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Требования и методы испытаний для обеспечения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электромагнитной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совместимости кресел-колясок с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электроприводом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и скутеров с зарядными устройствами»,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Федерального агентства по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техническому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регулированию и метро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логии от 28 октября 2015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г. № 2176-ст «Об 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национального стандарта» (М.: </w:t>
            </w:r>
            <w:proofErr w:type="spell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Стандартинформ</w:t>
            </w:r>
            <w:proofErr w:type="spell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, 2016);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- национальный стандарт Российской Федерации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ГОСТ Р ИСО 7176-25-2015 «Кресла-коляски. Часть 25.</w:t>
            </w:r>
          </w:p>
          <w:p w:rsidR="0024037C" w:rsidRPr="0024037C" w:rsidRDefault="0024037C" w:rsidP="0024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и зарядные устройства для 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кресел-колясок»,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ержденный приказом Федерального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агентства по техническому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егулированию и метрологии от 28 </w:t>
            </w: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октября 2015 г. № 2177-с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"Об утверждении национального </w:t>
            </w:r>
            <w:bookmarkStart w:id="0" w:name="_GoBack"/>
            <w:bookmarkEnd w:id="0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стандарта" (М.: </w:t>
            </w:r>
            <w:proofErr w:type="spell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Стандартинформ</w:t>
            </w:r>
            <w:proofErr w:type="spell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, 2016).</w:t>
            </w:r>
          </w:p>
        </w:tc>
        <w:tc>
          <w:tcPr>
            <w:tcW w:w="1315" w:type="dxa"/>
          </w:tcPr>
          <w:p w:rsidR="00672C00" w:rsidRPr="0024037C" w:rsidRDefault="0024037C" w:rsidP="0025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D3834" w:rsidRPr="002403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710A" w:rsidRPr="0024037C" w:rsidRDefault="005B710A" w:rsidP="0024037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B710A" w:rsidRPr="0024037C" w:rsidSect="00254B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4A"/>
    <w:rsid w:val="0005722F"/>
    <w:rsid w:val="000722CF"/>
    <w:rsid w:val="000A3CCA"/>
    <w:rsid w:val="001005CA"/>
    <w:rsid w:val="00213359"/>
    <w:rsid w:val="0024037C"/>
    <w:rsid w:val="002408A4"/>
    <w:rsid w:val="00254B18"/>
    <w:rsid w:val="00256ECA"/>
    <w:rsid w:val="00374E4A"/>
    <w:rsid w:val="003A01B0"/>
    <w:rsid w:val="003B2A8A"/>
    <w:rsid w:val="004001AB"/>
    <w:rsid w:val="00447C5B"/>
    <w:rsid w:val="00517A53"/>
    <w:rsid w:val="005B710A"/>
    <w:rsid w:val="005F5ADF"/>
    <w:rsid w:val="006430D3"/>
    <w:rsid w:val="006479A7"/>
    <w:rsid w:val="00672C00"/>
    <w:rsid w:val="00692715"/>
    <w:rsid w:val="0072361F"/>
    <w:rsid w:val="007A3B59"/>
    <w:rsid w:val="00843083"/>
    <w:rsid w:val="008847AA"/>
    <w:rsid w:val="008A2905"/>
    <w:rsid w:val="00965899"/>
    <w:rsid w:val="009832EB"/>
    <w:rsid w:val="009A1B5E"/>
    <w:rsid w:val="009D3834"/>
    <w:rsid w:val="009E494A"/>
    <w:rsid w:val="00A001D7"/>
    <w:rsid w:val="00A51E54"/>
    <w:rsid w:val="00A834E3"/>
    <w:rsid w:val="00AC28BD"/>
    <w:rsid w:val="00B32B41"/>
    <w:rsid w:val="00B96433"/>
    <w:rsid w:val="00BF4B68"/>
    <w:rsid w:val="00C353AB"/>
    <w:rsid w:val="00D111F7"/>
    <w:rsid w:val="00D55C83"/>
    <w:rsid w:val="00E31D6F"/>
    <w:rsid w:val="00E3611F"/>
    <w:rsid w:val="00E67956"/>
    <w:rsid w:val="00E913C1"/>
    <w:rsid w:val="00F26841"/>
    <w:rsid w:val="00FC5AA9"/>
    <w:rsid w:val="00FD0F24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81D28-332C-4A98-869B-240BF57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672C00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2C00"/>
    <w:pPr>
      <w:widowControl w:val="0"/>
      <w:shd w:val="clear" w:color="auto" w:fill="FFFFFF"/>
      <w:spacing w:after="0" w:line="252" w:lineRule="exact"/>
      <w:jc w:val="both"/>
    </w:pPr>
    <w:rPr>
      <w:sz w:val="21"/>
      <w:szCs w:val="21"/>
    </w:rPr>
  </w:style>
  <w:style w:type="paragraph" w:styleId="a4">
    <w:name w:val="Normal (Web)"/>
    <w:basedOn w:val="a"/>
    <w:uiPriority w:val="99"/>
    <w:unhideWhenUsed/>
    <w:rsid w:val="0067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4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4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72361F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2361F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Перец</dc:creator>
  <cp:keywords/>
  <dc:description/>
  <cp:lastModifiedBy>Recruit3</cp:lastModifiedBy>
  <cp:revision>23</cp:revision>
  <cp:lastPrinted>2022-10-19T07:49:00Z</cp:lastPrinted>
  <dcterms:created xsi:type="dcterms:W3CDTF">2022-10-18T14:18:00Z</dcterms:created>
  <dcterms:modified xsi:type="dcterms:W3CDTF">2023-11-23T05:44:00Z</dcterms:modified>
</cp:coreProperties>
</file>