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795" w:rsidRPr="004C4D8F" w:rsidRDefault="00DA1903" w:rsidP="00395A4D">
      <w:pPr>
        <w:spacing w:line="360" w:lineRule="exact"/>
        <w:jc w:val="center"/>
        <w:outlineLvl w:val="0"/>
        <w:rPr>
          <w:rFonts w:eastAsia="Calibri"/>
          <w:sz w:val="26"/>
          <w:szCs w:val="26"/>
          <w:lang w:eastAsia="en-US"/>
        </w:rPr>
      </w:pPr>
      <w:r w:rsidRPr="004C4D8F">
        <w:rPr>
          <w:rFonts w:eastAsia="Calibri"/>
          <w:sz w:val="26"/>
          <w:szCs w:val="26"/>
          <w:lang w:eastAsia="en-US"/>
        </w:rPr>
        <w:t>Т</w:t>
      </w:r>
      <w:r w:rsidR="00C94795" w:rsidRPr="004C4D8F">
        <w:rPr>
          <w:rFonts w:eastAsia="Calibri"/>
          <w:sz w:val="26"/>
          <w:szCs w:val="26"/>
          <w:lang w:eastAsia="en-US"/>
        </w:rPr>
        <w:t>ехническо</w:t>
      </w:r>
      <w:r w:rsidRPr="004C4D8F">
        <w:rPr>
          <w:rFonts w:eastAsia="Calibri"/>
          <w:sz w:val="26"/>
          <w:szCs w:val="26"/>
          <w:lang w:eastAsia="en-US"/>
        </w:rPr>
        <w:t>е задание</w:t>
      </w:r>
    </w:p>
    <w:p w:rsidR="00433DA8" w:rsidRPr="004C4D8F" w:rsidRDefault="00433DA8" w:rsidP="00CE4BC8">
      <w:pPr>
        <w:spacing w:line="360" w:lineRule="exact"/>
        <w:jc w:val="center"/>
        <w:rPr>
          <w:sz w:val="26"/>
          <w:szCs w:val="26"/>
        </w:rPr>
      </w:pPr>
      <w:r w:rsidRPr="004C4D8F">
        <w:rPr>
          <w:bCs/>
          <w:sz w:val="26"/>
          <w:szCs w:val="26"/>
        </w:rPr>
        <w:t xml:space="preserve">на поставку </w:t>
      </w:r>
      <w:r w:rsidR="00234288" w:rsidRPr="004C4D8F">
        <w:rPr>
          <w:bCs/>
          <w:sz w:val="26"/>
          <w:szCs w:val="26"/>
        </w:rPr>
        <w:t>специальных средств при нарушении функции выделения</w:t>
      </w:r>
      <w:r w:rsidR="001C7427">
        <w:rPr>
          <w:bCs/>
          <w:sz w:val="26"/>
          <w:szCs w:val="26"/>
        </w:rPr>
        <w:t xml:space="preserve"> </w:t>
      </w:r>
      <w:bookmarkStart w:id="0" w:name="_GoBack"/>
      <w:bookmarkEnd w:id="0"/>
      <w:r w:rsidR="00234288" w:rsidRPr="004C4D8F">
        <w:rPr>
          <w:rFonts w:eastAsia="Calibri"/>
          <w:sz w:val="26"/>
          <w:szCs w:val="26"/>
          <w:lang w:eastAsia="en-US"/>
        </w:rPr>
        <w:t>в 202</w:t>
      </w:r>
      <w:r w:rsidR="00194F61" w:rsidRPr="004C4D8F">
        <w:rPr>
          <w:rFonts w:eastAsia="Calibri"/>
          <w:sz w:val="26"/>
          <w:szCs w:val="26"/>
          <w:lang w:eastAsia="en-US"/>
        </w:rPr>
        <w:t>4</w:t>
      </w:r>
      <w:r w:rsidR="00234288" w:rsidRPr="004C4D8F">
        <w:rPr>
          <w:rFonts w:eastAsia="Calibri"/>
          <w:sz w:val="26"/>
          <w:szCs w:val="26"/>
          <w:lang w:eastAsia="en-US"/>
        </w:rPr>
        <w:t>году</w:t>
      </w:r>
      <w:r w:rsidR="00C9714D" w:rsidRPr="004C4D8F">
        <w:rPr>
          <w:bCs/>
          <w:sz w:val="26"/>
          <w:szCs w:val="26"/>
        </w:rPr>
        <w:t>.</w:t>
      </w:r>
    </w:p>
    <w:p w:rsidR="00263EA2" w:rsidRPr="004C4D8F" w:rsidRDefault="00263EA2" w:rsidP="00042262">
      <w:pPr>
        <w:keepNext/>
        <w:spacing w:line="360" w:lineRule="exact"/>
        <w:jc w:val="center"/>
        <w:rPr>
          <w:sz w:val="26"/>
          <w:szCs w:val="26"/>
        </w:rPr>
      </w:pPr>
    </w:p>
    <w:p w:rsidR="002D0C11" w:rsidRPr="004C4D8F" w:rsidRDefault="00BE740B" w:rsidP="002D0C11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4C4D8F">
        <w:rPr>
          <w:sz w:val="26"/>
          <w:szCs w:val="26"/>
        </w:rPr>
        <w:t>1</w:t>
      </w:r>
      <w:r w:rsidR="002D0C11" w:rsidRPr="004C4D8F">
        <w:rPr>
          <w:sz w:val="26"/>
          <w:szCs w:val="26"/>
        </w:rPr>
        <w:t>. Требования к количеству.</w:t>
      </w:r>
    </w:p>
    <w:p w:rsidR="00116AAD" w:rsidRPr="004C4D8F" w:rsidRDefault="003715A5" w:rsidP="003339D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C4D8F">
        <w:rPr>
          <w:sz w:val="26"/>
          <w:szCs w:val="26"/>
        </w:rPr>
        <w:t xml:space="preserve">Количество поставляемого </w:t>
      </w:r>
      <w:r w:rsidRPr="004C4D8F">
        <w:rPr>
          <w:rFonts w:eastAsia="Calibri"/>
          <w:sz w:val="26"/>
          <w:szCs w:val="26"/>
          <w:lang w:eastAsia="en-US"/>
        </w:rPr>
        <w:t>Товара:</w:t>
      </w:r>
      <w:r w:rsidR="00F16BB6">
        <w:rPr>
          <w:rFonts w:eastAsia="Calibri"/>
          <w:sz w:val="26"/>
          <w:szCs w:val="26"/>
          <w:lang w:eastAsia="en-US"/>
        </w:rPr>
        <w:t xml:space="preserve"> </w:t>
      </w:r>
      <w:r w:rsidR="00A70C74" w:rsidRPr="004C4D8F">
        <w:rPr>
          <w:sz w:val="26"/>
          <w:szCs w:val="26"/>
        </w:rPr>
        <w:t xml:space="preserve">без </w:t>
      </w:r>
      <w:r w:rsidR="00F16BB6">
        <w:rPr>
          <w:sz w:val="26"/>
          <w:szCs w:val="26"/>
        </w:rPr>
        <w:t xml:space="preserve">определенного </w:t>
      </w:r>
      <w:r w:rsidR="00A70C74" w:rsidRPr="004C4D8F">
        <w:rPr>
          <w:sz w:val="26"/>
          <w:szCs w:val="26"/>
        </w:rPr>
        <w:t>объема</w:t>
      </w:r>
      <w:r w:rsidR="00116AAD" w:rsidRPr="004C4D8F">
        <w:rPr>
          <w:rFonts w:eastAsia="Calibri"/>
          <w:sz w:val="26"/>
          <w:szCs w:val="26"/>
          <w:lang w:eastAsia="en-US"/>
        </w:rPr>
        <w:t>.</w:t>
      </w:r>
    </w:p>
    <w:p w:rsidR="00A70C74" w:rsidRPr="004C4D8F" w:rsidRDefault="00A70C74" w:rsidP="003339D0">
      <w:pPr>
        <w:suppressLineNumbers/>
        <w:suppressAutoHyphens/>
        <w:spacing w:line="360" w:lineRule="exact"/>
        <w:ind w:firstLine="720"/>
        <w:jc w:val="both"/>
        <w:rPr>
          <w:rFonts w:eastAsia="Calibri"/>
          <w:sz w:val="26"/>
          <w:szCs w:val="26"/>
          <w:lang w:eastAsia="en-US"/>
        </w:rPr>
      </w:pPr>
      <w:r w:rsidRPr="004C4D8F">
        <w:rPr>
          <w:rFonts w:eastAsia="Calibri"/>
          <w:sz w:val="26"/>
          <w:szCs w:val="26"/>
          <w:lang w:eastAsia="en-US"/>
        </w:rPr>
        <w:t xml:space="preserve">Максимальное значение цены контракта </w:t>
      </w:r>
      <w:r w:rsidR="001212EA">
        <w:rPr>
          <w:rFonts w:eastAsia="Calibri"/>
          <w:sz w:val="26"/>
          <w:szCs w:val="26"/>
          <w:lang w:eastAsia="en-US"/>
        </w:rPr>
        <w:t>5 3</w:t>
      </w:r>
      <w:r w:rsidR="00B84EE1" w:rsidRPr="004C4D8F">
        <w:rPr>
          <w:rFonts w:eastAsia="Calibri"/>
          <w:sz w:val="26"/>
          <w:szCs w:val="26"/>
          <w:lang w:eastAsia="en-US"/>
        </w:rPr>
        <w:t>00 000</w:t>
      </w:r>
      <w:r w:rsidRPr="004C4D8F">
        <w:rPr>
          <w:rFonts w:eastAsia="Calibri"/>
          <w:sz w:val="26"/>
          <w:szCs w:val="26"/>
          <w:lang w:eastAsia="en-US"/>
        </w:rPr>
        <w:t xml:space="preserve"> руб.</w:t>
      </w:r>
    </w:p>
    <w:p w:rsidR="00116AAD" w:rsidRPr="004C4D8F" w:rsidRDefault="00116AAD" w:rsidP="003715A5">
      <w:pPr>
        <w:suppressLineNumbers/>
        <w:suppressAutoHyphens/>
        <w:spacing w:line="360" w:lineRule="exact"/>
        <w:ind w:firstLine="720"/>
        <w:jc w:val="both"/>
        <w:rPr>
          <w:sz w:val="26"/>
          <w:szCs w:val="26"/>
        </w:rPr>
      </w:pPr>
    </w:p>
    <w:p w:rsidR="003C59CA" w:rsidRPr="004C4D8F" w:rsidRDefault="00BE740B" w:rsidP="008B6EFE">
      <w:pPr>
        <w:suppressLineNumbers/>
        <w:suppressAutoHyphens/>
        <w:spacing w:line="360" w:lineRule="exact"/>
        <w:jc w:val="center"/>
        <w:rPr>
          <w:sz w:val="26"/>
          <w:szCs w:val="26"/>
        </w:rPr>
      </w:pPr>
      <w:r w:rsidRPr="004C4D8F">
        <w:rPr>
          <w:sz w:val="26"/>
          <w:szCs w:val="26"/>
        </w:rPr>
        <w:t>2</w:t>
      </w:r>
      <w:r w:rsidR="003C59CA" w:rsidRPr="004C4D8F">
        <w:rPr>
          <w:sz w:val="26"/>
          <w:szCs w:val="26"/>
        </w:rPr>
        <w:t>. Требования</w:t>
      </w:r>
      <w:r w:rsidR="00234288" w:rsidRPr="004C4D8F">
        <w:rPr>
          <w:sz w:val="26"/>
          <w:szCs w:val="26"/>
        </w:rPr>
        <w:t xml:space="preserve"> к</w:t>
      </w:r>
      <w:r w:rsidR="00F16BB6">
        <w:rPr>
          <w:sz w:val="26"/>
          <w:szCs w:val="26"/>
        </w:rPr>
        <w:t xml:space="preserve"> </w:t>
      </w:r>
      <w:r w:rsidR="00234288" w:rsidRPr="004C4D8F">
        <w:rPr>
          <w:sz w:val="26"/>
          <w:szCs w:val="26"/>
        </w:rPr>
        <w:t>Товару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 xml:space="preserve">Товар не должен выделять при эксплуатации токсичных и агрессивных веществ, при использовании по назначению не должен создавать угрозы для жизни и здоровья Получателя, окружающей среды, не должен причинять вред имуществу Получателя при его эксплуатации. Должен соответствовать требованиям безопасности для здоровья человека и санитарно-гигиеническим требованиям, предъявляемым к данному Товару. Товар должен компенсировать имеющиеся у Получателя ограничения жизнедеятельности, а также отвечать медицинским и социальным требованиям: безопасность, эстетичность, комфортность, простота пользования. 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>Товар должен быть новым, ранее неиспользованным, не иметь дефектов, связанных с конструкцией, материалами или функционированием при штатном использовании.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 xml:space="preserve"> Сырье и материалы, применяемые для изготовления Товара, не должны выделять ядовитых, токсичных веществ при эксплуатации, должны быть разрешены к применению.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>Хранение должно осуществляться в соответствии с требованиями, предъявляемыми к данной категории</w:t>
      </w:r>
      <w:r w:rsidR="004C7BFA">
        <w:rPr>
          <w:sz w:val="26"/>
          <w:szCs w:val="26"/>
        </w:rPr>
        <w:t xml:space="preserve"> </w:t>
      </w:r>
      <w:r w:rsidRPr="004C4D8F">
        <w:rPr>
          <w:sz w:val="26"/>
          <w:szCs w:val="26"/>
        </w:rPr>
        <w:t>Товара.</w:t>
      </w:r>
    </w:p>
    <w:p w:rsidR="003A6BE7" w:rsidRPr="004C4D8F" w:rsidRDefault="003A6BE7" w:rsidP="003A6BE7">
      <w:pPr>
        <w:spacing w:line="360" w:lineRule="exact"/>
        <w:ind w:firstLine="697"/>
        <w:jc w:val="both"/>
        <w:rPr>
          <w:sz w:val="26"/>
          <w:szCs w:val="26"/>
        </w:rPr>
      </w:pPr>
      <w:r w:rsidRPr="004C4D8F">
        <w:rPr>
          <w:sz w:val="26"/>
          <w:szCs w:val="26"/>
        </w:rPr>
        <w:t>Поставщик должен гарантировать, что Товар передается свободным от прав третьих лиц и не является предметом залога, ареста или иного обременения.</w:t>
      </w:r>
    </w:p>
    <w:p w:rsidR="00042B6E" w:rsidRPr="004C7BFA" w:rsidRDefault="00042B6E" w:rsidP="004C7BFA">
      <w:pPr>
        <w:spacing w:line="360" w:lineRule="exact"/>
        <w:ind w:firstLine="697"/>
        <w:jc w:val="both"/>
        <w:rPr>
          <w:sz w:val="26"/>
          <w:szCs w:val="26"/>
        </w:rPr>
      </w:pPr>
      <w:r w:rsidRPr="004C7BFA">
        <w:rPr>
          <w:sz w:val="26"/>
          <w:szCs w:val="26"/>
        </w:rPr>
        <w:t xml:space="preserve">Гарантийный срок Товара составляет не менее 12 (двенадцати) месяцев со дня подписания Получателем акта приема-передачи Товара или получения Товара Получателем посредством службы доставки (почтовым отправлением). Установленный настоящим пунктом Контракта срок не распространяется на случаи нарушения Получателем условий и требований к эксплуатации Товара. </w:t>
      </w:r>
    </w:p>
    <w:p w:rsidR="000762F9" w:rsidRPr="004C4D8F" w:rsidRDefault="000762F9" w:rsidP="00F90094">
      <w:pPr>
        <w:spacing w:line="360" w:lineRule="exact"/>
        <w:ind w:firstLine="697"/>
        <w:jc w:val="both"/>
        <w:rPr>
          <w:sz w:val="26"/>
          <w:szCs w:val="26"/>
        </w:rPr>
      </w:pPr>
    </w:p>
    <w:p w:rsidR="00E10413" w:rsidRPr="004C4D8F" w:rsidRDefault="00E10413">
      <w:pPr>
        <w:rPr>
          <w:sz w:val="26"/>
          <w:szCs w:val="26"/>
        </w:rPr>
      </w:pPr>
    </w:p>
    <w:p w:rsidR="00E10413" w:rsidRPr="004C4D8F" w:rsidRDefault="00220A6A" w:rsidP="001F42F2">
      <w:pPr>
        <w:keepNext/>
        <w:jc w:val="center"/>
        <w:rPr>
          <w:sz w:val="26"/>
          <w:szCs w:val="26"/>
        </w:rPr>
      </w:pPr>
      <w:r w:rsidRPr="004C4D8F">
        <w:rPr>
          <w:sz w:val="26"/>
          <w:szCs w:val="26"/>
        </w:rPr>
        <w:t>3</w:t>
      </w:r>
      <w:r w:rsidR="003C59CA" w:rsidRPr="004C4D8F">
        <w:rPr>
          <w:sz w:val="26"/>
          <w:szCs w:val="26"/>
        </w:rPr>
        <w:t xml:space="preserve">. Требования к техническим </w:t>
      </w:r>
      <w:r w:rsidR="00E74116" w:rsidRPr="004C4D8F">
        <w:rPr>
          <w:sz w:val="26"/>
          <w:szCs w:val="26"/>
        </w:rPr>
        <w:t xml:space="preserve">и количественным </w:t>
      </w:r>
      <w:r w:rsidR="003C59CA" w:rsidRPr="004C4D8F">
        <w:rPr>
          <w:sz w:val="26"/>
          <w:szCs w:val="26"/>
        </w:rPr>
        <w:t>характеристикам</w:t>
      </w:r>
      <w:r w:rsidR="001F42F2" w:rsidRPr="004C4D8F">
        <w:rPr>
          <w:sz w:val="26"/>
          <w:szCs w:val="26"/>
        </w:rPr>
        <w:t>.</w:t>
      </w:r>
    </w:p>
    <w:p w:rsidR="00234288" w:rsidRDefault="00234288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Default="001212EA" w:rsidP="0029311D">
      <w:pPr>
        <w:rPr>
          <w:sz w:val="22"/>
          <w:szCs w:val="22"/>
        </w:rPr>
      </w:pPr>
    </w:p>
    <w:p w:rsidR="001212EA" w:rsidRPr="004C4D8F" w:rsidRDefault="001212EA" w:rsidP="0029311D">
      <w:pPr>
        <w:rPr>
          <w:sz w:val="22"/>
          <w:szCs w:val="22"/>
        </w:rPr>
        <w:sectPr w:rsidR="001212EA" w:rsidRPr="004C4D8F" w:rsidSect="00365A15">
          <w:pgSz w:w="11906" w:h="16838" w:code="9"/>
          <w:pgMar w:top="1134" w:right="709" w:bottom="1134" w:left="1418" w:header="720" w:footer="720" w:gutter="0"/>
          <w:cols w:space="720"/>
          <w:titlePg/>
          <w:docGrid w:linePitch="272"/>
        </w:sectPr>
      </w:pPr>
    </w:p>
    <w:p w:rsidR="00234288" w:rsidRDefault="00234288" w:rsidP="0029311D">
      <w:pPr>
        <w:rPr>
          <w:sz w:val="22"/>
          <w:szCs w:val="22"/>
        </w:rPr>
      </w:pPr>
    </w:p>
    <w:tbl>
      <w:tblPr>
        <w:tblW w:w="15859" w:type="dxa"/>
        <w:tblInd w:w="254" w:type="dxa"/>
        <w:tblLayout w:type="fixed"/>
        <w:tblLook w:val="04A0" w:firstRow="1" w:lastRow="0" w:firstColumn="1" w:lastColumn="0" w:noHBand="0" w:noVBand="1"/>
      </w:tblPr>
      <w:tblGrid>
        <w:gridCol w:w="838"/>
        <w:gridCol w:w="1465"/>
        <w:gridCol w:w="1848"/>
        <w:gridCol w:w="2111"/>
        <w:gridCol w:w="1946"/>
        <w:gridCol w:w="1885"/>
        <w:gridCol w:w="2083"/>
        <w:gridCol w:w="2093"/>
        <w:gridCol w:w="1590"/>
      </w:tblGrid>
      <w:tr w:rsidR="001212EA" w:rsidRPr="00B16C58" w:rsidTr="005B1C4D">
        <w:trPr>
          <w:trHeight w:val="126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№ п.п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КТРУ и Наименование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Наименование  (приказ Минтруда России от 13.02.2018 N 86н)</w:t>
            </w:r>
          </w:p>
        </w:tc>
        <w:tc>
          <w:tcPr>
            <w:tcW w:w="2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Наименование товара</w:t>
            </w:r>
          </w:p>
        </w:tc>
        <w:tc>
          <w:tcPr>
            <w:tcW w:w="1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Наименование показателя, единица измерения показателя (при наличии)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Конкретные показатели, соответствующие значениям, установленным документацией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Упаковка/ Фасовка</w:t>
            </w:r>
          </w:p>
        </w:tc>
      </w:tr>
      <w:tr w:rsidR="001212EA" w:rsidRPr="00B16C58" w:rsidTr="005B1C4D">
        <w:trPr>
          <w:trHeight w:val="312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Значение показателя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</w:tr>
      <w:tr w:rsidR="001212EA" w:rsidRPr="00B16C58" w:rsidTr="005B1C4D">
        <w:trPr>
          <w:trHeight w:val="4455"/>
        </w:trPr>
        <w:tc>
          <w:tcPr>
            <w:tcW w:w="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Конкретные показатели, соответствующие минимальным и/или максимальным значениям показателя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Конкретные показатели, соответствующие вариантам значений показателя с возможностью выбора одного или нескольких значений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Конкретные показатели, соответствующие значениям показателя, которые не могут меняться, в том числе с диапазоном значений</w:t>
            </w:r>
          </w:p>
        </w:tc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B16C58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 w:rsidRPr="008043C5">
              <w:rPr>
                <w:sz w:val="22"/>
                <w:szCs w:val="22"/>
              </w:rPr>
              <w:t>32.50.50.000-00000279 - Уропрезерватив для пениса_порт при недержании мочи, одноразового пользования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21-01-18 Уропрезерватив с пластырем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Уропрезерватив с пластырем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Улавливает мочу при недержании мочи у мужчин.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Индивидуально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Диаметр уропрезерватива,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20-40 (не менее 5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Материал уропрезерватива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С латексом или без латекса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Усиленный сливной порт и регидный конец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Характеристика регидного конца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Обеспечивает постоянный и беспрепятственный отток мочи даже при перегибании на 90 градусов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Крепление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Двухсторонний гидроколлоидный пластырь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16C58">
              <w:rPr>
                <w:sz w:val="22"/>
                <w:szCs w:val="22"/>
              </w:rPr>
              <w:t>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21-01-19 Уропрезерватив самоклеящийся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Уропрезерватив самоклеящийся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Назначение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Улавливает мочу при недержании мочи у мужчин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Индивидуально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Диаметр уропрезерватива, мм*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20-40 (не менее 5 размеров)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Материал уропрезерватива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С латексом или без латекса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Усиленный сливной порт и регидный конец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Наличие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Характеристика ригидного конца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Обеспечивает постоянный и беспрепятственный отток мочи даже при перегибании на 90 градусов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Крепление изделия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 С раскручивающейся лентой или без раскручивающейся ленты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Руководство пользователя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На русском языке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 </w:t>
            </w:r>
          </w:p>
        </w:tc>
      </w:tr>
      <w:tr w:rsidR="001212EA" w:rsidRPr="00B16C58" w:rsidTr="005B1C4D">
        <w:trPr>
          <w:trHeight w:val="600"/>
        </w:trPr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</w:tr>
      <w:tr w:rsidR="001212EA" w:rsidRPr="00B16C58" w:rsidTr="005B1C4D">
        <w:trPr>
          <w:trHeight w:val="300"/>
        </w:trPr>
        <w:tc>
          <w:tcPr>
            <w:tcW w:w="100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2EA" w:rsidRDefault="001212EA" w:rsidP="005B1C4D">
            <w:pPr>
              <w:rPr>
                <w:sz w:val="22"/>
                <w:szCs w:val="22"/>
              </w:rPr>
            </w:pPr>
            <w:r w:rsidRPr="00B16C58">
              <w:rPr>
                <w:sz w:val="22"/>
                <w:szCs w:val="22"/>
              </w:rPr>
              <w:t>* Размер в зависимости от потребности Получателей</w:t>
            </w:r>
          </w:p>
          <w:p w:rsidR="001212EA" w:rsidRPr="00B16C58" w:rsidRDefault="001212EA" w:rsidP="005B1C4D">
            <w:pPr>
              <w:rPr>
                <w:sz w:val="22"/>
                <w:szCs w:val="22"/>
              </w:rPr>
            </w:pPr>
            <w:r w:rsidRPr="00DD651C">
              <w:t>**Дополнительные характеристики указаны в связи с недостаточной информацией в КТРУ по закупаемому товару.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2EA" w:rsidRPr="00B16C58" w:rsidRDefault="001212EA" w:rsidP="005B1C4D">
            <w:pPr>
              <w:rPr>
                <w:sz w:val="22"/>
                <w:szCs w:val="22"/>
              </w:rPr>
            </w:pPr>
          </w:p>
        </w:tc>
      </w:tr>
    </w:tbl>
    <w:p w:rsidR="001212EA" w:rsidRPr="004C4D8F" w:rsidRDefault="001212EA" w:rsidP="0029311D">
      <w:pPr>
        <w:rPr>
          <w:sz w:val="22"/>
          <w:szCs w:val="22"/>
        </w:rPr>
        <w:sectPr w:rsidR="001212EA" w:rsidRPr="004C4D8F" w:rsidSect="00234288">
          <w:pgSz w:w="16838" w:h="11906" w:orient="landscape" w:code="9"/>
          <w:pgMar w:top="709" w:right="1134" w:bottom="1418" w:left="1134" w:header="720" w:footer="720" w:gutter="0"/>
          <w:cols w:space="720"/>
          <w:titlePg/>
          <w:docGrid w:linePitch="272"/>
        </w:sectPr>
      </w:pPr>
    </w:p>
    <w:p w:rsidR="00B617BE" w:rsidRPr="004C4D8F" w:rsidRDefault="00B617BE" w:rsidP="001F42F2">
      <w:pPr>
        <w:keepNext/>
        <w:jc w:val="center"/>
        <w:rPr>
          <w:sz w:val="26"/>
          <w:szCs w:val="26"/>
        </w:rPr>
      </w:pPr>
    </w:p>
    <w:p w:rsidR="00234288" w:rsidRPr="004C4D8F" w:rsidRDefault="00234288" w:rsidP="001F42F2">
      <w:pPr>
        <w:keepNext/>
        <w:jc w:val="center"/>
        <w:rPr>
          <w:sz w:val="26"/>
          <w:szCs w:val="26"/>
        </w:rPr>
      </w:pPr>
    </w:p>
    <w:p w:rsidR="00B143B0" w:rsidRPr="004C4D8F" w:rsidRDefault="00B143B0" w:rsidP="00B143B0">
      <w:pPr>
        <w:ind w:firstLine="709"/>
        <w:jc w:val="both"/>
        <w:rPr>
          <w:sz w:val="22"/>
        </w:rPr>
      </w:pPr>
      <w:r w:rsidRPr="004C4D8F">
        <w:rPr>
          <w:sz w:val="22"/>
        </w:rPr>
        <w:t xml:space="preserve">Поставка Товара осуществляется в соответствии с выбором Получателей: </w:t>
      </w:r>
    </w:p>
    <w:p w:rsidR="00B143B0" w:rsidRPr="004C4D8F" w:rsidRDefault="00B143B0" w:rsidP="00B143B0">
      <w:pPr>
        <w:ind w:firstLine="709"/>
        <w:jc w:val="both"/>
        <w:rPr>
          <w:sz w:val="22"/>
        </w:rPr>
      </w:pPr>
      <w:r w:rsidRPr="004C4D8F">
        <w:rPr>
          <w:sz w:val="22"/>
        </w:rPr>
        <w:t xml:space="preserve">1. По месту нахождения пунктов выдачи, организованных Поставщиком, в день обращения Получателя, но до </w:t>
      </w:r>
      <w:r w:rsidR="00194F61" w:rsidRPr="004C4D8F">
        <w:rPr>
          <w:sz w:val="22"/>
        </w:rPr>
        <w:t>15.08.2024</w:t>
      </w:r>
      <w:r w:rsidRPr="004C4D8F">
        <w:rPr>
          <w:sz w:val="22"/>
        </w:rPr>
        <w:t xml:space="preserve"> года. Пункты выдачи должны быть организованы Поставщиком в г. Самара, г. Тольятти, г. Сызрань. Дополнительные пункты выдачи, по согласованию с Заказчиком, могут быть организованы в иных городах и населенных пунктах Самарской области по выбору Поставщика.</w:t>
      </w:r>
    </w:p>
    <w:p w:rsidR="00B143B0" w:rsidRPr="004C4D8F" w:rsidRDefault="00B143B0" w:rsidP="00B143B0">
      <w:pPr>
        <w:tabs>
          <w:tab w:val="left" w:pos="1200"/>
        </w:tabs>
        <w:ind w:firstLine="702"/>
        <w:jc w:val="both"/>
        <w:rPr>
          <w:sz w:val="22"/>
        </w:rPr>
      </w:pPr>
      <w:r w:rsidRPr="004C4D8F">
        <w:rPr>
          <w:sz w:val="22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:rsidR="00B143B0" w:rsidRPr="004C4D8F" w:rsidRDefault="00B143B0" w:rsidP="00BB5DC3">
      <w:pPr>
        <w:ind w:firstLine="709"/>
        <w:jc w:val="both"/>
        <w:rPr>
          <w:sz w:val="22"/>
        </w:rPr>
      </w:pPr>
      <w:r w:rsidRPr="004C4D8F">
        <w:rPr>
          <w:sz w:val="22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042B6E" w:rsidRPr="004C4D8F" w:rsidRDefault="00042B6E" w:rsidP="00042B6E">
      <w:pPr>
        <w:tabs>
          <w:tab w:val="left" w:pos="1200"/>
        </w:tabs>
        <w:ind w:firstLine="702"/>
        <w:jc w:val="both"/>
        <w:rPr>
          <w:sz w:val="22"/>
        </w:rPr>
      </w:pPr>
      <w:r w:rsidRPr="004C4D8F">
        <w:rPr>
          <w:sz w:val="22"/>
        </w:rPr>
        <w:t>Поставщик обязан представить Заказчику информационное письмо в течение 5 рабочих дней со дня заключения Контракта (направить в электронном виде по электронной почте, подлинник информационного письма предоставляется Заказчику в ходе исполнения Контракта) о стационарных пунктах выдачи Товара: с адресами, номерами контактных телефонов, графиком работы.</w:t>
      </w:r>
    </w:p>
    <w:p w:rsidR="003F509C" w:rsidRDefault="00B143B0" w:rsidP="00042B6E">
      <w:pPr>
        <w:tabs>
          <w:tab w:val="left" w:pos="1200"/>
        </w:tabs>
        <w:ind w:firstLine="702"/>
        <w:jc w:val="both"/>
        <w:rPr>
          <w:sz w:val="22"/>
        </w:rPr>
      </w:pPr>
      <w:r w:rsidRPr="004C4D8F">
        <w:rPr>
          <w:sz w:val="22"/>
        </w:rPr>
        <w:t>2. По месту жительства получателя в течение 30 (Тридцати) календарных дней с момента получения Поставщиком Реестров получателей Товара, сформированных по заявкам, а в отношении Получателей из числа, нуждающихся в оказании паллиативной медицинской помощи, в</w:t>
      </w:r>
      <w:r w:rsidR="00BB5DC3" w:rsidRPr="004C4D8F">
        <w:rPr>
          <w:sz w:val="22"/>
        </w:rPr>
        <w:t xml:space="preserve"> течении 7 (Семи) </w:t>
      </w:r>
      <w:r w:rsidRPr="004C4D8F">
        <w:rPr>
          <w:sz w:val="22"/>
        </w:rPr>
        <w:t xml:space="preserve">календарных дней с момента получения Поставщиком Реестров Получателей, но до </w:t>
      </w:r>
      <w:r w:rsidR="00194F61" w:rsidRPr="004C4D8F">
        <w:rPr>
          <w:sz w:val="22"/>
        </w:rPr>
        <w:t>15.08.2024</w:t>
      </w:r>
      <w:r w:rsidRPr="004C4D8F">
        <w:rPr>
          <w:sz w:val="22"/>
        </w:rPr>
        <w:t xml:space="preserve"> года.</w:t>
      </w:r>
    </w:p>
    <w:p w:rsidR="00B143B0" w:rsidRPr="00BB5DC3" w:rsidRDefault="00B143B0" w:rsidP="00042B6E">
      <w:pPr>
        <w:tabs>
          <w:tab w:val="left" w:pos="1200"/>
        </w:tabs>
        <w:ind w:firstLine="702"/>
        <w:jc w:val="both"/>
        <w:rPr>
          <w:sz w:val="22"/>
        </w:rPr>
      </w:pPr>
    </w:p>
    <w:sectPr w:rsidR="00B143B0" w:rsidRPr="00BB5DC3" w:rsidSect="00234288">
      <w:pgSz w:w="16838" w:h="11906" w:orient="landscape" w:code="9"/>
      <w:pgMar w:top="709" w:right="1134" w:bottom="1418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65" w:rsidRDefault="00F55A65" w:rsidP="004C6741">
      <w:r>
        <w:separator/>
      </w:r>
    </w:p>
  </w:endnote>
  <w:endnote w:type="continuationSeparator" w:id="0">
    <w:p w:rsidR="00F55A65" w:rsidRDefault="00F55A65" w:rsidP="004C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65" w:rsidRDefault="00F55A65" w:rsidP="004C6741">
      <w:r>
        <w:separator/>
      </w:r>
    </w:p>
  </w:footnote>
  <w:footnote w:type="continuationSeparator" w:id="0">
    <w:p w:rsidR="00F55A65" w:rsidRDefault="00F55A65" w:rsidP="004C6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2471"/>
        </w:tabs>
        <w:ind w:left="247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C9"/>
    <w:rsid w:val="00001D49"/>
    <w:rsid w:val="0000539C"/>
    <w:rsid w:val="00006228"/>
    <w:rsid w:val="000079E5"/>
    <w:rsid w:val="00012308"/>
    <w:rsid w:val="00015F38"/>
    <w:rsid w:val="00017924"/>
    <w:rsid w:val="00017DCA"/>
    <w:rsid w:val="000216FE"/>
    <w:rsid w:val="00022ACB"/>
    <w:rsid w:val="000240F1"/>
    <w:rsid w:val="00025119"/>
    <w:rsid w:val="00025DEA"/>
    <w:rsid w:val="0002680D"/>
    <w:rsid w:val="00027D9F"/>
    <w:rsid w:val="000339B6"/>
    <w:rsid w:val="0003508C"/>
    <w:rsid w:val="0003713E"/>
    <w:rsid w:val="000375D2"/>
    <w:rsid w:val="00042262"/>
    <w:rsid w:val="00042B6E"/>
    <w:rsid w:val="000438EF"/>
    <w:rsid w:val="0004422C"/>
    <w:rsid w:val="0005076F"/>
    <w:rsid w:val="00050788"/>
    <w:rsid w:val="00052A92"/>
    <w:rsid w:val="000532B9"/>
    <w:rsid w:val="00054555"/>
    <w:rsid w:val="00054F2E"/>
    <w:rsid w:val="0005559E"/>
    <w:rsid w:val="0006165D"/>
    <w:rsid w:val="00062FB9"/>
    <w:rsid w:val="00063299"/>
    <w:rsid w:val="00063E59"/>
    <w:rsid w:val="000720D5"/>
    <w:rsid w:val="00074D90"/>
    <w:rsid w:val="000762F9"/>
    <w:rsid w:val="000774EB"/>
    <w:rsid w:val="0008238B"/>
    <w:rsid w:val="00083F4E"/>
    <w:rsid w:val="00086485"/>
    <w:rsid w:val="0009012D"/>
    <w:rsid w:val="000947D1"/>
    <w:rsid w:val="00097DC0"/>
    <w:rsid w:val="000A0A74"/>
    <w:rsid w:val="000A21CF"/>
    <w:rsid w:val="000A374A"/>
    <w:rsid w:val="000A3AA4"/>
    <w:rsid w:val="000A554E"/>
    <w:rsid w:val="000A579F"/>
    <w:rsid w:val="000A5DEE"/>
    <w:rsid w:val="000B0515"/>
    <w:rsid w:val="000B0CAA"/>
    <w:rsid w:val="000B22AC"/>
    <w:rsid w:val="000B28C4"/>
    <w:rsid w:val="000B3B19"/>
    <w:rsid w:val="000B4C5E"/>
    <w:rsid w:val="000B6C7B"/>
    <w:rsid w:val="000B6D69"/>
    <w:rsid w:val="000C1843"/>
    <w:rsid w:val="000C3141"/>
    <w:rsid w:val="000C4B09"/>
    <w:rsid w:val="000C6FB0"/>
    <w:rsid w:val="000E1270"/>
    <w:rsid w:val="000E2895"/>
    <w:rsid w:val="000E374E"/>
    <w:rsid w:val="000E4058"/>
    <w:rsid w:val="000E68C5"/>
    <w:rsid w:val="000E6DB9"/>
    <w:rsid w:val="000F0822"/>
    <w:rsid w:val="000F10CA"/>
    <w:rsid w:val="000F4618"/>
    <w:rsid w:val="000F6647"/>
    <w:rsid w:val="000F6C5F"/>
    <w:rsid w:val="001019D6"/>
    <w:rsid w:val="00102DAE"/>
    <w:rsid w:val="001065C9"/>
    <w:rsid w:val="00111840"/>
    <w:rsid w:val="00112C11"/>
    <w:rsid w:val="00116AAD"/>
    <w:rsid w:val="0011711F"/>
    <w:rsid w:val="00120AEF"/>
    <w:rsid w:val="001212EA"/>
    <w:rsid w:val="00121D72"/>
    <w:rsid w:val="001257B5"/>
    <w:rsid w:val="00125EDC"/>
    <w:rsid w:val="0012692E"/>
    <w:rsid w:val="00127E97"/>
    <w:rsid w:val="00130AA6"/>
    <w:rsid w:val="00131024"/>
    <w:rsid w:val="001326DB"/>
    <w:rsid w:val="00132981"/>
    <w:rsid w:val="0013390A"/>
    <w:rsid w:val="00137764"/>
    <w:rsid w:val="00140C49"/>
    <w:rsid w:val="00141992"/>
    <w:rsid w:val="00143312"/>
    <w:rsid w:val="001439F0"/>
    <w:rsid w:val="00146708"/>
    <w:rsid w:val="0015003F"/>
    <w:rsid w:val="001504D0"/>
    <w:rsid w:val="00152297"/>
    <w:rsid w:val="001578E1"/>
    <w:rsid w:val="00161AFE"/>
    <w:rsid w:val="0016368F"/>
    <w:rsid w:val="00166F39"/>
    <w:rsid w:val="0017408A"/>
    <w:rsid w:val="0017533F"/>
    <w:rsid w:val="00176566"/>
    <w:rsid w:val="001829DF"/>
    <w:rsid w:val="001834B7"/>
    <w:rsid w:val="00185E47"/>
    <w:rsid w:val="00187303"/>
    <w:rsid w:val="00190EF6"/>
    <w:rsid w:val="0019315E"/>
    <w:rsid w:val="001936B3"/>
    <w:rsid w:val="0019415A"/>
    <w:rsid w:val="00194D2E"/>
    <w:rsid w:val="00194F61"/>
    <w:rsid w:val="00195CA9"/>
    <w:rsid w:val="0019613E"/>
    <w:rsid w:val="001A0EE9"/>
    <w:rsid w:val="001A18D2"/>
    <w:rsid w:val="001A2942"/>
    <w:rsid w:val="001A468B"/>
    <w:rsid w:val="001A6866"/>
    <w:rsid w:val="001A720F"/>
    <w:rsid w:val="001A7855"/>
    <w:rsid w:val="001B1775"/>
    <w:rsid w:val="001B1817"/>
    <w:rsid w:val="001B2D13"/>
    <w:rsid w:val="001B4BCF"/>
    <w:rsid w:val="001B4D58"/>
    <w:rsid w:val="001B4FDA"/>
    <w:rsid w:val="001B6612"/>
    <w:rsid w:val="001B6FC0"/>
    <w:rsid w:val="001C1F6E"/>
    <w:rsid w:val="001C209C"/>
    <w:rsid w:val="001C34D7"/>
    <w:rsid w:val="001C4008"/>
    <w:rsid w:val="001C45C6"/>
    <w:rsid w:val="001C5B64"/>
    <w:rsid w:val="001C6EC2"/>
    <w:rsid w:val="001C7427"/>
    <w:rsid w:val="001D4679"/>
    <w:rsid w:val="001D4994"/>
    <w:rsid w:val="001D7301"/>
    <w:rsid w:val="001E6EF5"/>
    <w:rsid w:val="001F249A"/>
    <w:rsid w:val="001F249F"/>
    <w:rsid w:val="001F3D44"/>
    <w:rsid w:val="001F3FE0"/>
    <w:rsid w:val="001F42F2"/>
    <w:rsid w:val="001F46E8"/>
    <w:rsid w:val="001F57FF"/>
    <w:rsid w:val="00202A51"/>
    <w:rsid w:val="0020360E"/>
    <w:rsid w:val="0020513D"/>
    <w:rsid w:val="002062E2"/>
    <w:rsid w:val="00206808"/>
    <w:rsid w:val="0021028D"/>
    <w:rsid w:val="00211029"/>
    <w:rsid w:val="002110A7"/>
    <w:rsid w:val="00212022"/>
    <w:rsid w:val="002124D2"/>
    <w:rsid w:val="002147A6"/>
    <w:rsid w:val="00215D5A"/>
    <w:rsid w:val="002167AF"/>
    <w:rsid w:val="00220A6A"/>
    <w:rsid w:val="00222A9F"/>
    <w:rsid w:val="002241AA"/>
    <w:rsid w:val="00224951"/>
    <w:rsid w:val="00225FAE"/>
    <w:rsid w:val="00226DC0"/>
    <w:rsid w:val="00227CF0"/>
    <w:rsid w:val="00231C6B"/>
    <w:rsid w:val="00231FC3"/>
    <w:rsid w:val="00234288"/>
    <w:rsid w:val="0023514B"/>
    <w:rsid w:val="00243157"/>
    <w:rsid w:val="0024345D"/>
    <w:rsid w:val="00244001"/>
    <w:rsid w:val="00246550"/>
    <w:rsid w:val="00246B83"/>
    <w:rsid w:val="00246BE2"/>
    <w:rsid w:val="002473D4"/>
    <w:rsid w:val="002515C7"/>
    <w:rsid w:val="00251BCA"/>
    <w:rsid w:val="00252422"/>
    <w:rsid w:val="002546C1"/>
    <w:rsid w:val="002551FF"/>
    <w:rsid w:val="00256305"/>
    <w:rsid w:val="00256362"/>
    <w:rsid w:val="00260AE1"/>
    <w:rsid w:val="002623AA"/>
    <w:rsid w:val="00262C26"/>
    <w:rsid w:val="00262EB3"/>
    <w:rsid w:val="00263EA2"/>
    <w:rsid w:val="0026541E"/>
    <w:rsid w:val="0026736D"/>
    <w:rsid w:val="00271142"/>
    <w:rsid w:val="00275183"/>
    <w:rsid w:val="00276EA5"/>
    <w:rsid w:val="00276F46"/>
    <w:rsid w:val="00277330"/>
    <w:rsid w:val="0028046E"/>
    <w:rsid w:val="00282A8E"/>
    <w:rsid w:val="00283D0D"/>
    <w:rsid w:val="00284A1C"/>
    <w:rsid w:val="00284FD2"/>
    <w:rsid w:val="002900A2"/>
    <w:rsid w:val="00290484"/>
    <w:rsid w:val="002924AE"/>
    <w:rsid w:val="00292644"/>
    <w:rsid w:val="002926AF"/>
    <w:rsid w:val="0029311D"/>
    <w:rsid w:val="002942BC"/>
    <w:rsid w:val="00294595"/>
    <w:rsid w:val="00294994"/>
    <w:rsid w:val="002A1BA8"/>
    <w:rsid w:val="002A38CA"/>
    <w:rsid w:val="002A6424"/>
    <w:rsid w:val="002B008C"/>
    <w:rsid w:val="002B09F4"/>
    <w:rsid w:val="002B0FAB"/>
    <w:rsid w:val="002B416C"/>
    <w:rsid w:val="002B4A14"/>
    <w:rsid w:val="002B645A"/>
    <w:rsid w:val="002C00A7"/>
    <w:rsid w:val="002C070A"/>
    <w:rsid w:val="002C1CBC"/>
    <w:rsid w:val="002C1F8D"/>
    <w:rsid w:val="002C26A0"/>
    <w:rsid w:val="002C3ADF"/>
    <w:rsid w:val="002D0645"/>
    <w:rsid w:val="002D0C11"/>
    <w:rsid w:val="002D134B"/>
    <w:rsid w:val="002D345D"/>
    <w:rsid w:val="002D41A1"/>
    <w:rsid w:val="002D4AAD"/>
    <w:rsid w:val="002E368D"/>
    <w:rsid w:val="002E4906"/>
    <w:rsid w:val="002E5FCA"/>
    <w:rsid w:val="002E67C8"/>
    <w:rsid w:val="002E7587"/>
    <w:rsid w:val="002F057C"/>
    <w:rsid w:val="002F42B4"/>
    <w:rsid w:val="002F482E"/>
    <w:rsid w:val="002F6946"/>
    <w:rsid w:val="00301EA6"/>
    <w:rsid w:val="003044C9"/>
    <w:rsid w:val="0030761F"/>
    <w:rsid w:val="00312AB0"/>
    <w:rsid w:val="00314827"/>
    <w:rsid w:val="00316DB9"/>
    <w:rsid w:val="00317029"/>
    <w:rsid w:val="00321D90"/>
    <w:rsid w:val="00322329"/>
    <w:rsid w:val="00322751"/>
    <w:rsid w:val="00325F9F"/>
    <w:rsid w:val="00327CC5"/>
    <w:rsid w:val="00327FF9"/>
    <w:rsid w:val="00330C69"/>
    <w:rsid w:val="00330DFA"/>
    <w:rsid w:val="00331502"/>
    <w:rsid w:val="003319C6"/>
    <w:rsid w:val="0033393D"/>
    <w:rsid w:val="003339D0"/>
    <w:rsid w:val="00334EF0"/>
    <w:rsid w:val="00341DB7"/>
    <w:rsid w:val="00346594"/>
    <w:rsid w:val="00347A2E"/>
    <w:rsid w:val="0035082C"/>
    <w:rsid w:val="00351247"/>
    <w:rsid w:val="00354F88"/>
    <w:rsid w:val="00355A99"/>
    <w:rsid w:val="00357162"/>
    <w:rsid w:val="0035772C"/>
    <w:rsid w:val="00361259"/>
    <w:rsid w:val="00364817"/>
    <w:rsid w:val="00364E31"/>
    <w:rsid w:val="00365A15"/>
    <w:rsid w:val="003660D9"/>
    <w:rsid w:val="00367D52"/>
    <w:rsid w:val="0037009E"/>
    <w:rsid w:val="003715A5"/>
    <w:rsid w:val="00371625"/>
    <w:rsid w:val="00372DD1"/>
    <w:rsid w:val="00380DEC"/>
    <w:rsid w:val="00383F8D"/>
    <w:rsid w:val="00384352"/>
    <w:rsid w:val="00385DA3"/>
    <w:rsid w:val="00386078"/>
    <w:rsid w:val="003861B8"/>
    <w:rsid w:val="00386C36"/>
    <w:rsid w:val="00386C38"/>
    <w:rsid w:val="0038706A"/>
    <w:rsid w:val="003876B1"/>
    <w:rsid w:val="0038789D"/>
    <w:rsid w:val="0039076C"/>
    <w:rsid w:val="00390F74"/>
    <w:rsid w:val="003938CD"/>
    <w:rsid w:val="0039464D"/>
    <w:rsid w:val="00394C8B"/>
    <w:rsid w:val="00395A4D"/>
    <w:rsid w:val="00396DE5"/>
    <w:rsid w:val="00397E09"/>
    <w:rsid w:val="003A3F86"/>
    <w:rsid w:val="003A6BE7"/>
    <w:rsid w:val="003A7CE3"/>
    <w:rsid w:val="003B18AB"/>
    <w:rsid w:val="003B1E19"/>
    <w:rsid w:val="003B306E"/>
    <w:rsid w:val="003B460D"/>
    <w:rsid w:val="003C0E52"/>
    <w:rsid w:val="003C12DB"/>
    <w:rsid w:val="003C2D4B"/>
    <w:rsid w:val="003C3007"/>
    <w:rsid w:val="003C30B3"/>
    <w:rsid w:val="003C4912"/>
    <w:rsid w:val="003C5167"/>
    <w:rsid w:val="003C59CA"/>
    <w:rsid w:val="003C61DC"/>
    <w:rsid w:val="003D2258"/>
    <w:rsid w:val="003D2924"/>
    <w:rsid w:val="003D51AD"/>
    <w:rsid w:val="003D6737"/>
    <w:rsid w:val="003E29D0"/>
    <w:rsid w:val="003E2D5D"/>
    <w:rsid w:val="003E3350"/>
    <w:rsid w:val="003E689F"/>
    <w:rsid w:val="003E7A67"/>
    <w:rsid w:val="003F0998"/>
    <w:rsid w:val="003F0DAE"/>
    <w:rsid w:val="003F2832"/>
    <w:rsid w:val="003F509C"/>
    <w:rsid w:val="003F5621"/>
    <w:rsid w:val="003F5A2C"/>
    <w:rsid w:val="003F7A48"/>
    <w:rsid w:val="00400186"/>
    <w:rsid w:val="00402F45"/>
    <w:rsid w:val="004059A9"/>
    <w:rsid w:val="00406153"/>
    <w:rsid w:val="00407978"/>
    <w:rsid w:val="00407C16"/>
    <w:rsid w:val="00407C3B"/>
    <w:rsid w:val="00411900"/>
    <w:rsid w:val="004127D7"/>
    <w:rsid w:val="0041364B"/>
    <w:rsid w:val="00414833"/>
    <w:rsid w:val="00417930"/>
    <w:rsid w:val="00417B81"/>
    <w:rsid w:val="00423D4A"/>
    <w:rsid w:val="00425169"/>
    <w:rsid w:val="0042555C"/>
    <w:rsid w:val="00427759"/>
    <w:rsid w:val="00430FF6"/>
    <w:rsid w:val="00433DA8"/>
    <w:rsid w:val="00435C17"/>
    <w:rsid w:val="004361EC"/>
    <w:rsid w:val="00436EE0"/>
    <w:rsid w:val="0043714B"/>
    <w:rsid w:val="004372B5"/>
    <w:rsid w:val="004377B5"/>
    <w:rsid w:val="004378BE"/>
    <w:rsid w:val="00446681"/>
    <w:rsid w:val="00447E81"/>
    <w:rsid w:val="004518B9"/>
    <w:rsid w:val="00451EB1"/>
    <w:rsid w:val="00453E7F"/>
    <w:rsid w:val="0045466C"/>
    <w:rsid w:val="004556F6"/>
    <w:rsid w:val="00455EC4"/>
    <w:rsid w:val="00455F1B"/>
    <w:rsid w:val="004568B0"/>
    <w:rsid w:val="00463DA3"/>
    <w:rsid w:val="0046525F"/>
    <w:rsid w:val="00465A2B"/>
    <w:rsid w:val="004739E2"/>
    <w:rsid w:val="004746EC"/>
    <w:rsid w:val="004762C0"/>
    <w:rsid w:val="00476424"/>
    <w:rsid w:val="0047743F"/>
    <w:rsid w:val="0047795B"/>
    <w:rsid w:val="00484BAA"/>
    <w:rsid w:val="00486362"/>
    <w:rsid w:val="00494F90"/>
    <w:rsid w:val="004970C4"/>
    <w:rsid w:val="00497C0B"/>
    <w:rsid w:val="004A0E21"/>
    <w:rsid w:val="004A5F88"/>
    <w:rsid w:val="004A655A"/>
    <w:rsid w:val="004A7F39"/>
    <w:rsid w:val="004B158D"/>
    <w:rsid w:val="004B2290"/>
    <w:rsid w:val="004B3FCE"/>
    <w:rsid w:val="004B5656"/>
    <w:rsid w:val="004B66FE"/>
    <w:rsid w:val="004C4D8F"/>
    <w:rsid w:val="004C648A"/>
    <w:rsid w:val="004C6741"/>
    <w:rsid w:val="004C7BFA"/>
    <w:rsid w:val="004D086B"/>
    <w:rsid w:val="004D0B4B"/>
    <w:rsid w:val="004D29D5"/>
    <w:rsid w:val="004D50E5"/>
    <w:rsid w:val="004D78A8"/>
    <w:rsid w:val="004E12DF"/>
    <w:rsid w:val="004E612C"/>
    <w:rsid w:val="004F0D0A"/>
    <w:rsid w:val="004F0E97"/>
    <w:rsid w:val="004F0F39"/>
    <w:rsid w:val="004F4C60"/>
    <w:rsid w:val="004F6CD1"/>
    <w:rsid w:val="004F7857"/>
    <w:rsid w:val="004F7948"/>
    <w:rsid w:val="00500533"/>
    <w:rsid w:val="0050189C"/>
    <w:rsid w:val="00502030"/>
    <w:rsid w:val="00502133"/>
    <w:rsid w:val="005053F7"/>
    <w:rsid w:val="005071F0"/>
    <w:rsid w:val="00515AD4"/>
    <w:rsid w:val="00517D89"/>
    <w:rsid w:val="00520259"/>
    <w:rsid w:val="00521185"/>
    <w:rsid w:val="005215D9"/>
    <w:rsid w:val="00524238"/>
    <w:rsid w:val="005242EB"/>
    <w:rsid w:val="00526116"/>
    <w:rsid w:val="0053030D"/>
    <w:rsid w:val="00531449"/>
    <w:rsid w:val="00536835"/>
    <w:rsid w:val="005418A1"/>
    <w:rsid w:val="00543402"/>
    <w:rsid w:val="005445AF"/>
    <w:rsid w:val="00551F68"/>
    <w:rsid w:val="00555219"/>
    <w:rsid w:val="00555358"/>
    <w:rsid w:val="00561323"/>
    <w:rsid w:val="005621D4"/>
    <w:rsid w:val="005645C7"/>
    <w:rsid w:val="00566106"/>
    <w:rsid w:val="005715DF"/>
    <w:rsid w:val="005726D5"/>
    <w:rsid w:val="00573AF3"/>
    <w:rsid w:val="00573B9C"/>
    <w:rsid w:val="00573F78"/>
    <w:rsid w:val="00574591"/>
    <w:rsid w:val="00576CB6"/>
    <w:rsid w:val="005775F6"/>
    <w:rsid w:val="005779A1"/>
    <w:rsid w:val="0058159E"/>
    <w:rsid w:val="0058691A"/>
    <w:rsid w:val="00590892"/>
    <w:rsid w:val="00592901"/>
    <w:rsid w:val="00593691"/>
    <w:rsid w:val="0059569B"/>
    <w:rsid w:val="00595F29"/>
    <w:rsid w:val="00596478"/>
    <w:rsid w:val="00596BD6"/>
    <w:rsid w:val="005A3E6F"/>
    <w:rsid w:val="005A4721"/>
    <w:rsid w:val="005A5AC3"/>
    <w:rsid w:val="005A7080"/>
    <w:rsid w:val="005B0E5D"/>
    <w:rsid w:val="005B4C60"/>
    <w:rsid w:val="005B5133"/>
    <w:rsid w:val="005B53DA"/>
    <w:rsid w:val="005B5CD5"/>
    <w:rsid w:val="005B761A"/>
    <w:rsid w:val="005C1871"/>
    <w:rsid w:val="005C2D81"/>
    <w:rsid w:val="005C3178"/>
    <w:rsid w:val="005C594E"/>
    <w:rsid w:val="005C5ACD"/>
    <w:rsid w:val="005D3C03"/>
    <w:rsid w:val="005D49C7"/>
    <w:rsid w:val="005D6DBD"/>
    <w:rsid w:val="005D75A0"/>
    <w:rsid w:val="005D7AE5"/>
    <w:rsid w:val="005E25F9"/>
    <w:rsid w:val="005E2B2C"/>
    <w:rsid w:val="005E530F"/>
    <w:rsid w:val="005E5C10"/>
    <w:rsid w:val="005E6189"/>
    <w:rsid w:val="005E78B4"/>
    <w:rsid w:val="005F5FC1"/>
    <w:rsid w:val="005F6935"/>
    <w:rsid w:val="005F73A6"/>
    <w:rsid w:val="006052A4"/>
    <w:rsid w:val="0061095C"/>
    <w:rsid w:val="00610A6A"/>
    <w:rsid w:val="0061103B"/>
    <w:rsid w:val="0061646C"/>
    <w:rsid w:val="00617FD0"/>
    <w:rsid w:val="00620FA8"/>
    <w:rsid w:val="006233AE"/>
    <w:rsid w:val="006260E8"/>
    <w:rsid w:val="00630CA6"/>
    <w:rsid w:val="00636F6F"/>
    <w:rsid w:val="00640BB0"/>
    <w:rsid w:val="00641649"/>
    <w:rsid w:val="00644944"/>
    <w:rsid w:val="006464DD"/>
    <w:rsid w:val="00647912"/>
    <w:rsid w:val="006520B8"/>
    <w:rsid w:val="0065335F"/>
    <w:rsid w:val="00654743"/>
    <w:rsid w:val="0065514B"/>
    <w:rsid w:val="0065795D"/>
    <w:rsid w:val="0066313E"/>
    <w:rsid w:val="00663549"/>
    <w:rsid w:val="00664BDD"/>
    <w:rsid w:val="00667E41"/>
    <w:rsid w:val="0067283F"/>
    <w:rsid w:val="00675F69"/>
    <w:rsid w:val="00676828"/>
    <w:rsid w:val="00676F44"/>
    <w:rsid w:val="0068077A"/>
    <w:rsid w:val="00682803"/>
    <w:rsid w:val="0068310D"/>
    <w:rsid w:val="0068450E"/>
    <w:rsid w:val="006924E9"/>
    <w:rsid w:val="00693732"/>
    <w:rsid w:val="006A3BF2"/>
    <w:rsid w:val="006A5D20"/>
    <w:rsid w:val="006A7141"/>
    <w:rsid w:val="006A7621"/>
    <w:rsid w:val="006A7D50"/>
    <w:rsid w:val="006B2AFE"/>
    <w:rsid w:val="006B5F6D"/>
    <w:rsid w:val="006B6049"/>
    <w:rsid w:val="006B7C6E"/>
    <w:rsid w:val="006C4761"/>
    <w:rsid w:val="006C5500"/>
    <w:rsid w:val="006C714E"/>
    <w:rsid w:val="006D0537"/>
    <w:rsid w:val="006D0B0F"/>
    <w:rsid w:val="006D212E"/>
    <w:rsid w:val="006D23DC"/>
    <w:rsid w:val="006D4C90"/>
    <w:rsid w:val="006D5D0C"/>
    <w:rsid w:val="006D7382"/>
    <w:rsid w:val="006E0651"/>
    <w:rsid w:val="006E0E1B"/>
    <w:rsid w:val="006F079A"/>
    <w:rsid w:val="006F3868"/>
    <w:rsid w:val="006F57C5"/>
    <w:rsid w:val="006F7919"/>
    <w:rsid w:val="006F7E49"/>
    <w:rsid w:val="007035A3"/>
    <w:rsid w:val="007068EE"/>
    <w:rsid w:val="00710156"/>
    <w:rsid w:val="007134CC"/>
    <w:rsid w:val="00714549"/>
    <w:rsid w:val="00715A01"/>
    <w:rsid w:val="007175B2"/>
    <w:rsid w:val="00720C1D"/>
    <w:rsid w:val="00721613"/>
    <w:rsid w:val="00721CDF"/>
    <w:rsid w:val="00722F6D"/>
    <w:rsid w:val="00724DEE"/>
    <w:rsid w:val="00730972"/>
    <w:rsid w:val="00730E1E"/>
    <w:rsid w:val="0073495B"/>
    <w:rsid w:val="0074298E"/>
    <w:rsid w:val="007441BA"/>
    <w:rsid w:val="00744D48"/>
    <w:rsid w:val="00746AAD"/>
    <w:rsid w:val="00747773"/>
    <w:rsid w:val="00751B9E"/>
    <w:rsid w:val="007527A9"/>
    <w:rsid w:val="0075695F"/>
    <w:rsid w:val="007629D9"/>
    <w:rsid w:val="007636F7"/>
    <w:rsid w:val="00770904"/>
    <w:rsid w:val="007726BA"/>
    <w:rsid w:val="0077398D"/>
    <w:rsid w:val="00775268"/>
    <w:rsid w:val="00776E51"/>
    <w:rsid w:val="00784B33"/>
    <w:rsid w:val="00785063"/>
    <w:rsid w:val="0078798B"/>
    <w:rsid w:val="0079244B"/>
    <w:rsid w:val="0079259D"/>
    <w:rsid w:val="00793B77"/>
    <w:rsid w:val="00793D7A"/>
    <w:rsid w:val="007963D5"/>
    <w:rsid w:val="007966C0"/>
    <w:rsid w:val="00796C32"/>
    <w:rsid w:val="00797396"/>
    <w:rsid w:val="007A3652"/>
    <w:rsid w:val="007A4D08"/>
    <w:rsid w:val="007A7AD6"/>
    <w:rsid w:val="007A7E0D"/>
    <w:rsid w:val="007B109C"/>
    <w:rsid w:val="007B4787"/>
    <w:rsid w:val="007B6262"/>
    <w:rsid w:val="007C1244"/>
    <w:rsid w:val="007C3BBD"/>
    <w:rsid w:val="007C410C"/>
    <w:rsid w:val="007C456D"/>
    <w:rsid w:val="007C469C"/>
    <w:rsid w:val="007C5852"/>
    <w:rsid w:val="007C6145"/>
    <w:rsid w:val="007D4B0C"/>
    <w:rsid w:val="007D4D62"/>
    <w:rsid w:val="007D5B2B"/>
    <w:rsid w:val="007D732C"/>
    <w:rsid w:val="007E1D49"/>
    <w:rsid w:val="007E2355"/>
    <w:rsid w:val="007E36B5"/>
    <w:rsid w:val="007E3903"/>
    <w:rsid w:val="007E5228"/>
    <w:rsid w:val="007F1AC6"/>
    <w:rsid w:val="007F35FE"/>
    <w:rsid w:val="00803462"/>
    <w:rsid w:val="00814243"/>
    <w:rsid w:val="00814378"/>
    <w:rsid w:val="008149C2"/>
    <w:rsid w:val="008213E2"/>
    <w:rsid w:val="00821DBC"/>
    <w:rsid w:val="0082350D"/>
    <w:rsid w:val="00826205"/>
    <w:rsid w:val="00827C68"/>
    <w:rsid w:val="0083129C"/>
    <w:rsid w:val="00831426"/>
    <w:rsid w:val="00833D95"/>
    <w:rsid w:val="00835A65"/>
    <w:rsid w:val="00835E26"/>
    <w:rsid w:val="00836198"/>
    <w:rsid w:val="00836787"/>
    <w:rsid w:val="00841ACB"/>
    <w:rsid w:val="00842460"/>
    <w:rsid w:val="0084359F"/>
    <w:rsid w:val="00843EF9"/>
    <w:rsid w:val="00844E3F"/>
    <w:rsid w:val="0084580B"/>
    <w:rsid w:val="00846110"/>
    <w:rsid w:val="00846A3E"/>
    <w:rsid w:val="00850919"/>
    <w:rsid w:val="00850F4A"/>
    <w:rsid w:val="008514E8"/>
    <w:rsid w:val="00855984"/>
    <w:rsid w:val="00856271"/>
    <w:rsid w:val="008639F7"/>
    <w:rsid w:val="00864D5D"/>
    <w:rsid w:val="00864D88"/>
    <w:rsid w:val="0086604B"/>
    <w:rsid w:val="00866C31"/>
    <w:rsid w:val="00866E0A"/>
    <w:rsid w:val="00871071"/>
    <w:rsid w:val="00872AB3"/>
    <w:rsid w:val="00873A2D"/>
    <w:rsid w:val="00884E5F"/>
    <w:rsid w:val="00885B2A"/>
    <w:rsid w:val="00887B3D"/>
    <w:rsid w:val="008902B8"/>
    <w:rsid w:val="00892BE9"/>
    <w:rsid w:val="00895477"/>
    <w:rsid w:val="00897860"/>
    <w:rsid w:val="0089796A"/>
    <w:rsid w:val="008A1A04"/>
    <w:rsid w:val="008A6827"/>
    <w:rsid w:val="008B0329"/>
    <w:rsid w:val="008B1E7C"/>
    <w:rsid w:val="008B2804"/>
    <w:rsid w:val="008B4B3F"/>
    <w:rsid w:val="008B52C1"/>
    <w:rsid w:val="008B64C1"/>
    <w:rsid w:val="008B6EFE"/>
    <w:rsid w:val="008C0C1F"/>
    <w:rsid w:val="008C0CA8"/>
    <w:rsid w:val="008C3406"/>
    <w:rsid w:val="008C5C52"/>
    <w:rsid w:val="008C7EA4"/>
    <w:rsid w:val="008D2448"/>
    <w:rsid w:val="008D5569"/>
    <w:rsid w:val="008D5757"/>
    <w:rsid w:val="008E308F"/>
    <w:rsid w:val="008E4BBA"/>
    <w:rsid w:val="008E5B39"/>
    <w:rsid w:val="008E7943"/>
    <w:rsid w:val="008F17E9"/>
    <w:rsid w:val="008F6390"/>
    <w:rsid w:val="00904A34"/>
    <w:rsid w:val="00906061"/>
    <w:rsid w:val="00906D9C"/>
    <w:rsid w:val="009108E2"/>
    <w:rsid w:val="00911A48"/>
    <w:rsid w:val="009238DC"/>
    <w:rsid w:val="00925F2F"/>
    <w:rsid w:val="0092627A"/>
    <w:rsid w:val="00926CB3"/>
    <w:rsid w:val="009300EA"/>
    <w:rsid w:val="009329E4"/>
    <w:rsid w:val="00937C76"/>
    <w:rsid w:val="00940069"/>
    <w:rsid w:val="00943441"/>
    <w:rsid w:val="00943509"/>
    <w:rsid w:val="009475E8"/>
    <w:rsid w:val="00952E8A"/>
    <w:rsid w:val="00953E22"/>
    <w:rsid w:val="00956212"/>
    <w:rsid w:val="00957D61"/>
    <w:rsid w:val="00960584"/>
    <w:rsid w:val="00960E16"/>
    <w:rsid w:val="00967FA4"/>
    <w:rsid w:val="00971E37"/>
    <w:rsid w:val="00972282"/>
    <w:rsid w:val="00972B62"/>
    <w:rsid w:val="009734B0"/>
    <w:rsid w:val="009756A7"/>
    <w:rsid w:val="009759AB"/>
    <w:rsid w:val="0097689C"/>
    <w:rsid w:val="00981A8A"/>
    <w:rsid w:val="00981F26"/>
    <w:rsid w:val="00983250"/>
    <w:rsid w:val="00983BE4"/>
    <w:rsid w:val="00985B96"/>
    <w:rsid w:val="009863F3"/>
    <w:rsid w:val="00986E77"/>
    <w:rsid w:val="00987020"/>
    <w:rsid w:val="00990716"/>
    <w:rsid w:val="00990CC4"/>
    <w:rsid w:val="009941FE"/>
    <w:rsid w:val="00995B30"/>
    <w:rsid w:val="00996599"/>
    <w:rsid w:val="0099760E"/>
    <w:rsid w:val="00997B2A"/>
    <w:rsid w:val="00997F1B"/>
    <w:rsid w:val="009A0559"/>
    <w:rsid w:val="009A0F69"/>
    <w:rsid w:val="009A0FFA"/>
    <w:rsid w:val="009A1C4F"/>
    <w:rsid w:val="009A1F0B"/>
    <w:rsid w:val="009B09FA"/>
    <w:rsid w:val="009B26F4"/>
    <w:rsid w:val="009B2E06"/>
    <w:rsid w:val="009B4008"/>
    <w:rsid w:val="009B4873"/>
    <w:rsid w:val="009B7823"/>
    <w:rsid w:val="009B7AFA"/>
    <w:rsid w:val="009C143B"/>
    <w:rsid w:val="009C4ADF"/>
    <w:rsid w:val="009C4BB1"/>
    <w:rsid w:val="009C4D80"/>
    <w:rsid w:val="009C6545"/>
    <w:rsid w:val="009C749C"/>
    <w:rsid w:val="009D38AE"/>
    <w:rsid w:val="009D620D"/>
    <w:rsid w:val="009D6435"/>
    <w:rsid w:val="009D6FD6"/>
    <w:rsid w:val="009D77E0"/>
    <w:rsid w:val="009D792D"/>
    <w:rsid w:val="009E0F32"/>
    <w:rsid w:val="009E24A1"/>
    <w:rsid w:val="009E39ED"/>
    <w:rsid w:val="009E58C1"/>
    <w:rsid w:val="009F33F5"/>
    <w:rsid w:val="009F34B0"/>
    <w:rsid w:val="009F3B6F"/>
    <w:rsid w:val="009F56D4"/>
    <w:rsid w:val="00A0384A"/>
    <w:rsid w:val="00A0571A"/>
    <w:rsid w:val="00A067BF"/>
    <w:rsid w:val="00A12247"/>
    <w:rsid w:val="00A12E54"/>
    <w:rsid w:val="00A1450D"/>
    <w:rsid w:val="00A1485E"/>
    <w:rsid w:val="00A15729"/>
    <w:rsid w:val="00A20C78"/>
    <w:rsid w:val="00A237A3"/>
    <w:rsid w:val="00A27893"/>
    <w:rsid w:val="00A31478"/>
    <w:rsid w:val="00A31C1F"/>
    <w:rsid w:val="00A325D9"/>
    <w:rsid w:val="00A34B47"/>
    <w:rsid w:val="00A35B8A"/>
    <w:rsid w:val="00A36215"/>
    <w:rsid w:val="00A3659D"/>
    <w:rsid w:val="00A45399"/>
    <w:rsid w:val="00A46B69"/>
    <w:rsid w:val="00A547B2"/>
    <w:rsid w:val="00A55580"/>
    <w:rsid w:val="00A61E64"/>
    <w:rsid w:val="00A638BC"/>
    <w:rsid w:val="00A63CBA"/>
    <w:rsid w:val="00A70C74"/>
    <w:rsid w:val="00A75E80"/>
    <w:rsid w:val="00A859E9"/>
    <w:rsid w:val="00A87910"/>
    <w:rsid w:val="00A90FD2"/>
    <w:rsid w:val="00A91B3B"/>
    <w:rsid w:val="00A9247F"/>
    <w:rsid w:val="00A92A52"/>
    <w:rsid w:val="00A93255"/>
    <w:rsid w:val="00A94E51"/>
    <w:rsid w:val="00A95EF8"/>
    <w:rsid w:val="00A96278"/>
    <w:rsid w:val="00A97CE2"/>
    <w:rsid w:val="00AA0675"/>
    <w:rsid w:val="00AA24D8"/>
    <w:rsid w:val="00AA2856"/>
    <w:rsid w:val="00AA329D"/>
    <w:rsid w:val="00AA4C4F"/>
    <w:rsid w:val="00AA5C1C"/>
    <w:rsid w:val="00AB0440"/>
    <w:rsid w:val="00AB1589"/>
    <w:rsid w:val="00AB2E30"/>
    <w:rsid w:val="00AB304B"/>
    <w:rsid w:val="00AC1378"/>
    <w:rsid w:val="00AC6630"/>
    <w:rsid w:val="00AC7120"/>
    <w:rsid w:val="00AC7A4F"/>
    <w:rsid w:val="00AD0B8F"/>
    <w:rsid w:val="00AD2CAA"/>
    <w:rsid w:val="00AD4F67"/>
    <w:rsid w:val="00AE029F"/>
    <w:rsid w:val="00AE0FE2"/>
    <w:rsid w:val="00AE4382"/>
    <w:rsid w:val="00AE6076"/>
    <w:rsid w:val="00AE7C43"/>
    <w:rsid w:val="00AE7E56"/>
    <w:rsid w:val="00AF1426"/>
    <w:rsid w:val="00AF2839"/>
    <w:rsid w:val="00AF43F5"/>
    <w:rsid w:val="00AF50F8"/>
    <w:rsid w:val="00B004E0"/>
    <w:rsid w:val="00B013E9"/>
    <w:rsid w:val="00B03160"/>
    <w:rsid w:val="00B03D52"/>
    <w:rsid w:val="00B050AD"/>
    <w:rsid w:val="00B0554B"/>
    <w:rsid w:val="00B06E55"/>
    <w:rsid w:val="00B13816"/>
    <w:rsid w:val="00B143B0"/>
    <w:rsid w:val="00B15FE0"/>
    <w:rsid w:val="00B1693C"/>
    <w:rsid w:val="00B17C9A"/>
    <w:rsid w:val="00B22CC6"/>
    <w:rsid w:val="00B27C39"/>
    <w:rsid w:val="00B30DED"/>
    <w:rsid w:val="00B31082"/>
    <w:rsid w:val="00B329B6"/>
    <w:rsid w:val="00B331C3"/>
    <w:rsid w:val="00B348A0"/>
    <w:rsid w:val="00B35B42"/>
    <w:rsid w:val="00B36347"/>
    <w:rsid w:val="00B40183"/>
    <w:rsid w:val="00B421BB"/>
    <w:rsid w:val="00B42D17"/>
    <w:rsid w:val="00B4744F"/>
    <w:rsid w:val="00B53195"/>
    <w:rsid w:val="00B57EA9"/>
    <w:rsid w:val="00B60C35"/>
    <w:rsid w:val="00B61193"/>
    <w:rsid w:val="00B61396"/>
    <w:rsid w:val="00B61521"/>
    <w:rsid w:val="00B617BE"/>
    <w:rsid w:val="00B63FDD"/>
    <w:rsid w:val="00B660DF"/>
    <w:rsid w:val="00B675FA"/>
    <w:rsid w:val="00B67B51"/>
    <w:rsid w:val="00B7038F"/>
    <w:rsid w:val="00B705E4"/>
    <w:rsid w:val="00B71644"/>
    <w:rsid w:val="00B77536"/>
    <w:rsid w:val="00B77DAD"/>
    <w:rsid w:val="00B80937"/>
    <w:rsid w:val="00B82248"/>
    <w:rsid w:val="00B8328D"/>
    <w:rsid w:val="00B84602"/>
    <w:rsid w:val="00B84EE1"/>
    <w:rsid w:val="00B84EF1"/>
    <w:rsid w:val="00B91F6C"/>
    <w:rsid w:val="00B961DE"/>
    <w:rsid w:val="00B96DA4"/>
    <w:rsid w:val="00BA00B6"/>
    <w:rsid w:val="00BA011B"/>
    <w:rsid w:val="00BA3BFE"/>
    <w:rsid w:val="00BA3C76"/>
    <w:rsid w:val="00BA3DB8"/>
    <w:rsid w:val="00BB13A3"/>
    <w:rsid w:val="00BB1EE7"/>
    <w:rsid w:val="00BB3235"/>
    <w:rsid w:val="00BB3A7D"/>
    <w:rsid w:val="00BB5DC3"/>
    <w:rsid w:val="00BB6BDE"/>
    <w:rsid w:val="00BC0AA6"/>
    <w:rsid w:val="00BC5916"/>
    <w:rsid w:val="00BC596D"/>
    <w:rsid w:val="00BC65BF"/>
    <w:rsid w:val="00BC757C"/>
    <w:rsid w:val="00BD12F0"/>
    <w:rsid w:val="00BD2BEE"/>
    <w:rsid w:val="00BD30EE"/>
    <w:rsid w:val="00BD59F7"/>
    <w:rsid w:val="00BD5C6D"/>
    <w:rsid w:val="00BD6ECC"/>
    <w:rsid w:val="00BD7F8C"/>
    <w:rsid w:val="00BE0779"/>
    <w:rsid w:val="00BE0AE4"/>
    <w:rsid w:val="00BE152C"/>
    <w:rsid w:val="00BE2315"/>
    <w:rsid w:val="00BE595A"/>
    <w:rsid w:val="00BE5F18"/>
    <w:rsid w:val="00BE740B"/>
    <w:rsid w:val="00BF0E0C"/>
    <w:rsid w:val="00BF3036"/>
    <w:rsid w:val="00BF3FAF"/>
    <w:rsid w:val="00BF4128"/>
    <w:rsid w:val="00BF6986"/>
    <w:rsid w:val="00C00818"/>
    <w:rsid w:val="00C014BA"/>
    <w:rsid w:val="00C03F88"/>
    <w:rsid w:val="00C12083"/>
    <w:rsid w:val="00C1438D"/>
    <w:rsid w:val="00C14573"/>
    <w:rsid w:val="00C15575"/>
    <w:rsid w:val="00C15E2E"/>
    <w:rsid w:val="00C16474"/>
    <w:rsid w:val="00C17DB7"/>
    <w:rsid w:val="00C206A4"/>
    <w:rsid w:val="00C20C04"/>
    <w:rsid w:val="00C20EC7"/>
    <w:rsid w:val="00C212EE"/>
    <w:rsid w:val="00C21D78"/>
    <w:rsid w:val="00C22EC0"/>
    <w:rsid w:val="00C24A84"/>
    <w:rsid w:val="00C2568F"/>
    <w:rsid w:val="00C25913"/>
    <w:rsid w:val="00C3246F"/>
    <w:rsid w:val="00C33DA2"/>
    <w:rsid w:val="00C34052"/>
    <w:rsid w:val="00C34C8C"/>
    <w:rsid w:val="00C351CB"/>
    <w:rsid w:val="00C36ABE"/>
    <w:rsid w:val="00C458A6"/>
    <w:rsid w:val="00C4725F"/>
    <w:rsid w:val="00C47EC6"/>
    <w:rsid w:val="00C516E1"/>
    <w:rsid w:val="00C51C49"/>
    <w:rsid w:val="00C5638B"/>
    <w:rsid w:val="00C572C3"/>
    <w:rsid w:val="00C600A4"/>
    <w:rsid w:val="00C601A7"/>
    <w:rsid w:val="00C645C7"/>
    <w:rsid w:val="00C64698"/>
    <w:rsid w:val="00C665FE"/>
    <w:rsid w:val="00C667E6"/>
    <w:rsid w:val="00C70C1B"/>
    <w:rsid w:val="00C756A6"/>
    <w:rsid w:val="00C769A0"/>
    <w:rsid w:val="00C80EAE"/>
    <w:rsid w:val="00C814FC"/>
    <w:rsid w:val="00C81FA4"/>
    <w:rsid w:val="00C82CFF"/>
    <w:rsid w:val="00C835DE"/>
    <w:rsid w:val="00C85F19"/>
    <w:rsid w:val="00C92BF1"/>
    <w:rsid w:val="00C936CA"/>
    <w:rsid w:val="00C93827"/>
    <w:rsid w:val="00C93B20"/>
    <w:rsid w:val="00C94795"/>
    <w:rsid w:val="00C95D5D"/>
    <w:rsid w:val="00C9714D"/>
    <w:rsid w:val="00CA17CF"/>
    <w:rsid w:val="00CA3808"/>
    <w:rsid w:val="00CA3B7F"/>
    <w:rsid w:val="00CB2C3B"/>
    <w:rsid w:val="00CB5266"/>
    <w:rsid w:val="00CB7388"/>
    <w:rsid w:val="00CB7409"/>
    <w:rsid w:val="00CC039B"/>
    <w:rsid w:val="00CC0965"/>
    <w:rsid w:val="00CC15F8"/>
    <w:rsid w:val="00CC1AF0"/>
    <w:rsid w:val="00CC295E"/>
    <w:rsid w:val="00CC352B"/>
    <w:rsid w:val="00CC608E"/>
    <w:rsid w:val="00CC63A8"/>
    <w:rsid w:val="00CD13D7"/>
    <w:rsid w:val="00CD36B2"/>
    <w:rsid w:val="00CD659B"/>
    <w:rsid w:val="00CD691D"/>
    <w:rsid w:val="00CD6EC4"/>
    <w:rsid w:val="00CD7CD1"/>
    <w:rsid w:val="00CD7D6D"/>
    <w:rsid w:val="00CE096C"/>
    <w:rsid w:val="00CE3C23"/>
    <w:rsid w:val="00CE4966"/>
    <w:rsid w:val="00CE4BC8"/>
    <w:rsid w:val="00CE5CED"/>
    <w:rsid w:val="00CF04AD"/>
    <w:rsid w:val="00CF2701"/>
    <w:rsid w:val="00CF3956"/>
    <w:rsid w:val="00D00E28"/>
    <w:rsid w:val="00D013B6"/>
    <w:rsid w:val="00D05E70"/>
    <w:rsid w:val="00D1128A"/>
    <w:rsid w:val="00D12503"/>
    <w:rsid w:val="00D12925"/>
    <w:rsid w:val="00D12D23"/>
    <w:rsid w:val="00D142EB"/>
    <w:rsid w:val="00D146C2"/>
    <w:rsid w:val="00D1673D"/>
    <w:rsid w:val="00D204BC"/>
    <w:rsid w:val="00D22A00"/>
    <w:rsid w:val="00D22E0B"/>
    <w:rsid w:val="00D22F92"/>
    <w:rsid w:val="00D25211"/>
    <w:rsid w:val="00D3209B"/>
    <w:rsid w:val="00D34194"/>
    <w:rsid w:val="00D34717"/>
    <w:rsid w:val="00D34F61"/>
    <w:rsid w:val="00D37FD7"/>
    <w:rsid w:val="00D40290"/>
    <w:rsid w:val="00D43C89"/>
    <w:rsid w:val="00D45E9B"/>
    <w:rsid w:val="00D4692F"/>
    <w:rsid w:val="00D47772"/>
    <w:rsid w:val="00D521CB"/>
    <w:rsid w:val="00D530A8"/>
    <w:rsid w:val="00D535FB"/>
    <w:rsid w:val="00D55089"/>
    <w:rsid w:val="00D571C8"/>
    <w:rsid w:val="00D6252C"/>
    <w:rsid w:val="00D630AC"/>
    <w:rsid w:val="00D6474F"/>
    <w:rsid w:val="00D655CE"/>
    <w:rsid w:val="00D70C51"/>
    <w:rsid w:val="00D7163B"/>
    <w:rsid w:val="00D741DF"/>
    <w:rsid w:val="00D7739F"/>
    <w:rsid w:val="00D81042"/>
    <w:rsid w:val="00D81130"/>
    <w:rsid w:val="00D82D9F"/>
    <w:rsid w:val="00D85D10"/>
    <w:rsid w:val="00D876C8"/>
    <w:rsid w:val="00D9069F"/>
    <w:rsid w:val="00D919A1"/>
    <w:rsid w:val="00D93AA5"/>
    <w:rsid w:val="00D958D4"/>
    <w:rsid w:val="00D967D2"/>
    <w:rsid w:val="00D96D8A"/>
    <w:rsid w:val="00DA17AA"/>
    <w:rsid w:val="00DA1903"/>
    <w:rsid w:val="00DA2884"/>
    <w:rsid w:val="00DA2C02"/>
    <w:rsid w:val="00DA3160"/>
    <w:rsid w:val="00DA57A4"/>
    <w:rsid w:val="00DB06A9"/>
    <w:rsid w:val="00DB389B"/>
    <w:rsid w:val="00DB4CA1"/>
    <w:rsid w:val="00DB66A4"/>
    <w:rsid w:val="00DB71A4"/>
    <w:rsid w:val="00DC2259"/>
    <w:rsid w:val="00DC2D4A"/>
    <w:rsid w:val="00DC78E2"/>
    <w:rsid w:val="00DD1B10"/>
    <w:rsid w:val="00DD264A"/>
    <w:rsid w:val="00DD5E8D"/>
    <w:rsid w:val="00DE0D02"/>
    <w:rsid w:val="00DE11EC"/>
    <w:rsid w:val="00DE1CE8"/>
    <w:rsid w:val="00DE644F"/>
    <w:rsid w:val="00DE70B2"/>
    <w:rsid w:val="00DE7DA9"/>
    <w:rsid w:val="00DF00BB"/>
    <w:rsid w:val="00DF0D6F"/>
    <w:rsid w:val="00DF139A"/>
    <w:rsid w:val="00DF2700"/>
    <w:rsid w:val="00DF5FD9"/>
    <w:rsid w:val="00DF6CCC"/>
    <w:rsid w:val="00E04B7B"/>
    <w:rsid w:val="00E07829"/>
    <w:rsid w:val="00E10413"/>
    <w:rsid w:val="00E116A2"/>
    <w:rsid w:val="00E1500D"/>
    <w:rsid w:val="00E1559D"/>
    <w:rsid w:val="00E23C0D"/>
    <w:rsid w:val="00E26FC9"/>
    <w:rsid w:val="00E27038"/>
    <w:rsid w:val="00E331F7"/>
    <w:rsid w:val="00E42712"/>
    <w:rsid w:val="00E44B03"/>
    <w:rsid w:val="00E463D5"/>
    <w:rsid w:val="00E47092"/>
    <w:rsid w:val="00E470E6"/>
    <w:rsid w:val="00E51F09"/>
    <w:rsid w:val="00E534FB"/>
    <w:rsid w:val="00E5350B"/>
    <w:rsid w:val="00E56912"/>
    <w:rsid w:val="00E56C12"/>
    <w:rsid w:val="00E61130"/>
    <w:rsid w:val="00E61887"/>
    <w:rsid w:val="00E61EF0"/>
    <w:rsid w:val="00E62902"/>
    <w:rsid w:val="00E63FCE"/>
    <w:rsid w:val="00E66249"/>
    <w:rsid w:val="00E666EE"/>
    <w:rsid w:val="00E6682E"/>
    <w:rsid w:val="00E6698B"/>
    <w:rsid w:val="00E67C0F"/>
    <w:rsid w:val="00E67E95"/>
    <w:rsid w:val="00E74116"/>
    <w:rsid w:val="00E7430F"/>
    <w:rsid w:val="00E74E88"/>
    <w:rsid w:val="00E8113D"/>
    <w:rsid w:val="00E83C99"/>
    <w:rsid w:val="00E84A95"/>
    <w:rsid w:val="00E85F2F"/>
    <w:rsid w:val="00E87B9A"/>
    <w:rsid w:val="00E9158A"/>
    <w:rsid w:val="00E9330E"/>
    <w:rsid w:val="00E93653"/>
    <w:rsid w:val="00E95342"/>
    <w:rsid w:val="00E96C4F"/>
    <w:rsid w:val="00EA15DB"/>
    <w:rsid w:val="00EA1A37"/>
    <w:rsid w:val="00EA1C1B"/>
    <w:rsid w:val="00EA59F6"/>
    <w:rsid w:val="00EA5C22"/>
    <w:rsid w:val="00EA67B6"/>
    <w:rsid w:val="00EA74A1"/>
    <w:rsid w:val="00EA7572"/>
    <w:rsid w:val="00EB3D4F"/>
    <w:rsid w:val="00EB4023"/>
    <w:rsid w:val="00EB4B79"/>
    <w:rsid w:val="00EB5AE8"/>
    <w:rsid w:val="00EB607B"/>
    <w:rsid w:val="00EB60F8"/>
    <w:rsid w:val="00EB620F"/>
    <w:rsid w:val="00EB661E"/>
    <w:rsid w:val="00EB7D24"/>
    <w:rsid w:val="00EC0358"/>
    <w:rsid w:val="00EC2C2B"/>
    <w:rsid w:val="00EC330B"/>
    <w:rsid w:val="00EC34EA"/>
    <w:rsid w:val="00EC54F2"/>
    <w:rsid w:val="00EC67C3"/>
    <w:rsid w:val="00EC7BF9"/>
    <w:rsid w:val="00EC7F3C"/>
    <w:rsid w:val="00ED0920"/>
    <w:rsid w:val="00ED0A63"/>
    <w:rsid w:val="00ED1ADF"/>
    <w:rsid w:val="00ED266B"/>
    <w:rsid w:val="00ED6B43"/>
    <w:rsid w:val="00EE1A10"/>
    <w:rsid w:val="00EE27DC"/>
    <w:rsid w:val="00EE395C"/>
    <w:rsid w:val="00EE3ACE"/>
    <w:rsid w:val="00EE40F8"/>
    <w:rsid w:val="00EE44E9"/>
    <w:rsid w:val="00EE4681"/>
    <w:rsid w:val="00EE4952"/>
    <w:rsid w:val="00EE6333"/>
    <w:rsid w:val="00EE743A"/>
    <w:rsid w:val="00EF3D4B"/>
    <w:rsid w:val="00EF4445"/>
    <w:rsid w:val="00EF7433"/>
    <w:rsid w:val="00F000FB"/>
    <w:rsid w:val="00F05B5F"/>
    <w:rsid w:val="00F05E47"/>
    <w:rsid w:val="00F10498"/>
    <w:rsid w:val="00F1158E"/>
    <w:rsid w:val="00F11720"/>
    <w:rsid w:val="00F11EFB"/>
    <w:rsid w:val="00F1201C"/>
    <w:rsid w:val="00F14549"/>
    <w:rsid w:val="00F16BB6"/>
    <w:rsid w:val="00F20224"/>
    <w:rsid w:val="00F23A4F"/>
    <w:rsid w:val="00F23AE5"/>
    <w:rsid w:val="00F23DAC"/>
    <w:rsid w:val="00F341CE"/>
    <w:rsid w:val="00F34AC4"/>
    <w:rsid w:val="00F4045C"/>
    <w:rsid w:val="00F44A73"/>
    <w:rsid w:val="00F44BB5"/>
    <w:rsid w:val="00F459B4"/>
    <w:rsid w:val="00F47AD3"/>
    <w:rsid w:val="00F50647"/>
    <w:rsid w:val="00F51171"/>
    <w:rsid w:val="00F51B72"/>
    <w:rsid w:val="00F528E3"/>
    <w:rsid w:val="00F52CD8"/>
    <w:rsid w:val="00F53175"/>
    <w:rsid w:val="00F53395"/>
    <w:rsid w:val="00F55A65"/>
    <w:rsid w:val="00F60280"/>
    <w:rsid w:val="00F60804"/>
    <w:rsid w:val="00F60E9E"/>
    <w:rsid w:val="00F64923"/>
    <w:rsid w:val="00F65291"/>
    <w:rsid w:val="00F66D91"/>
    <w:rsid w:val="00F67CF1"/>
    <w:rsid w:val="00F71BD7"/>
    <w:rsid w:val="00F72FBD"/>
    <w:rsid w:val="00F74CDF"/>
    <w:rsid w:val="00F77F50"/>
    <w:rsid w:val="00F82DCF"/>
    <w:rsid w:val="00F839CD"/>
    <w:rsid w:val="00F85D98"/>
    <w:rsid w:val="00F85E99"/>
    <w:rsid w:val="00F8744F"/>
    <w:rsid w:val="00F90094"/>
    <w:rsid w:val="00F95B1A"/>
    <w:rsid w:val="00FA05A3"/>
    <w:rsid w:val="00FA51BC"/>
    <w:rsid w:val="00FA63F9"/>
    <w:rsid w:val="00FB2086"/>
    <w:rsid w:val="00FB3B9C"/>
    <w:rsid w:val="00FB518D"/>
    <w:rsid w:val="00FB5574"/>
    <w:rsid w:val="00FB59F1"/>
    <w:rsid w:val="00FB5C57"/>
    <w:rsid w:val="00FB64F8"/>
    <w:rsid w:val="00FB7987"/>
    <w:rsid w:val="00FB7B0F"/>
    <w:rsid w:val="00FC0EB0"/>
    <w:rsid w:val="00FC2C0D"/>
    <w:rsid w:val="00FC3749"/>
    <w:rsid w:val="00FC46ED"/>
    <w:rsid w:val="00FC485E"/>
    <w:rsid w:val="00FC5B29"/>
    <w:rsid w:val="00FC7F3E"/>
    <w:rsid w:val="00FD055F"/>
    <w:rsid w:val="00FD2283"/>
    <w:rsid w:val="00FD4099"/>
    <w:rsid w:val="00FD41A1"/>
    <w:rsid w:val="00FD649C"/>
    <w:rsid w:val="00FE3619"/>
    <w:rsid w:val="00FE4B08"/>
    <w:rsid w:val="00FE4D5D"/>
    <w:rsid w:val="00FE511C"/>
    <w:rsid w:val="00FE57FE"/>
    <w:rsid w:val="00FE75BC"/>
    <w:rsid w:val="00FF1A98"/>
    <w:rsid w:val="00FF36F1"/>
    <w:rsid w:val="00FF4E92"/>
    <w:rsid w:val="00FF4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3FAE74-906A-4BB4-9DBF-5BC75551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618"/>
  </w:style>
  <w:style w:type="paragraph" w:styleId="1">
    <w:name w:val="heading 1"/>
    <w:basedOn w:val="a"/>
    <w:next w:val="a"/>
    <w:link w:val="10"/>
    <w:qFormat/>
    <w:rsid w:val="000F461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618"/>
    <w:pPr>
      <w:jc w:val="center"/>
    </w:pPr>
    <w:rPr>
      <w:b/>
      <w:sz w:val="28"/>
    </w:rPr>
  </w:style>
  <w:style w:type="paragraph" w:styleId="2">
    <w:name w:val="Body Text 2"/>
    <w:basedOn w:val="a"/>
    <w:link w:val="20"/>
    <w:rsid w:val="000F4618"/>
    <w:pPr>
      <w:jc w:val="center"/>
    </w:pPr>
    <w:rPr>
      <w:sz w:val="24"/>
    </w:rPr>
  </w:style>
  <w:style w:type="paragraph" w:styleId="a5">
    <w:name w:val="Body Text Indent"/>
    <w:basedOn w:val="a"/>
    <w:link w:val="a6"/>
    <w:rsid w:val="00D96D8A"/>
    <w:pPr>
      <w:spacing w:after="120"/>
      <w:ind w:left="283"/>
    </w:pPr>
  </w:style>
  <w:style w:type="paragraph" w:styleId="a7">
    <w:name w:val="Balloon Text"/>
    <w:basedOn w:val="a"/>
    <w:link w:val="a8"/>
    <w:rsid w:val="000C6F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C6FB0"/>
    <w:rPr>
      <w:rFonts w:ascii="Tahoma" w:hAnsi="Tahoma" w:cs="Tahoma"/>
      <w:sz w:val="16"/>
      <w:szCs w:val="16"/>
    </w:rPr>
  </w:style>
  <w:style w:type="character" w:styleId="a9">
    <w:name w:val="Hyperlink"/>
    <w:aliases w:val="%Hyperlink"/>
    <w:rsid w:val="00C47EC6"/>
    <w:rPr>
      <w:color w:val="0000FF"/>
      <w:u w:val="single"/>
    </w:rPr>
  </w:style>
  <w:style w:type="paragraph" w:styleId="aa">
    <w:name w:val="header"/>
    <w:basedOn w:val="a"/>
    <w:link w:val="ab"/>
    <w:rsid w:val="004C67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C6741"/>
  </w:style>
  <w:style w:type="paragraph" w:styleId="ac">
    <w:name w:val="footer"/>
    <w:basedOn w:val="a"/>
    <w:link w:val="ad"/>
    <w:rsid w:val="004C67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C6741"/>
  </w:style>
  <w:style w:type="character" w:styleId="ae">
    <w:name w:val="page number"/>
    <w:basedOn w:val="a0"/>
    <w:rsid w:val="00B17C9A"/>
  </w:style>
  <w:style w:type="paragraph" w:customStyle="1" w:styleId="-">
    <w:name w:val="Контракт-раздел"/>
    <w:basedOn w:val="a"/>
    <w:next w:val="-0"/>
    <w:rsid w:val="00B17C9A"/>
    <w:pPr>
      <w:keepNext/>
      <w:numPr>
        <w:numId w:val="1"/>
      </w:numPr>
      <w:tabs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  <w:sz w:val="28"/>
      <w:szCs w:val="28"/>
    </w:rPr>
  </w:style>
  <w:style w:type="paragraph" w:customStyle="1" w:styleId="-0">
    <w:name w:val="Контракт-пункт"/>
    <w:basedOn w:val="a"/>
    <w:rsid w:val="00B17C9A"/>
    <w:pPr>
      <w:numPr>
        <w:ilvl w:val="1"/>
        <w:numId w:val="1"/>
      </w:numPr>
      <w:jc w:val="both"/>
    </w:pPr>
    <w:rPr>
      <w:sz w:val="28"/>
      <w:szCs w:val="28"/>
    </w:rPr>
  </w:style>
  <w:style w:type="paragraph" w:customStyle="1" w:styleId="-1">
    <w:name w:val="Контракт-подпункт"/>
    <w:basedOn w:val="a"/>
    <w:rsid w:val="00B17C9A"/>
    <w:pPr>
      <w:numPr>
        <w:ilvl w:val="2"/>
        <w:numId w:val="1"/>
      </w:numPr>
      <w:jc w:val="both"/>
    </w:pPr>
    <w:rPr>
      <w:sz w:val="28"/>
      <w:szCs w:val="28"/>
    </w:rPr>
  </w:style>
  <w:style w:type="paragraph" w:customStyle="1" w:styleId="-2">
    <w:name w:val="Контракт-подподпункт"/>
    <w:basedOn w:val="a"/>
    <w:rsid w:val="00B17C9A"/>
    <w:pPr>
      <w:numPr>
        <w:ilvl w:val="3"/>
        <w:numId w:val="1"/>
      </w:numPr>
      <w:jc w:val="both"/>
    </w:pPr>
    <w:rPr>
      <w:sz w:val="28"/>
      <w:szCs w:val="28"/>
    </w:rPr>
  </w:style>
  <w:style w:type="paragraph" w:customStyle="1" w:styleId="af">
    <w:name w:val="Подподпункт"/>
    <w:basedOn w:val="a"/>
    <w:rsid w:val="00B17C9A"/>
    <w:pPr>
      <w:tabs>
        <w:tab w:val="num" w:pos="1701"/>
      </w:tabs>
      <w:ind w:left="1701" w:hanging="567"/>
      <w:jc w:val="both"/>
    </w:pPr>
    <w:rPr>
      <w:sz w:val="28"/>
      <w:szCs w:val="28"/>
    </w:rPr>
  </w:style>
  <w:style w:type="paragraph" w:customStyle="1" w:styleId="af0">
    <w:name w:val="af0"/>
    <w:rsid w:val="00407C16"/>
    <w:pPr>
      <w:autoSpaceDE w:val="0"/>
      <w:autoSpaceDN w:val="0"/>
      <w:jc w:val="both"/>
    </w:pPr>
    <w:rPr>
      <w:rFonts w:ascii="SchoolBookC" w:hAnsi="SchoolBookC" w:cs="SchoolBookC"/>
      <w:color w:val="000000"/>
      <w:sz w:val="24"/>
      <w:szCs w:val="24"/>
    </w:rPr>
  </w:style>
  <w:style w:type="paragraph" w:customStyle="1" w:styleId="af1">
    <w:name w:val="Базовый"/>
    <w:rsid w:val="003F7A48"/>
    <w:pPr>
      <w:tabs>
        <w:tab w:val="left" w:pos="709"/>
      </w:tabs>
      <w:suppressAutoHyphens/>
      <w:spacing w:line="100" w:lineRule="atLeast"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customStyle="1" w:styleId="3">
    <w:name w:val="Основной шрифт абзаца3"/>
    <w:rsid w:val="005F5FC1"/>
  </w:style>
  <w:style w:type="paragraph" w:customStyle="1" w:styleId="11">
    <w:name w:val="Обычный1"/>
    <w:rsid w:val="005F5FC1"/>
    <w:pPr>
      <w:keepNext/>
      <w:keepLines/>
      <w:widowControl w:val="0"/>
      <w:suppressAutoHyphens/>
      <w:spacing w:line="100" w:lineRule="atLeast"/>
    </w:pPr>
    <w:rPr>
      <w:sz w:val="28"/>
      <w:szCs w:val="28"/>
      <w:lang w:eastAsia="ar-SA"/>
    </w:rPr>
  </w:style>
  <w:style w:type="character" w:styleId="af2">
    <w:name w:val="FollowedHyperlink"/>
    <w:basedOn w:val="a0"/>
    <w:uiPriority w:val="99"/>
    <w:semiHidden/>
    <w:unhideWhenUsed/>
    <w:rsid w:val="00A15729"/>
    <w:rPr>
      <w:color w:val="954F72"/>
      <w:u w:val="single"/>
    </w:rPr>
  </w:style>
  <w:style w:type="paragraph" w:customStyle="1" w:styleId="xl63">
    <w:name w:val="xl63"/>
    <w:basedOn w:val="a"/>
    <w:rsid w:val="00A15729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A157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157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157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table" w:styleId="af3">
    <w:name w:val="Table Grid"/>
    <w:basedOn w:val="a1"/>
    <w:rsid w:val="006D2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C2D4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DC2D4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font5">
    <w:name w:val="font5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"/>
    <w:rsid w:val="00234288"/>
    <w:pPr>
      <w:spacing w:before="100" w:beforeAutospacing="1" w:after="100" w:afterAutospacing="1"/>
    </w:pPr>
    <w:rPr>
      <w:sz w:val="24"/>
      <w:szCs w:val="24"/>
    </w:rPr>
  </w:style>
  <w:style w:type="paragraph" w:customStyle="1" w:styleId="font7">
    <w:name w:val="font7"/>
    <w:basedOn w:val="a"/>
    <w:rsid w:val="00234288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font8">
    <w:name w:val="font8"/>
    <w:basedOn w:val="a"/>
    <w:rsid w:val="00234288"/>
    <w:pPr>
      <w:spacing w:before="100" w:beforeAutospacing="1" w:after="100" w:afterAutospacing="1"/>
    </w:pPr>
    <w:rPr>
      <w:color w:val="FF6600"/>
      <w:sz w:val="24"/>
      <w:szCs w:val="24"/>
    </w:rPr>
  </w:style>
  <w:style w:type="paragraph" w:customStyle="1" w:styleId="xl71">
    <w:name w:val="xl7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74">
    <w:name w:val="xl74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23428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  <w:u w:val="single"/>
    </w:rPr>
  </w:style>
  <w:style w:type="paragraph" w:customStyle="1" w:styleId="xl78">
    <w:name w:val="xl78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3">
    <w:name w:val="xl8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4">
    <w:name w:val="xl84"/>
    <w:basedOn w:val="a"/>
    <w:rsid w:val="00234288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paragraph" w:customStyle="1" w:styleId="xl85">
    <w:name w:val="xl85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86">
    <w:name w:val="xl86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88">
    <w:name w:val="xl88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9">
    <w:name w:val="xl89"/>
    <w:basedOn w:val="a"/>
    <w:rsid w:val="00234288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91">
    <w:name w:val="xl9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93">
    <w:name w:val="xl93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94">
    <w:name w:val="xl94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5">
    <w:name w:val="xl95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6">
    <w:name w:val="xl96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FF0000"/>
      <w:sz w:val="26"/>
      <w:szCs w:val="26"/>
    </w:rPr>
  </w:style>
  <w:style w:type="paragraph" w:customStyle="1" w:styleId="xl97">
    <w:name w:val="xl97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8">
    <w:name w:val="xl98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26"/>
      <w:szCs w:val="26"/>
    </w:rPr>
  </w:style>
  <w:style w:type="paragraph" w:customStyle="1" w:styleId="xl99">
    <w:name w:val="xl99"/>
    <w:basedOn w:val="a"/>
    <w:rsid w:val="0023428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234288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234288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23428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FontStyle11">
    <w:name w:val="Font Style11"/>
    <w:uiPriority w:val="99"/>
    <w:rsid w:val="00234288"/>
    <w:rPr>
      <w:rFonts w:ascii="Times New Roman" w:hAnsi="Times New Roman" w:cs="Times New Roman" w:hint="default"/>
      <w:sz w:val="22"/>
    </w:rPr>
  </w:style>
  <w:style w:type="paragraph" w:customStyle="1" w:styleId="12">
    <w:name w:val="Стиль_Шт1"/>
    <w:basedOn w:val="a3"/>
    <w:rsid w:val="00234288"/>
    <w:pPr>
      <w:tabs>
        <w:tab w:val="left" w:pos="5529"/>
      </w:tabs>
      <w:spacing w:before="200"/>
    </w:pPr>
    <w:rPr>
      <w:caps/>
      <w:sz w:val="24"/>
    </w:rPr>
  </w:style>
  <w:style w:type="paragraph" w:customStyle="1" w:styleId="21">
    <w:name w:val="Стиль_Шт2"/>
    <w:basedOn w:val="a3"/>
    <w:rsid w:val="00234288"/>
    <w:pPr>
      <w:tabs>
        <w:tab w:val="left" w:pos="5529"/>
      </w:tabs>
      <w:spacing w:before="120" w:after="12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34288"/>
  </w:style>
  <w:style w:type="character" w:customStyle="1" w:styleId="10">
    <w:name w:val="Заголовок 1 Знак"/>
    <w:basedOn w:val="a0"/>
    <w:link w:val="1"/>
    <w:rsid w:val="00234288"/>
    <w:rPr>
      <w:sz w:val="28"/>
    </w:rPr>
  </w:style>
  <w:style w:type="character" w:customStyle="1" w:styleId="a4">
    <w:name w:val="Основной текст Знак"/>
    <w:basedOn w:val="a0"/>
    <w:link w:val="a3"/>
    <w:rsid w:val="00234288"/>
    <w:rPr>
      <w:b/>
      <w:sz w:val="28"/>
    </w:rPr>
  </w:style>
  <w:style w:type="character" w:customStyle="1" w:styleId="20">
    <w:name w:val="Основной текст 2 Знак"/>
    <w:basedOn w:val="a0"/>
    <w:link w:val="2"/>
    <w:rsid w:val="00234288"/>
    <w:rPr>
      <w:sz w:val="24"/>
    </w:rPr>
  </w:style>
  <w:style w:type="paragraph" w:styleId="af4">
    <w:name w:val="List Paragraph"/>
    <w:basedOn w:val="a"/>
    <w:link w:val="af5"/>
    <w:qFormat/>
    <w:rsid w:val="00234288"/>
    <w:pPr>
      <w:ind w:left="720"/>
      <w:contextualSpacing/>
    </w:pPr>
  </w:style>
  <w:style w:type="paragraph" w:customStyle="1" w:styleId="Textbody">
    <w:name w:val="Text body"/>
    <w:basedOn w:val="a"/>
    <w:qFormat/>
    <w:rsid w:val="00234288"/>
    <w:pPr>
      <w:widowControl w:val="0"/>
      <w:suppressAutoHyphens/>
      <w:autoSpaceDN w:val="0"/>
      <w:spacing w:after="120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af5">
    <w:name w:val="Абзац списка Знак"/>
    <w:link w:val="af4"/>
    <w:rsid w:val="00234288"/>
  </w:style>
  <w:style w:type="character" w:customStyle="1" w:styleId="ng-binding">
    <w:name w:val="ng-binding"/>
    <w:basedOn w:val="a0"/>
    <w:rsid w:val="00C6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4429">
          <w:marLeft w:val="0"/>
          <w:marRight w:val="0"/>
          <w:marTop w:val="0"/>
          <w:marBottom w:val="0"/>
          <w:divBdr>
            <w:top w:val="single" w:sz="6" w:space="8" w:color="85C3E8"/>
            <w:left w:val="single" w:sz="6" w:space="15" w:color="85C3E8"/>
            <w:bottom w:val="single" w:sz="6" w:space="8" w:color="85C3E8"/>
            <w:right w:val="single" w:sz="6" w:space="15" w:color="85C3E8"/>
          </w:divBdr>
        </w:div>
      </w:divsChild>
    </w:div>
    <w:div w:id="435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5;&#1083;&#1072;&#1085;&#1099;%20&#1079;&#1072;&#1082;&#1091;&#1087;&#1086;&#1082;%20&#1085;&#1072;%202016%20&#1075;&#1086;&#1076;\&#1060;&#1043;&#1059;&#1055;%20&#1057;&#1055;&#1056;&#1054;&#1055;\&#1041;&#1083;&#1072;&#1085;&#1082;%20&#1087;&#1080;&#1089;&#1100;&#1084;&#1072;%20&#1087;&#1091;&#1089;&#1090;&#1086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5126B-20EC-4116-9346-B1A49DB7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пустой</Template>
  <TotalTime>0</TotalTime>
  <Pages>5</Pages>
  <Words>724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Уцп6666</vt:lpstr>
    </vt:vector>
  </TitlesOfParts>
  <Company/>
  <LinksUpToDate>false</LinksUpToDate>
  <CharactersWithSpaces>6113</CharactersWithSpaces>
  <SharedDoc>false</SharedDoc>
  <HLinks>
    <vt:vector size="6" baseType="variant">
      <vt:variant>
        <vt:i4>1441916</vt:i4>
      </vt:variant>
      <vt:variant>
        <vt:i4>0</vt:i4>
      </vt:variant>
      <vt:variant>
        <vt:i4>0</vt:i4>
      </vt:variant>
      <vt:variant>
        <vt:i4>5</vt:i4>
      </vt:variant>
      <vt:variant>
        <vt:lpwstr>mailto:info@ro63.fss.ru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Уцп6666</dc:title>
  <dc:creator>Пользователь</dc:creator>
  <cp:lastModifiedBy>Киреев Владимир Игоревич</cp:lastModifiedBy>
  <cp:revision>3</cp:revision>
  <cp:lastPrinted>2019-07-30T06:21:00Z</cp:lastPrinted>
  <dcterms:created xsi:type="dcterms:W3CDTF">2023-11-21T10:16:00Z</dcterms:created>
  <dcterms:modified xsi:type="dcterms:W3CDTF">2023-11-21T10:16:00Z</dcterms:modified>
</cp:coreProperties>
</file>