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6A" w:rsidRDefault="00B01EAD" w:rsidP="00122B3C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22B3C">
        <w:rPr>
          <w:rFonts w:ascii="Times New Roman" w:hAnsi="Times New Roman" w:cs="Times New Roman"/>
          <w:b/>
          <w:sz w:val="24"/>
          <w:lang w:eastAsia="ar-SA"/>
        </w:rPr>
        <w:t>Приложение №1</w:t>
      </w:r>
    </w:p>
    <w:p w:rsidR="00B342A5" w:rsidRPr="00122B3C" w:rsidRDefault="00B342A5" w:rsidP="00122B3C">
      <w:pPr>
        <w:jc w:val="right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  <w:lang w:eastAsia="ar-SA"/>
        </w:rPr>
        <w:t>к Извещению</w:t>
      </w:r>
      <w:r w:rsidRPr="00122B3C">
        <w:rPr>
          <w:rFonts w:ascii="Times New Roman" w:hAnsi="Times New Roman" w:cs="Times New Roman"/>
          <w:b/>
          <w:sz w:val="24"/>
        </w:rPr>
        <w:t xml:space="preserve"> о проведении электронного аукциона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Pr="002D1D96" w:rsidRDefault="002D1D96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2"/>
        </w:rPr>
      </w:pPr>
      <w:r w:rsidRPr="002D1D96">
        <w:rPr>
          <w:rFonts w:ascii="Times New Roman" w:hAnsi="Times New Roman" w:cs="Times New Roman"/>
          <w:b/>
          <w:sz w:val="24"/>
          <w:szCs w:val="28"/>
        </w:rPr>
        <w:t>на оказание услуг в 2023 году по организации санаторно-курортного лечения, осуществляемого в целях профилактики основных заболеваний детей-инвалидов по Классу VI МКБ-10 «Болезни нервной системы», по Классу XIII МКБ-10 «Болезни костно-мышечной системы и соединительной ткани», по Классу XI МКБ-10 «Болезни органов пищеварения», по Классу IV МКБ-10 «Болезни эндокринной системы, расстройства питания и нарушения обмена веществ», по Классу IX МКБ-10 «Болезни системы кровообращения», по Классу X МКБ-10 «Болезни органов дыхания», в том числе сопровождающие лица в организации, оказывающей санаторно-курортные услуги</w:t>
      </w:r>
    </w:p>
    <w:p w:rsidR="00122B3C" w:rsidRDefault="00122B3C" w:rsidP="00186CBB">
      <w:pPr>
        <w:pStyle w:val="Standard"/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</w:p>
    <w:p w:rsidR="00DB706A" w:rsidRPr="00E05163" w:rsidRDefault="00DB706A" w:rsidP="00DB706A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05163">
        <w:rPr>
          <w:rFonts w:ascii="Times New Roman" w:hAnsi="Times New Roman"/>
          <w:color w:val="000000"/>
          <w:sz w:val="24"/>
          <w:szCs w:val="28"/>
        </w:rPr>
        <w:t>Основанием для оказания услуг является Федеральный закон от 17.07.1999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05163">
        <w:rPr>
          <w:rFonts w:ascii="Times New Roman" w:hAnsi="Times New Roman"/>
          <w:color w:val="000000"/>
          <w:sz w:val="24"/>
          <w:szCs w:val="28"/>
        </w:rPr>
        <w:t>№ 178-ФЗ «О государственной социальной помощи», постановление Правительства Российской Федерации от 29.12.2004 года № 864 «О порядке финансового обеспечения расходов по предоставлению гражданам государственной социальной помощи в виде набора социальных услуг», приказ Министерства труда и социальной защиты Российской Федерации и министерства здравоохранения Российской Федерации от 21 декабря 2020 г. № 929н/1345н «Об утверждении Порядка предоставления набора социальных услуг отдельным категориям граждан», Приказ от 19 августа 2021 г. № 866н «Об утверждении классификатора работ (услуг), составляющих медицинскую деятельность».</w:t>
      </w:r>
    </w:p>
    <w:p w:rsidR="00122B3C" w:rsidRPr="00122B3C" w:rsidRDefault="00DB706A" w:rsidP="002E143D">
      <w:pPr>
        <w:pStyle w:val="ConsPlusNormal"/>
        <w:ind w:firstLine="567"/>
        <w:jc w:val="both"/>
        <w:rPr>
          <w:sz w:val="24"/>
        </w:rPr>
      </w:pPr>
      <w:r w:rsidRPr="00E05163">
        <w:rPr>
          <w:rFonts w:ascii="Times New Roman" w:hAnsi="Times New Roman"/>
          <w:color w:val="000000"/>
          <w:sz w:val="24"/>
          <w:szCs w:val="28"/>
        </w:rPr>
        <w:t xml:space="preserve">Услуги должны отвечать требованиям качества, безопасности жизни и здоровья, а также иным требованиям сертификации, безопасности, лицензирования (пожарным и санитарным нормам, и правилам, государственным стандартам и т.п.), если такие требования предъявляются действующим законодательством Российской Федерации, </w:t>
      </w:r>
      <w:r w:rsidRPr="00E05163">
        <w:rPr>
          <w:rFonts w:ascii="Times New Roman" w:hAnsi="Times New Roman"/>
          <w:sz w:val="24"/>
          <w:szCs w:val="28"/>
        </w:rPr>
        <w:t>в том числе требованиям, установленным Приказом Министерства здравоохранения Российской Федерации от 6 августа 2013 г. N 529н «Об</w:t>
      </w:r>
      <w:r w:rsidRPr="00E05163">
        <w:rPr>
          <w:rFonts w:ascii="Times New Roman" w:hAnsi="Times New Roman" w:cs="Times New Roman"/>
          <w:sz w:val="24"/>
          <w:szCs w:val="28"/>
        </w:rPr>
        <w:t xml:space="preserve"> утверждении номенклатуры медицинских организаций».</w:t>
      </w:r>
    </w:p>
    <w:p w:rsidR="00122B3C" w:rsidRPr="00122B3C" w:rsidRDefault="00122B3C" w:rsidP="002E143D">
      <w:pPr>
        <w:suppressAutoHyphens w:val="0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122B3C">
        <w:rPr>
          <w:rFonts w:ascii="Times New Roman" w:hAnsi="Times New Roman"/>
          <w:sz w:val="24"/>
          <w:lang w:eastAsia="ru-RU"/>
        </w:rPr>
        <w:t>Услуги по санаторно-курортной медицинской помощи должны быть оказаны с надлежащим качеством и в объемах, определенных</w:t>
      </w:r>
      <w:r w:rsidRPr="00122B3C">
        <w:rPr>
          <w:sz w:val="24"/>
        </w:rPr>
        <w:t xml:space="preserve"> </w:t>
      </w:r>
      <w:r w:rsidRPr="00122B3C">
        <w:rPr>
          <w:rFonts w:ascii="Times New Roman" w:hAnsi="Times New Roman"/>
          <w:sz w:val="24"/>
          <w:lang w:eastAsia="ru-RU"/>
        </w:rPr>
        <w:t>медико-экономическими стандартами санаторно-курортного лечения по нозологическим формам, утвержденными</w:t>
      </w:r>
      <w:r w:rsidRPr="00122B3C">
        <w:rPr>
          <w:sz w:val="24"/>
        </w:rPr>
        <w:t xml:space="preserve"> </w:t>
      </w:r>
      <w:r w:rsidRPr="00122B3C">
        <w:rPr>
          <w:rFonts w:ascii="Times New Roman" w:hAnsi="Times New Roman"/>
          <w:sz w:val="24"/>
          <w:lang w:eastAsia="ru-RU"/>
        </w:rPr>
        <w:t xml:space="preserve">приказами Министерства здравоохранения и социального развития Российской Федерации от 22.11.2004 года и 23.11.2004 года: 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 xml:space="preserve">№ 214 «Об утверждении стандарта санаторно-курортной помощи больным с поражением отдельных нервов нервных корешков и сплетений, </w:t>
      </w:r>
      <w:proofErr w:type="spellStart"/>
      <w:r w:rsidRPr="002D1D96">
        <w:rPr>
          <w:rFonts w:ascii="Times New Roman" w:hAnsi="Times New Roman"/>
          <w:sz w:val="24"/>
          <w:szCs w:val="27"/>
        </w:rPr>
        <w:t>полиневропатиями</w:t>
      </w:r>
      <w:proofErr w:type="spellEnd"/>
      <w:r w:rsidRPr="002D1D96">
        <w:rPr>
          <w:rFonts w:ascii="Times New Roman" w:hAnsi="Times New Roman"/>
          <w:sz w:val="24"/>
          <w:szCs w:val="27"/>
        </w:rPr>
        <w:t xml:space="preserve"> и другими поражениями периферической нервной системы»;</w:t>
      </w:r>
    </w:p>
    <w:p w:rsidR="002D1D96" w:rsidRPr="002D1D96" w:rsidRDefault="002D1D96" w:rsidP="002D1D96">
      <w:pPr>
        <w:pStyle w:val="Standard"/>
        <w:keepNext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>№ 217 «Об утверждении стандарта санаторно-курортной помощи больным с воспалительными болезнями центральной нервной системы»;</w:t>
      </w:r>
    </w:p>
    <w:p w:rsidR="002D1D96" w:rsidRPr="002D1D96" w:rsidRDefault="002D1D96" w:rsidP="002D1D96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 xml:space="preserve">№ 273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2D1D96">
        <w:rPr>
          <w:rFonts w:ascii="Times New Roman" w:hAnsi="Times New Roman"/>
          <w:sz w:val="24"/>
          <w:szCs w:val="27"/>
        </w:rPr>
        <w:t>соматофорными</w:t>
      </w:r>
      <w:proofErr w:type="spellEnd"/>
      <w:r w:rsidRPr="002D1D96">
        <w:rPr>
          <w:rFonts w:ascii="Times New Roman" w:hAnsi="Times New Roman"/>
          <w:sz w:val="24"/>
          <w:szCs w:val="27"/>
        </w:rPr>
        <w:t xml:space="preserve"> расстройствами»;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>№ 208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2D1D96">
        <w:rPr>
          <w:rFonts w:ascii="Times New Roman" w:hAnsi="Times New Roman"/>
          <w:sz w:val="24"/>
          <w:szCs w:val="27"/>
        </w:rPr>
        <w:t>дорсопатии</w:t>
      </w:r>
      <w:proofErr w:type="spellEnd"/>
      <w:r w:rsidRPr="002D1D96">
        <w:rPr>
          <w:rFonts w:ascii="Times New Roman" w:hAnsi="Times New Roman"/>
          <w:sz w:val="24"/>
          <w:szCs w:val="27"/>
        </w:rPr>
        <w:t xml:space="preserve">, </w:t>
      </w:r>
      <w:proofErr w:type="spellStart"/>
      <w:r w:rsidRPr="002D1D96">
        <w:rPr>
          <w:rFonts w:ascii="Times New Roman" w:hAnsi="Times New Roman"/>
          <w:sz w:val="24"/>
          <w:szCs w:val="27"/>
        </w:rPr>
        <w:t>спондилопатии</w:t>
      </w:r>
      <w:proofErr w:type="spellEnd"/>
      <w:r w:rsidRPr="002D1D96">
        <w:rPr>
          <w:rFonts w:ascii="Times New Roman" w:hAnsi="Times New Roman"/>
          <w:sz w:val="24"/>
          <w:szCs w:val="27"/>
        </w:rPr>
        <w:t xml:space="preserve">, болезни мягких тканей, </w:t>
      </w:r>
      <w:proofErr w:type="spellStart"/>
      <w:r w:rsidRPr="002D1D96">
        <w:rPr>
          <w:rFonts w:ascii="Times New Roman" w:hAnsi="Times New Roman"/>
          <w:sz w:val="24"/>
          <w:szCs w:val="27"/>
        </w:rPr>
        <w:t>остеопатии</w:t>
      </w:r>
      <w:proofErr w:type="spellEnd"/>
      <w:r w:rsidRPr="002D1D96">
        <w:rPr>
          <w:rFonts w:ascii="Times New Roman" w:hAnsi="Times New Roman"/>
          <w:sz w:val="24"/>
          <w:szCs w:val="27"/>
        </w:rPr>
        <w:t xml:space="preserve"> и </w:t>
      </w:r>
      <w:proofErr w:type="spellStart"/>
      <w:r w:rsidRPr="002D1D96">
        <w:rPr>
          <w:rFonts w:ascii="Times New Roman" w:hAnsi="Times New Roman"/>
          <w:sz w:val="24"/>
          <w:szCs w:val="27"/>
        </w:rPr>
        <w:t>хондропатии</w:t>
      </w:r>
      <w:proofErr w:type="spellEnd"/>
      <w:r w:rsidRPr="002D1D96">
        <w:rPr>
          <w:rFonts w:ascii="Times New Roman" w:hAnsi="Times New Roman"/>
          <w:sz w:val="24"/>
          <w:szCs w:val="27"/>
        </w:rPr>
        <w:t>)»;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>№ 227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2D1D96">
        <w:rPr>
          <w:rFonts w:ascii="Times New Roman" w:hAnsi="Times New Roman"/>
          <w:sz w:val="24"/>
          <w:szCs w:val="27"/>
        </w:rPr>
        <w:t>артропатии</w:t>
      </w:r>
      <w:proofErr w:type="spellEnd"/>
      <w:r w:rsidRPr="002D1D96">
        <w:rPr>
          <w:rFonts w:ascii="Times New Roman" w:hAnsi="Times New Roman"/>
          <w:sz w:val="24"/>
          <w:szCs w:val="27"/>
        </w:rPr>
        <w:t xml:space="preserve">, инфекционные </w:t>
      </w:r>
      <w:proofErr w:type="spellStart"/>
      <w:r w:rsidRPr="002D1D96">
        <w:rPr>
          <w:rFonts w:ascii="Times New Roman" w:hAnsi="Times New Roman"/>
          <w:sz w:val="24"/>
          <w:szCs w:val="27"/>
        </w:rPr>
        <w:t>артропатии</w:t>
      </w:r>
      <w:proofErr w:type="spellEnd"/>
      <w:r w:rsidRPr="002D1D96">
        <w:rPr>
          <w:rFonts w:ascii="Times New Roman" w:hAnsi="Times New Roman"/>
          <w:sz w:val="24"/>
          <w:szCs w:val="27"/>
        </w:rPr>
        <w:t xml:space="preserve">, воспалительные </w:t>
      </w:r>
      <w:proofErr w:type="spellStart"/>
      <w:r w:rsidRPr="002D1D96">
        <w:rPr>
          <w:rFonts w:ascii="Times New Roman" w:hAnsi="Times New Roman"/>
          <w:sz w:val="24"/>
          <w:szCs w:val="27"/>
        </w:rPr>
        <w:t>артропатии</w:t>
      </w:r>
      <w:proofErr w:type="spellEnd"/>
      <w:r w:rsidRPr="002D1D96">
        <w:rPr>
          <w:rFonts w:ascii="Times New Roman" w:hAnsi="Times New Roman"/>
          <w:sz w:val="24"/>
          <w:szCs w:val="27"/>
        </w:rPr>
        <w:t>, артрозы, другие поражения суставов)»;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>№ 278 «Об утверждении стандарта санаторно-курортной помощи больным с болезнями пищевода, желудка и двенадцатиперстной кишки, кишечника»;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>№ 277 «Об утверждении стандарта санаторно-курортной помощи больным с болезнями печени, желчного пузыря, желчевыводящих путей поджелудочной железы»;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>№ 220 «Об утверждении стандарта санаторно-курортной помощи больным сахарным диабетом»;</w:t>
      </w:r>
    </w:p>
    <w:p w:rsidR="002D1D96" w:rsidRPr="002D1D96" w:rsidRDefault="002D1D96" w:rsidP="002D1D96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4"/>
          <w:szCs w:val="27"/>
          <w:lang w:eastAsia="en-US" w:bidi="ar-SA"/>
        </w:rPr>
      </w:pPr>
      <w:r w:rsidRPr="002D1D96">
        <w:rPr>
          <w:rFonts w:ascii="Times New Roman" w:eastAsiaTheme="minorHAnsi" w:hAnsi="Times New Roman" w:cs="Times New Roman"/>
          <w:bCs/>
          <w:kern w:val="0"/>
          <w:sz w:val="24"/>
          <w:szCs w:val="27"/>
          <w:lang w:eastAsia="en-US" w:bidi="ar-SA"/>
        </w:rPr>
        <w:t xml:space="preserve">№ 223 </w:t>
      </w:r>
      <w:r>
        <w:rPr>
          <w:rFonts w:ascii="Times New Roman" w:eastAsiaTheme="minorHAnsi" w:hAnsi="Times New Roman" w:cs="Times New Roman"/>
          <w:bCs/>
          <w:kern w:val="0"/>
          <w:sz w:val="24"/>
          <w:szCs w:val="27"/>
          <w:lang w:eastAsia="en-US" w:bidi="ar-SA"/>
        </w:rPr>
        <w:t>«</w:t>
      </w:r>
      <w:r w:rsidRPr="002D1D96">
        <w:rPr>
          <w:rFonts w:ascii="Times New Roman" w:eastAsiaTheme="minorHAnsi" w:hAnsi="Times New Roman" w:cs="Times New Roman"/>
          <w:bCs/>
          <w:kern w:val="0"/>
          <w:sz w:val="24"/>
          <w:szCs w:val="27"/>
          <w:lang w:eastAsia="en-US" w:bidi="ar-SA"/>
        </w:rPr>
        <w:t>Об утверждении стандарта санаторно-курортной помощи больным с ожирением и другими видами избыточности питания, нарушением обмена липо</w:t>
      </w:r>
      <w:r>
        <w:rPr>
          <w:rFonts w:ascii="Times New Roman" w:eastAsiaTheme="minorHAnsi" w:hAnsi="Times New Roman" w:cs="Times New Roman"/>
          <w:bCs/>
          <w:kern w:val="0"/>
          <w:sz w:val="24"/>
          <w:szCs w:val="27"/>
          <w:lang w:eastAsia="en-US" w:bidi="ar-SA"/>
        </w:rPr>
        <w:t xml:space="preserve">протеинов и другими </w:t>
      </w:r>
      <w:proofErr w:type="spellStart"/>
      <w:r>
        <w:rPr>
          <w:rFonts w:ascii="Times New Roman" w:eastAsiaTheme="minorHAnsi" w:hAnsi="Times New Roman" w:cs="Times New Roman"/>
          <w:bCs/>
          <w:kern w:val="0"/>
          <w:sz w:val="24"/>
          <w:szCs w:val="27"/>
          <w:lang w:eastAsia="en-US" w:bidi="ar-SA"/>
        </w:rPr>
        <w:t>липидемиями</w:t>
      </w:r>
      <w:proofErr w:type="spellEnd"/>
      <w:r>
        <w:rPr>
          <w:rFonts w:ascii="Times New Roman" w:eastAsiaTheme="minorHAnsi" w:hAnsi="Times New Roman" w:cs="Times New Roman"/>
          <w:bCs/>
          <w:kern w:val="0"/>
          <w:sz w:val="24"/>
          <w:szCs w:val="27"/>
          <w:lang w:eastAsia="en-US" w:bidi="ar-SA"/>
        </w:rPr>
        <w:t>»</w:t>
      </w:r>
      <w:bookmarkStart w:id="0" w:name="_GoBack"/>
      <w:bookmarkEnd w:id="0"/>
      <w:r w:rsidRPr="002D1D96">
        <w:rPr>
          <w:rFonts w:ascii="Times New Roman" w:eastAsiaTheme="minorHAnsi" w:hAnsi="Times New Roman" w:cs="Times New Roman"/>
          <w:bCs/>
          <w:kern w:val="0"/>
          <w:sz w:val="24"/>
          <w:szCs w:val="27"/>
          <w:lang w:eastAsia="en-US" w:bidi="ar-SA"/>
        </w:rPr>
        <w:t>;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lastRenderedPageBreak/>
        <w:t>№ 224 «Об утверждении стандарта санаторно-курортной помощи больным с болезнями щитовидной железы»;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>№ 211 «Об утверждении стандарта санаторно-курортной помощи больным с болезнями вен»;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>№ 221 «Об утверждении стандарта санаторно-курортной помощи больным с ишемической болезнью сердца: стенокардией, хронической ИБС»;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7"/>
        </w:rPr>
      </w:pPr>
      <w:r w:rsidRPr="002D1D96">
        <w:rPr>
          <w:rFonts w:ascii="Times New Roman" w:hAnsi="Times New Roman"/>
          <w:sz w:val="24"/>
          <w:szCs w:val="27"/>
        </w:rPr>
        <w:t>№ 222 «Об утверждении стандарта санаторно-курортной помощи больным с болезнями, характеризующимися повышенным кровяным давлением»;</w:t>
      </w:r>
    </w:p>
    <w:p w:rsidR="002D1D96" w:rsidRPr="002D1D96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 w:cs="Times New Roman"/>
          <w:sz w:val="24"/>
          <w:szCs w:val="27"/>
          <w:lang w:eastAsia="ru-RU"/>
        </w:rPr>
      </w:pPr>
      <w:r w:rsidRPr="002D1D96">
        <w:rPr>
          <w:rFonts w:ascii="Times New Roman" w:hAnsi="Times New Roman" w:cs="Times New Roman"/>
          <w:sz w:val="24"/>
          <w:szCs w:val="27"/>
          <w:lang w:eastAsia="ru-RU"/>
        </w:rPr>
        <w:t>№ 212 «Об утверждении стандарта санаторно-курортной помощи больным болезнями органов дыхания»;</w:t>
      </w:r>
    </w:p>
    <w:p w:rsidR="00122B3C" w:rsidRPr="002E143D" w:rsidRDefault="002D1D96" w:rsidP="002D1D96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2"/>
        </w:rPr>
      </w:pPr>
      <w:r w:rsidRPr="002D1D96">
        <w:rPr>
          <w:rFonts w:ascii="Times New Roman" w:hAnsi="Times New Roman" w:cs="Times New Roman"/>
          <w:sz w:val="24"/>
          <w:szCs w:val="27"/>
          <w:lang w:eastAsia="ru-RU"/>
        </w:rPr>
        <w:t>№ 275 «Об утверждении стандарта санаторно-курортной помощи больным с болезнями уха и сосцевидного отростка, верхних дыхательных путей».</w:t>
      </w:r>
    </w:p>
    <w:p w:rsidR="00DB706A" w:rsidRPr="00E05163" w:rsidRDefault="007E3496" w:rsidP="00DB706A">
      <w:pPr>
        <w:ind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E3496">
        <w:rPr>
          <w:rFonts w:ascii="Times New Roman" w:hAnsi="Times New Roman"/>
          <w:sz w:val="24"/>
        </w:rPr>
        <w:t>Заказчик вправе в период оказания услуг Исполнителем проводить проверку соответствия оказываемых услуг требованиям настоящего Государственного контракта по месту их фактического оказания.</w:t>
      </w:r>
    </w:p>
    <w:p w:rsidR="00DB706A" w:rsidRPr="00E05163" w:rsidRDefault="007E3496" w:rsidP="00DB706A">
      <w:pPr>
        <w:ind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E3496">
        <w:rPr>
          <w:rFonts w:ascii="Times New Roman" w:hAnsi="Times New Roman"/>
          <w:sz w:val="24"/>
        </w:rPr>
        <w:t>Перечень медицинских услуг (количество, виды обследования) определяется лечащим врачом Исполнителя в соответствии с Приказом Министерства здравоохранения Российской Федерации от 5 мая 2016 г. N 279н «Об утверждении порядка организации санаторно-курортного лечения», назначается индивидуально в зависимости от состояния здоровья получателя путевки, характера и стадии заболевания, прохождения</w:t>
      </w:r>
      <w:r w:rsidRPr="007E3496">
        <w:rPr>
          <w:rFonts w:ascii="Times New Roman" w:hAnsi="Times New Roman"/>
          <w:sz w:val="24"/>
          <w:szCs w:val="28"/>
          <w:shd w:val="clear" w:color="auto" w:fill="FFFFFF"/>
        </w:rPr>
        <w:t xml:space="preserve">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Министерства здравоохранения Российской Федерации, может быть изменено с учетом состояния здоровья получателя путевки.</w:t>
      </w:r>
    </w:p>
    <w:p w:rsidR="00DB706A" w:rsidRPr="00E05163" w:rsidRDefault="00DB706A" w:rsidP="00DB706A">
      <w:pPr>
        <w:pStyle w:val="Standard"/>
        <w:tabs>
          <w:tab w:val="left" w:pos="0"/>
          <w:tab w:val="left" w:pos="432"/>
        </w:tabs>
        <w:ind w:firstLine="567"/>
        <w:jc w:val="both"/>
        <w:rPr>
          <w:rFonts w:ascii="Times New Roman" w:hAnsi="Times New Roman"/>
          <w:sz w:val="24"/>
          <w:szCs w:val="28"/>
        </w:rPr>
      </w:pPr>
      <w:r w:rsidRPr="00E05163">
        <w:rPr>
          <w:rFonts w:ascii="Times New Roman" w:hAnsi="Times New Roman"/>
          <w:sz w:val="24"/>
          <w:szCs w:val="28"/>
        </w:rPr>
        <w:t xml:space="preserve">Оформление медицинской документации для поступающих на санаторно-курортное лечение Получателей должно осуществляться по установленным формам, утвержденным </w:t>
      </w:r>
      <w:proofErr w:type="spellStart"/>
      <w:r w:rsidRPr="00E05163">
        <w:rPr>
          <w:rFonts w:ascii="Times New Roman" w:hAnsi="Times New Roman"/>
          <w:sz w:val="24"/>
          <w:szCs w:val="28"/>
        </w:rPr>
        <w:t>Минздравсоцразвитием</w:t>
      </w:r>
      <w:proofErr w:type="spellEnd"/>
      <w:r w:rsidRPr="00E05163">
        <w:rPr>
          <w:rFonts w:ascii="Times New Roman" w:hAnsi="Times New Roman"/>
          <w:sz w:val="24"/>
          <w:szCs w:val="28"/>
        </w:rPr>
        <w:t xml:space="preserve"> России.</w:t>
      </w:r>
    </w:p>
    <w:p w:rsidR="00DB706A" w:rsidRPr="00E05163" w:rsidRDefault="00DB706A" w:rsidP="00DB706A">
      <w:pPr>
        <w:pStyle w:val="Standard"/>
        <w:ind w:firstLine="567"/>
        <w:jc w:val="both"/>
        <w:rPr>
          <w:sz w:val="20"/>
        </w:rPr>
      </w:pPr>
      <w:r w:rsidRPr="00E05163">
        <w:rPr>
          <w:rFonts w:ascii="Times New Roman" w:hAnsi="Times New Roman"/>
          <w:color w:val="000000"/>
          <w:sz w:val="24"/>
          <w:szCs w:val="28"/>
        </w:rPr>
        <w:t>Оснащение и оборудование лечебно-диагностических отделений и кабинетов организаций, оказывающих санаторно-курортные услуги</w:t>
      </w:r>
      <w:r>
        <w:rPr>
          <w:rFonts w:ascii="Times New Roman" w:hAnsi="Times New Roman"/>
          <w:color w:val="000000"/>
          <w:sz w:val="24"/>
          <w:szCs w:val="28"/>
        </w:rPr>
        <w:t>,</w:t>
      </w:r>
      <w:r w:rsidRPr="00E05163">
        <w:rPr>
          <w:rFonts w:ascii="Times New Roman" w:hAnsi="Times New Roman"/>
          <w:color w:val="000000"/>
          <w:sz w:val="24"/>
          <w:szCs w:val="28"/>
        </w:rPr>
        <w:t xml:space="preserve"> должно быть достаточным для проведения курса санаторно-курортного лечения в соответствии со Стандартами санаторно-курортной помощи, утвержденными приказом Министерства здравоохранения Российской Федерации от 05.05.2016 года № 279н (ред. от 21.02.2021 г.).         </w:t>
      </w:r>
    </w:p>
    <w:p w:rsidR="00DB706A" w:rsidRPr="00E05163" w:rsidRDefault="00DB706A" w:rsidP="00DB706A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05163">
        <w:rPr>
          <w:rFonts w:ascii="Times New Roman" w:hAnsi="Times New Roman"/>
          <w:color w:val="000000"/>
          <w:sz w:val="24"/>
          <w:szCs w:val="28"/>
        </w:rPr>
        <w:t>Площади лечебно-диагностических кабинетов организаций, оказывающих санаторно-курортные услуги</w:t>
      </w:r>
      <w:r>
        <w:rPr>
          <w:rFonts w:ascii="Times New Roman" w:hAnsi="Times New Roman"/>
          <w:color w:val="000000"/>
          <w:sz w:val="24"/>
          <w:szCs w:val="28"/>
        </w:rPr>
        <w:t>,</w:t>
      </w:r>
      <w:r w:rsidRPr="00E05163">
        <w:rPr>
          <w:rFonts w:ascii="Times New Roman" w:hAnsi="Times New Roman"/>
          <w:color w:val="000000"/>
          <w:sz w:val="24"/>
          <w:szCs w:val="28"/>
        </w:rPr>
        <w:t xml:space="preserve"> должны соответствовать действующим санитарным нормам.</w:t>
      </w:r>
    </w:p>
    <w:p w:rsidR="00DB706A" w:rsidRPr="00E05163" w:rsidRDefault="00DB706A" w:rsidP="00DB706A">
      <w:pPr>
        <w:ind w:firstLine="567"/>
        <w:jc w:val="both"/>
        <w:rPr>
          <w:color w:val="FF0000"/>
          <w:sz w:val="24"/>
          <w:szCs w:val="26"/>
        </w:rPr>
      </w:pPr>
      <w:r w:rsidRPr="00E05163">
        <w:rPr>
          <w:rFonts w:ascii="Times New Roman" w:hAnsi="Times New Roman"/>
          <w:sz w:val="24"/>
          <w:szCs w:val="28"/>
        </w:rPr>
        <w:t>Размещение Получателей должно осуществляться в двухместном номере со всеми удобствами, включая возможность соблюдения личной гигиены (душ, ванна, санузел) в номере проживания. Техническое оснащение номеров, оснащение мебелью и инвентарем, а также предметами санитарно-гигиенического оснащения должны соответствовать общим требованиям к номерам санаториев.</w:t>
      </w:r>
    </w:p>
    <w:p w:rsidR="00DB706A" w:rsidRPr="00E05163" w:rsidRDefault="00DB706A" w:rsidP="00DB706A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05163">
        <w:rPr>
          <w:rFonts w:ascii="Times New Roman" w:hAnsi="Times New Roman"/>
          <w:color w:val="000000"/>
          <w:sz w:val="24"/>
          <w:szCs w:val="28"/>
        </w:rPr>
        <w:t>Диетическое и лечебное питание должно проводиться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Минздрава РФ от 05.08.2003 № 330 «О мерах по совершенствованию лечебного питания в лечебно-профилактических учреждениях Российской Федерации».</w:t>
      </w:r>
    </w:p>
    <w:p w:rsidR="00DB706A" w:rsidRPr="00E05163" w:rsidRDefault="00DB706A" w:rsidP="00DB706A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05163">
        <w:rPr>
          <w:rFonts w:ascii="Times New Roman" w:hAnsi="Times New Roman"/>
          <w:color w:val="000000"/>
          <w:sz w:val="24"/>
          <w:szCs w:val="28"/>
        </w:rPr>
        <w:t>Здания и сооружения организации, оказывающей санаторно-курортные услуги Получателям должны быть:</w:t>
      </w:r>
    </w:p>
    <w:p w:rsidR="00DB706A" w:rsidRPr="00E05163" w:rsidRDefault="00DB706A" w:rsidP="00DB706A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 w:rsidRPr="00E05163">
        <w:rPr>
          <w:rFonts w:ascii="Times New Roman" w:hAnsi="Times New Roman"/>
          <w:color w:val="000000"/>
          <w:sz w:val="24"/>
          <w:szCs w:val="28"/>
        </w:rPr>
        <w:t>оборудованы системами аварийного освещения и аварийного энергоснабжения, обеспечивающими основное освещение и работу оборудования в течение не менее 24 часов;</w:t>
      </w:r>
    </w:p>
    <w:p w:rsidR="00DB706A" w:rsidRPr="00E05163" w:rsidRDefault="00DB706A" w:rsidP="00DB706A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 w:rsidRPr="00E05163">
        <w:rPr>
          <w:rFonts w:ascii="Times New Roman" w:hAnsi="Times New Roman"/>
          <w:color w:val="000000"/>
          <w:sz w:val="24"/>
          <w:szCs w:val="28"/>
        </w:rPr>
        <w:t>оборудованы системами отопления, обеспечивающими комфортный температурный режим в зданиях и номерах проживания, системами холодного и горячего водоснабжения;</w:t>
      </w:r>
    </w:p>
    <w:p w:rsidR="00DB706A" w:rsidRPr="00E05163" w:rsidRDefault="00DB706A" w:rsidP="00DB706A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 w:rsidRPr="00E05163">
        <w:rPr>
          <w:rFonts w:ascii="Times New Roman" w:hAnsi="Times New Roman"/>
          <w:color w:val="000000"/>
          <w:sz w:val="24"/>
          <w:szCs w:val="28"/>
        </w:rPr>
        <w:t>оборудованы системами для обеспечения питьевой водой круглосуточно;</w:t>
      </w:r>
    </w:p>
    <w:p w:rsidR="00DB706A" w:rsidRPr="00E05163" w:rsidRDefault="00DB706A" w:rsidP="00DB706A">
      <w:pPr>
        <w:pStyle w:val="a6"/>
        <w:ind w:left="0"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 w:rsidRPr="00E05163">
        <w:rPr>
          <w:rFonts w:ascii="Times New Roman" w:hAnsi="Times New Roman"/>
          <w:color w:val="000000"/>
          <w:sz w:val="24"/>
          <w:szCs w:val="28"/>
        </w:rPr>
        <w:t>оборудованы лифтом с круглосуточным подъемом и спуском (при наличии более 3 этажей). В случае отсутствия лифтов - расселение получателей услуг преимущественно на нижних этажах.</w:t>
      </w:r>
    </w:p>
    <w:p w:rsidR="00DB706A" w:rsidRPr="00E05163" w:rsidRDefault="00DB706A" w:rsidP="00DB706A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 w:rsidRPr="00E05163">
        <w:rPr>
          <w:rFonts w:ascii="Times New Roman" w:hAnsi="Times New Roman"/>
          <w:color w:val="000000"/>
          <w:sz w:val="24"/>
          <w:szCs w:val="28"/>
        </w:rPr>
        <w:t>обеспечены службой приема (круглосуточный прием);</w:t>
      </w:r>
    </w:p>
    <w:p w:rsidR="00DB706A" w:rsidRPr="00277718" w:rsidRDefault="00DB706A" w:rsidP="00DB706A">
      <w:pPr>
        <w:pStyle w:val="21"/>
        <w:ind w:firstLine="567"/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277718">
        <w:rPr>
          <w:rFonts w:ascii="Times New Roman" w:hAnsi="Times New Roman"/>
          <w:sz w:val="24"/>
          <w:szCs w:val="28"/>
        </w:rPr>
        <w:t xml:space="preserve">при оказании услуг по санаторно-курортному лечению должен быть обеспечен </w:t>
      </w:r>
      <w:r w:rsidRPr="00277718">
        <w:rPr>
          <w:rFonts w:ascii="Times New Roman" w:hAnsi="Times New Roman"/>
          <w:sz w:val="24"/>
          <w:szCs w:val="28"/>
        </w:rPr>
        <w:lastRenderedPageBreak/>
        <w:t>беспрепятственный доступ во все функциональные помещения (корпуса, палаты), расположенные в местах оказания санаторно-курортных услуг (наличие пандусов, функциональных кроватей, каталок, колясок для самостоятельного передвижения и др.). В водолечебнице должны быть установлены поручни и другие приспособления (подъемники), облегчающие погружение больных в ванну/бассейн и выход из нее/него после приема процедур (СНиП 35-01-2001 «Доступность зданий и сооружений для маломобильных групп населения).</w:t>
      </w:r>
    </w:p>
    <w:p w:rsidR="00DB706A" w:rsidRPr="00E05163" w:rsidRDefault="00DB706A" w:rsidP="00DB706A">
      <w:pPr>
        <w:pStyle w:val="Standard"/>
        <w:tabs>
          <w:tab w:val="left" w:pos="0"/>
        </w:tabs>
        <w:ind w:firstLine="567"/>
        <w:jc w:val="both"/>
        <w:textAlignment w:val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- Исполнитель</w:t>
      </w:r>
      <w:r w:rsidRPr="00E05163">
        <w:rPr>
          <w:rFonts w:ascii="Times New Roman" w:hAnsi="Times New Roman"/>
          <w:sz w:val="24"/>
          <w:szCs w:val="28"/>
          <w:lang w:eastAsia="ru-RU"/>
        </w:rPr>
        <w:t xml:space="preserve"> должен о</w:t>
      </w:r>
      <w:r w:rsidRPr="00E05163">
        <w:rPr>
          <w:rFonts w:ascii="Times New Roman" w:hAnsi="Times New Roman"/>
          <w:sz w:val="24"/>
          <w:szCs w:val="28"/>
        </w:rPr>
        <w:t>казывать содействие при оказании услуг по санаторно-курортному лечению маломобильным группам населения.</w:t>
      </w:r>
    </w:p>
    <w:p w:rsidR="00DB706A" w:rsidRPr="00E05163" w:rsidRDefault="00DB706A" w:rsidP="00DB706A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05163">
        <w:rPr>
          <w:rFonts w:ascii="Times New Roman" w:hAnsi="Times New Roman"/>
          <w:color w:val="000000"/>
          <w:sz w:val="24"/>
          <w:szCs w:val="28"/>
        </w:rPr>
        <w:t>Организация досуга должна осуществляться с учетом специфики категории граждан.</w:t>
      </w:r>
    </w:p>
    <w:p w:rsidR="00122B3C" w:rsidRPr="00122B3C" w:rsidRDefault="00DB706A" w:rsidP="00DB706A">
      <w:pPr>
        <w:pStyle w:val="21"/>
        <w:ind w:firstLine="567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5163">
        <w:rPr>
          <w:rFonts w:ascii="Times New Roman" w:hAnsi="Times New Roman"/>
          <w:bCs/>
          <w:sz w:val="24"/>
          <w:szCs w:val="28"/>
        </w:rPr>
        <w:t xml:space="preserve">Получателям должен быть обеспечен трансфер из аэропорта, </w:t>
      </w:r>
      <w:proofErr w:type="spellStart"/>
      <w:r w:rsidRPr="00E05163">
        <w:rPr>
          <w:rFonts w:ascii="Times New Roman" w:hAnsi="Times New Roman"/>
          <w:bCs/>
          <w:sz w:val="24"/>
          <w:szCs w:val="28"/>
        </w:rPr>
        <w:t>ж.д</w:t>
      </w:r>
      <w:proofErr w:type="spellEnd"/>
      <w:r w:rsidRPr="00E05163">
        <w:rPr>
          <w:rFonts w:ascii="Times New Roman" w:hAnsi="Times New Roman"/>
          <w:bCs/>
          <w:sz w:val="24"/>
          <w:szCs w:val="28"/>
        </w:rPr>
        <w:t xml:space="preserve">. вокзала к месту лечения и обратно. </w:t>
      </w:r>
      <w:r w:rsidRPr="00E05163">
        <w:rPr>
          <w:rFonts w:ascii="Times New Roman" w:hAnsi="Times New Roman"/>
          <w:color w:val="000000"/>
          <w:sz w:val="24"/>
          <w:szCs w:val="28"/>
        </w:rPr>
        <w:t xml:space="preserve">Организация доставки граждан осуществляется </w:t>
      </w:r>
      <w:r w:rsidRPr="00E05163">
        <w:rPr>
          <w:rFonts w:ascii="Times New Roman" w:hAnsi="Times New Roman"/>
          <w:color w:val="000000"/>
          <w:spacing w:val="-2"/>
          <w:sz w:val="24"/>
          <w:szCs w:val="28"/>
        </w:rPr>
        <w:t>автотранспортным средством исполнителя.</w:t>
      </w:r>
    </w:p>
    <w:p w:rsidR="00BC7088" w:rsidRPr="00122B3C" w:rsidRDefault="002D1D96" w:rsidP="00122B3C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</w:p>
    <w:sectPr w:rsidR="00BC7088" w:rsidRPr="00122B3C" w:rsidSect="00DB706A">
      <w:pgSz w:w="11906" w:h="16838"/>
      <w:pgMar w:top="709" w:right="1080" w:bottom="567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2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22418"/>
    <w:rsid w:val="0005141B"/>
    <w:rsid w:val="00055EBC"/>
    <w:rsid w:val="0007522B"/>
    <w:rsid w:val="00090D1C"/>
    <w:rsid w:val="000A5991"/>
    <w:rsid w:val="000B69ED"/>
    <w:rsid w:val="000F490E"/>
    <w:rsid w:val="00122B3C"/>
    <w:rsid w:val="00153AD4"/>
    <w:rsid w:val="001716BE"/>
    <w:rsid w:val="0017270F"/>
    <w:rsid w:val="00172A78"/>
    <w:rsid w:val="00186CBB"/>
    <w:rsid w:val="001874CA"/>
    <w:rsid w:val="001933ED"/>
    <w:rsid w:val="001D2CA5"/>
    <w:rsid w:val="00233BD5"/>
    <w:rsid w:val="00237A34"/>
    <w:rsid w:val="0026081D"/>
    <w:rsid w:val="00277718"/>
    <w:rsid w:val="002D1D96"/>
    <w:rsid w:val="002D7A96"/>
    <w:rsid w:val="002E143D"/>
    <w:rsid w:val="0031224B"/>
    <w:rsid w:val="00350DEF"/>
    <w:rsid w:val="00370463"/>
    <w:rsid w:val="00377F88"/>
    <w:rsid w:val="003950E7"/>
    <w:rsid w:val="00424E13"/>
    <w:rsid w:val="00451A3E"/>
    <w:rsid w:val="00454DB9"/>
    <w:rsid w:val="004B174C"/>
    <w:rsid w:val="004C0E4B"/>
    <w:rsid w:val="0054690C"/>
    <w:rsid w:val="00563E8C"/>
    <w:rsid w:val="005B5C13"/>
    <w:rsid w:val="005B5CEC"/>
    <w:rsid w:val="00655FF0"/>
    <w:rsid w:val="006724C0"/>
    <w:rsid w:val="006909B2"/>
    <w:rsid w:val="006B6920"/>
    <w:rsid w:val="006F4527"/>
    <w:rsid w:val="00735C46"/>
    <w:rsid w:val="007619E1"/>
    <w:rsid w:val="007E3496"/>
    <w:rsid w:val="007E7838"/>
    <w:rsid w:val="0082469A"/>
    <w:rsid w:val="00850B08"/>
    <w:rsid w:val="00851A30"/>
    <w:rsid w:val="008A081A"/>
    <w:rsid w:val="008B1D85"/>
    <w:rsid w:val="008C4B58"/>
    <w:rsid w:val="008F1D6D"/>
    <w:rsid w:val="00901FD9"/>
    <w:rsid w:val="00913392"/>
    <w:rsid w:val="00982558"/>
    <w:rsid w:val="009B0AB7"/>
    <w:rsid w:val="009B5D74"/>
    <w:rsid w:val="00A211C9"/>
    <w:rsid w:val="00A410D4"/>
    <w:rsid w:val="00A41603"/>
    <w:rsid w:val="00AD0E98"/>
    <w:rsid w:val="00B01EAD"/>
    <w:rsid w:val="00B342A5"/>
    <w:rsid w:val="00B73B28"/>
    <w:rsid w:val="00BA2457"/>
    <w:rsid w:val="00BB2891"/>
    <w:rsid w:val="00BB58F0"/>
    <w:rsid w:val="00BE7CDD"/>
    <w:rsid w:val="00BF4C18"/>
    <w:rsid w:val="00C06C01"/>
    <w:rsid w:val="00C456FF"/>
    <w:rsid w:val="00C45C86"/>
    <w:rsid w:val="00C66C27"/>
    <w:rsid w:val="00C84615"/>
    <w:rsid w:val="00C97FFE"/>
    <w:rsid w:val="00CA1D7D"/>
    <w:rsid w:val="00D071AC"/>
    <w:rsid w:val="00D14566"/>
    <w:rsid w:val="00D212E1"/>
    <w:rsid w:val="00D7365B"/>
    <w:rsid w:val="00DB24A6"/>
    <w:rsid w:val="00DB706A"/>
    <w:rsid w:val="00DE186D"/>
    <w:rsid w:val="00E05163"/>
    <w:rsid w:val="00E1131F"/>
    <w:rsid w:val="00E545FC"/>
    <w:rsid w:val="00EB0FE7"/>
    <w:rsid w:val="00F41B52"/>
    <w:rsid w:val="00F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63900-2E0D-4B78-B890-DBDB90A9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Гында Наталья Александровна</cp:lastModifiedBy>
  <cp:revision>32</cp:revision>
  <cp:lastPrinted>2022-11-30T05:40:00Z</cp:lastPrinted>
  <dcterms:created xsi:type="dcterms:W3CDTF">2022-02-07T06:16:00Z</dcterms:created>
  <dcterms:modified xsi:type="dcterms:W3CDTF">2022-12-01T04:57:00Z</dcterms:modified>
</cp:coreProperties>
</file>