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2A" w:rsidRPr="00510B2A" w:rsidRDefault="00510B2A" w:rsidP="00510B2A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</w:pPr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 xml:space="preserve">Приложение № 2 </w:t>
      </w:r>
    </w:p>
    <w:p w:rsidR="00510B2A" w:rsidRPr="00510B2A" w:rsidRDefault="00510B2A" w:rsidP="00510B2A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</w:pPr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 xml:space="preserve">к Извещению об </w:t>
      </w:r>
      <w:proofErr w:type="gramStart"/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>открытом</w:t>
      </w:r>
      <w:proofErr w:type="gramEnd"/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 xml:space="preserve"> </w:t>
      </w:r>
    </w:p>
    <w:p w:rsidR="00510B2A" w:rsidRPr="00510B2A" w:rsidRDefault="00510B2A" w:rsidP="00510B2A">
      <w:pPr>
        <w:keepNext/>
        <w:ind w:left="284"/>
        <w:jc w:val="right"/>
        <w:rPr>
          <w:rFonts w:ascii="Times New Roman" w:eastAsia="Arial Unicode MS" w:hAnsi="Times New Roman"/>
          <w:kern w:val="1"/>
          <w:sz w:val="22"/>
          <w:szCs w:val="22"/>
          <w:lang w:eastAsia="en-US"/>
        </w:rPr>
      </w:pPr>
      <w:proofErr w:type="gramStart"/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>аукционе</w:t>
      </w:r>
      <w:proofErr w:type="gramEnd"/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 xml:space="preserve"> в электронной форме</w:t>
      </w:r>
    </w:p>
    <w:p w:rsidR="00510B2A" w:rsidRPr="00510B2A" w:rsidRDefault="00510B2A" w:rsidP="00510B2A">
      <w:pPr>
        <w:widowControl w:val="0"/>
        <w:ind w:left="991" w:firstLine="425"/>
        <w:jc w:val="right"/>
        <w:rPr>
          <w:rFonts w:ascii="Times New Roman" w:eastAsia="Lucida Sans Unicode" w:hAnsi="Times New Roman"/>
          <w:kern w:val="2"/>
          <w:sz w:val="22"/>
          <w:szCs w:val="22"/>
          <w:lang w:eastAsia="en-US"/>
        </w:rPr>
      </w:pPr>
      <w:r w:rsidRPr="00510B2A">
        <w:rPr>
          <w:rFonts w:ascii="Times New Roman" w:eastAsia="Lucida Sans Unicode" w:hAnsi="Times New Roman"/>
          <w:kern w:val="2"/>
          <w:sz w:val="22"/>
          <w:szCs w:val="22"/>
          <w:lang w:eastAsia="en-US"/>
        </w:rPr>
        <w:t xml:space="preserve"> </w:t>
      </w:r>
      <w:r w:rsidRPr="00510B2A">
        <w:rPr>
          <w:rFonts w:ascii="Times New Roman" w:eastAsia="Lucida Sans Unicode" w:hAnsi="Times New Roman"/>
          <w:kern w:val="2"/>
          <w:sz w:val="22"/>
          <w:szCs w:val="22"/>
          <w:lang w:eastAsia="en-US"/>
        </w:rPr>
        <w:tab/>
      </w:r>
      <w:r w:rsidRPr="00510B2A">
        <w:rPr>
          <w:rFonts w:ascii="Times New Roman" w:eastAsia="Lucida Sans Unicode" w:hAnsi="Times New Roman"/>
          <w:kern w:val="2"/>
          <w:sz w:val="22"/>
          <w:szCs w:val="22"/>
          <w:lang w:eastAsia="en-US"/>
        </w:rPr>
        <w:tab/>
      </w:r>
    </w:p>
    <w:p w:rsidR="00510B2A" w:rsidRPr="00510B2A" w:rsidRDefault="00510B2A" w:rsidP="00510B2A">
      <w:pPr>
        <w:keepNext/>
        <w:ind w:left="284"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en-US"/>
        </w:rPr>
      </w:pPr>
      <w:r w:rsidRPr="00510B2A">
        <w:rPr>
          <w:rFonts w:ascii="Times New Roman" w:eastAsia="Arial Unicode MS" w:hAnsi="Times New Roman"/>
          <w:b/>
          <w:kern w:val="1"/>
          <w:sz w:val="22"/>
          <w:szCs w:val="22"/>
          <w:lang w:eastAsia="en-US"/>
        </w:rPr>
        <w:t>Описание объекта закупки</w:t>
      </w:r>
    </w:p>
    <w:p w:rsidR="00510B2A" w:rsidRPr="00510B2A" w:rsidRDefault="00510B2A" w:rsidP="00510B2A">
      <w:pPr>
        <w:keepNext/>
        <w:ind w:left="284"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en-US"/>
        </w:rPr>
      </w:pPr>
      <w:r w:rsidRPr="00510B2A">
        <w:rPr>
          <w:rFonts w:ascii="Times New Roman" w:eastAsia="Arial Unicode MS" w:hAnsi="Times New Roman"/>
          <w:b/>
          <w:kern w:val="1"/>
          <w:sz w:val="22"/>
          <w:szCs w:val="22"/>
          <w:lang w:eastAsia="en-US"/>
        </w:rPr>
        <w:t>(Техническое задание)</w:t>
      </w:r>
    </w:p>
    <w:p w:rsidR="00D059AD" w:rsidRPr="00510B2A" w:rsidRDefault="00D059AD" w:rsidP="00510B2A">
      <w:pPr>
        <w:widowControl w:val="0"/>
        <w:ind w:left="284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510B2A">
        <w:rPr>
          <w:rFonts w:ascii="Times New Roman" w:hAnsi="Times New Roman"/>
          <w:b/>
          <w:sz w:val="22"/>
          <w:szCs w:val="22"/>
        </w:rPr>
        <w:t xml:space="preserve">Поставка электронных ручных </w:t>
      </w:r>
      <w:proofErr w:type="spellStart"/>
      <w:r w:rsidRPr="00510B2A">
        <w:rPr>
          <w:rFonts w:ascii="Times New Roman" w:hAnsi="Times New Roman"/>
          <w:b/>
          <w:sz w:val="22"/>
          <w:szCs w:val="22"/>
        </w:rPr>
        <w:t>видеоувеличителей</w:t>
      </w:r>
      <w:proofErr w:type="spellEnd"/>
      <w:r w:rsidRPr="00510B2A">
        <w:rPr>
          <w:rFonts w:ascii="Times New Roman" w:hAnsi="Times New Roman"/>
          <w:b/>
          <w:sz w:val="22"/>
          <w:szCs w:val="22"/>
        </w:rPr>
        <w:t xml:space="preserve"> для инвалидов в 2023 году</w:t>
      </w:r>
      <w:proofErr w:type="gramEnd"/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6302"/>
        <w:gridCol w:w="1488"/>
      </w:tblGrid>
      <w:tr w:rsidR="00D059AD" w:rsidRPr="00510B2A" w:rsidTr="00D059A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AD" w:rsidRPr="00510B2A" w:rsidRDefault="00D059AD" w:rsidP="00510B2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510B2A">
              <w:rPr>
                <w:rFonts w:ascii="Times New Roman" w:hAnsi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510B2A">
              <w:rPr>
                <w:rFonts w:ascii="Times New Roman" w:hAnsi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AD" w:rsidRPr="00510B2A" w:rsidRDefault="00D059AD" w:rsidP="00510B2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sz w:val="22"/>
                <w:szCs w:val="22"/>
                <w:lang w:eastAsia="ar-SA"/>
              </w:rPr>
              <w:t>Наименование изделия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AD" w:rsidRPr="00510B2A" w:rsidRDefault="00D059AD" w:rsidP="00510B2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AD" w:rsidRPr="00510B2A" w:rsidRDefault="00D059AD" w:rsidP="00510B2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sz w:val="22"/>
                <w:szCs w:val="22"/>
              </w:rPr>
              <w:t xml:space="preserve">Количество, шт. </w:t>
            </w:r>
          </w:p>
        </w:tc>
      </w:tr>
      <w:tr w:rsidR="00D059AD" w:rsidRPr="00510B2A" w:rsidTr="00D059A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D" w:rsidRPr="00510B2A" w:rsidRDefault="00D059AD" w:rsidP="00510B2A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10B2A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D" w:rsidRPr="00510B2A" w:rsidRDefault="00D059AD" w:rsidP="00510B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sz w:val="22"/>
                <w:szCs w:val="22"/>
              </w:rPr>
              <w:t>Электронный</w:t>
            </w:r>
            <w:r w:rsidR="00510B2A" w:rsidRPr="00510B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0B2A">
              <w:rPr>
                <w:rFonts w:ascii="Times New Roman" w:hAnsi="Times New Roman"/>
                <w:sz w:val="22"/>
                <w:szCs w:val="22"/>
              </w:rPr>
              <w:t xml:space="preserve">ручной </w:t>
            </w:r>
            <w:proofErr w:type="spellStart"/>
            <w:r w:rsidRPr="00510B2A">
              <w:rPr>
                <w:rFonts w:ascii="Times New Roman" w:hAnsi="Times New Roman"/>
                <w:sz w:val="22"/>
                <w:szCs w:val="22"/>
              </w:rPr>
              <w:t>видеоувеличитель</w:t>
            </w:r>
            <w:proofErr w:type="spellEnd"/>
          </w:p>
          <w:p w:rsidR="00D059AD" w:rsidRPr="00510B2A" w:rsidRDefault="00D059AD" w:rsidP="00510B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59AD" w:rsidRPr="00510B2A" w:rsidRDefault="00D059AD" w:rsidP="00510B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sz w:val="22"/>
                <w:szCs w:val="22"/>
              </w:rPr>
              <w:t>Наименование товара по КТРУ,</w:t>
            </w:r>
          </w:p>
          <w:p w:rsidR="00D059AD" w:rsidRPr="00510B2A" w:rsidRDefault="00D059AD" w:rsidP="00510B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sz w:val="22"/>
                <w:szCs w:val="22"/>
              </w:rPr>
              <w:t>код позиции КТРУ:</w:t>
            </w:r>
          </w:p>
          <w:p w:rsidR="00D059AD" w:rsidRPr="00510B2A" w:rsidRDefault="00D059AD" w:rsidP="00510B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sz w:val="22"/>
                <w:szCs w:val="22"/>
              </w:rPr>
              <w:t>без привязки к КТРУ</w:t>
            </w:r>
          </w:p>
          <w:p w:rsidR="00D059AD" w:rsidRPr="00510B2A" w:rsidRDefault="00D059AD" w:rsidP="00510B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59AD" w:rsidRPr="00510B2A" w:rsidRDefault="00D059AD" w:rsidP="00510B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sz w:val="22"/>
                <w:szCs w:val="22"/>
              </w:rPr>
              <w:t>ОКПД</w:t>
            </w:r>
            <w:proofErr w:type="gramStart"/>
            <w:r w:rsidRPr="00510B2A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  <w:p w:rsidR="00D059AD" w:rsidRPr="00510B2A" w:rsidRDefault="00D059AD" w:rsidP="00510B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sz w:val="22"/>
                <w:szCs w:val="22"/>
              </w:rPr>
              <w:t>26.40.33.190</w:t>
            </w:r>
          </w:p>
          <w:p w:rsidR="00D059AD" w:rsidRPr="00510B2A" w:rsidRDefault="00D059AD" w:rsidP="00510B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59AD" w:rsidRPr="00510B2A" w:rsidRDefault="00D059AD" w:rsidP="00510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Электронный ручной </w:t>
            </w:r>
            <w:proofErr w:type="spellStart"/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видеоувеличитель</w:t>
            </w:r>
            <w:proofErr w:type="spellEnd"/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(ЭРВУ) должен быть предназначен для чтения плоскопечатного текста Получателями с остротой зрения 0,03-0,1.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Прибор должен иметь следующие технические характеристики и режимы: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наличие цветного высококонтрастного дисплея (монитора) с размером по диагонали не менее 4,3 дюйма;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регулировка увеличения изображения в диапазоне от 7 до 14 крат (возможно расширение указанного диапазона);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наличие не менее 9 режимов отображения;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режим фиксации изображения на дисплее;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режим записи изображения в память на флэш-карту;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режим просмотра изображений, записанных на флэш-карте;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режим записи и воспроизведения звукового комментария для каждого записанного изображения;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длительность каждого звукового комментария не менее 30 секунд;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включение, выключение, а также переключение режимов работы должно сопровождаться звуковыми сигналами;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питание от сети переменного тока при помощи сетевого адаптера и от встроенного аккумулятора или батареи;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время непрерывной работы от встроенного аккумулятора или батареи не менее 2-х часов;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наличие светодиодного индикатора заряда батареи и визуальной индикации разряда батареи;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наличие разъемов для подключения сетевого адаптера, выход на наушники и внешнюю акустическую систему, слот для флэш-карты.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габаритные размеры ЭРВУ не более 150х95х40 мм;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вес ЭРВУ (без сетевого адаптера) не более 220 граммов.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В комплект поставки ЭРВУ должны входить: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электронный ручной </w:t>
            </w:r>
            <w:proofErr w:type="spellStart"/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видеоувеличитель</w:t>
            </w:r>
            <w:proofErr w:type="spellEnd"/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плоскопечатное (крупным шрифтом) и звуковое (на флэш-карте) руководства по эксплуатации;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флэш-карта не менее 2 Гб;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головной телефон;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сетевой адаптер;</w:t>
            </w:r>
          </w:p>
          <w:p w:rsidR="00D059AD" w:rsidRPr="00510B2A" w:rsidRDefault="00D059AD" w:rsidP="00510B2A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сумка с ремнем для переноски;</w:t>
            </w:r>
          </w:p>
          <w:p w:rsidR="00D059AD" w:rsidRPr="00510B2A" w:rsidRDefault="00D059AD" w:rsidP="00510B2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0B2A">
              <w:rPr>
                <w:rFonts w:ascii="Times New Roman" w:hAnsi="Times New Roman"/>
                <w:color w:val="000000"/>
                <w:sz w:val="22"/>
                <w:szCs w:val="22"/>
              </w:rPr>
              <w:t>- упаковочная коробка.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D" w:rsidRPr="00510B2A" w:rsidRDefault="00B12BF2" w:rsidP="00510B2A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105</w:t>
            </w:r>
          </w:p>
        </w:tc>
      </w:tr>
      <w:tr w:rsidR="00D059AD" w:rsidRPr="00510B2A" w:rsidTr="00D059A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D" w:rsidRPr="00510B2A" w:rsidRDefault="00D059AD" w:rsidP="00510B2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D" w:rsidRPr="00510B2A" w:rsidRDefault="00D059AD" w:rsidP="00510B2A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10B2A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D" w:rsidRPr="00510B2A" w:rsidRDefault="00D059AD" w:rsidP="00510B2A">
            <w:pPr>
              <w:suppressLineNumbers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AD" w:rsidRPr="00510B2A" w:rsidRDefault="00B12BF2" w:rsidP="00510B2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  <w:bookmarkStart w:id="0" w:name="_GoBack"/>
            <w:bookmarkEnd w:id="0"/>
          </w:p>
        </w:tc>
      </w:tr>
    </w:tbl>
    <w:p w:rsidR="00D059AD" w:rsidRPr="00510B2A" w:rsidRDefault="00D059AD" w:rsidP="00510B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D059AD" w:rsidRPr="00510B2A" w:rsidRDefault="00D059AD" w:rsidP="00510B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t>Наименование товара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</w:t>
      </w:r>
      <w:r w:rsidR="00510B2A" w:rsidRPr="00510B2A">
        <w:rPr>
          <w:rFonts w:ascii="Times New Roman" w:hAnsi="Times New Roman"/>
          <w:sz w:val="22"/>
          <w:szCs w:val="22"/>
        </w:rPr>
        <w:t xml:space="preserve"> </w:t>
      </w:r>
      <w:r w:rsidRPr="00510B2A">
        <w:rPr>
          <w:rFonts w:ascii="Times New Roman" w:hAnsi="Times New Roman"/>
          <w:sz w:val="22"/>
          <w:szCs w:val="22"/>
        </w:rPr>
        <w:t>№ 2347-р».</w:t>
      </w:r>
    </w:p>
    <w:p w:rsidR="00D059AD" w:rsidRPr="00510B2A" w:rsidRDefault="00D059AD" w:rsidP="00510B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t>Специальные устройства для оптической коррекции слабовидения должны соответствовать:</w:t>
      </w:r>
    </w:p>
    <w:p w:rsidR="00D059AD" w:rsidRPr="00510B2A" w:rsidRDefault="00D059AD" w:rsidP="00510B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lastRenderedPageBreak/>
        <w:t xml:space="preserve">- ГОСТ </w:t>
      </w:r>
      <w:proofErr w:type="gramStart"/>
      <w:r w:rsidRPr="00510B2A">
        <w:rPr>
          <w:rFonts w:ascii="Times New Roman" w:hAnsi="Times New Roman"/>
          <w:sz w:val="22"/>
          <w:szCs w:val="22"/>
        </w:rPr>
        <w:t>Р</w:t>
      </w:r>
      <w:proofErr w:type="gramEnd"/>
      <w:r w:rsidRPr="00510B2A">
        <w:rPr>
          <w:rFonts w:ascii="Times New Roman" w:hAnsi="Times New Roman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059AD" w:rsidRPr="00510B2A" w:rsidRDefault="00D059AD" w:rsidP="00510B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510B2A">
        <w:rPr>
          <w:rFonts w:ascii="Times New Roman" w:hAnsi="Times New Roman"/>
          <w:sz w:val="22"/>
          <w:szCs w:val="22"/>
        </w:rPr>
        <w:t>ТР</w:t>
      </w:r>
      <w:proofErr w:type="gramEnd"/>
      <w:r w:rsidRPr="00510B2A">
        <w:rPr>
          <w:rFonts w:ascii="Times New Roman" w:hAnsi="Times New Roman"/>
          <w:sz w:val="22"/>
          <w:szCs w:val="22"/>
        </w:rPr>
        <w:t xml:space="preserve"> ТС 004/2011 «О безопасности низковольтного оборудования»;</w:t>
      </w:r>
    </w:p>
    <w:p w:rsidR="00D059AD" w:rsidRPr="00510B2A" w:rsidRDefault="00D059AD" w:rsidP="00510B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510B2A">
        <w:rPr>
          <w:rFonts w:ascii="Times New Roman" w:hAnsi="Times New Roman"/>
          <w:sz w:val="22"/>
          <w:szCs w:val="22"/>
        </w:rPr>
        <w:t>ТР</w:t>
      </w:r>
      <w:proofErr w:type="gramEnd"/>
      <w:r w:rsidRPr="00510B2A">
        <w:rPr>
          <w:rFonts w:ascii="Times New Roman" w:hAnsi="Times New Roman"/>
          <w:sz w:val="22"/>
          <w:szCs w:val="22"/>
        </w:rPr>
        <w:t xml:space="preserve"> ТС 020/2011 «Электромагнитная совместимость технических средств».</w:t>
      </w:r>
    </w:p>
    <w:p w:rsidR="00D059AD" w:rsidRPr="00510B2A" w:rsidRDefault="00D059AD" w:rsidP="00510B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 w:rsidRPr="00510B2A">
        <w:rPr>
          <w:rFonts w:ascii="Times New Roman" w:hAnsi="Times New Roman"/>
          <w:sz w:val="22"/>
          <w:szCs w:val="22"/>
        </w:rPr>
        <w:t>Р</w:t>
      </w:r>
      <w:proofErr w:type="gramEnd"/>
      <w:r w:rsidRPr="00510B2A">
        <w:rPr>
          <w:rFonts w:ascii="Times New Roman" w:hAnsi="Times New Roman"/>
          <w:sz w:val="22"/>
          <w:szCs w:val="22"/>
        </w:rPr>
        <w:t xml:space="preserve"> 51075-2017 «Аппаратура телевизионная увеличивающая реабилитационная. Общие технические условия».</w:t>
      </w:r>
    </w:p>
    <w:p w:rsidR="00D059AD" w:rsidRPr="00510B2A" w:rsidRDefault="00D059AD" w:rsidP="00510B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D059AD" w:rsidRPr="00510B2A" w:rsidRDefault="00D059AD" w:rsidP="00510B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t xml:space="preserve"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</w:t>
      </w:r>
      <w:proofErr w:type="gramStart"/>
      <w:r w:rsidRPr="00510B2A">
        <w:rPr>
          <w:rFonts w:ascii="Times New Roman" w:hAnsi="Times New Roman"/>
          <w:sz w:val="22"/>
          <w:szCs w:val="22"/>
        </w:rPr>
        <w:t>Р</w:t>
      </w:r>
      <w:proofErr w:type="gramEnd"/>
      <w:r w:rsidRPr="00510B2A">
        <w:rPr>
          <w:rFonts w:ascii="Times New Roman" w:hAnsi="Times New Roman"/>
          <w:sz w:val="22"/>
          <w:szCs w:val="22"/>
        </w:rPr>
        <w:t xml:space="preserve"> 51632-2021).</w:t>
      </w:r>
    </w:p>
    <w:p w:rsidR="00D059AD" w:rsidRPr="00510B2A" w:rsidRDefault="00D059AD" w:rsidP="00510B2A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510B2A">
        <w:rPr>
          <w:rFonts w:ascii="Times New Roman" w:hAnsi="Times New Roman"/>
          <w:bCs/>
          <w:sz w:val="22"/>
          <w:szCs w:val="22"/>
        </w:rPr>
        <w:t xml:space="preserve">Срок пользования Товаром устанавливается </w:t>
      </w:r>
      <w:r w:rsidRPr="00510B2A">
        <w:rPr>
          <w:rFonts w:ascii="Times New Roman" w:hAnsi="Times New Roman"/>
          <w:sz w:val="22"/>
          <w:szCs w:val="22"/>
        </w:rPr>
        <w:t xml:space="preserve">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 </w:t>
      </w:r>
      <w:r w:rsidRPr="00510B2A">
        <w:rPr>
          <w:rFonts w:ascii="Times New Roman" w:hAnsi="Times New Roman"/>
          <w:bCs/>
          <w:sz w:val="22"/>
          <w:szCs w:val="22"/>
        </w:rPr>
        <w:t>не менее 7 лет.</w:t>
      </w:r>
    </w:p>
    <w:p w:rsidR="00510B2A" w:rsidRPr="00510B2A" w:rsidRDefault="00510B2A" w:rsidP="00510B2A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059AD" w:rsidRPr="00510B2A" w:rsidRDefault="00D059AD" w:rsidP="00510B2A">
      <w:pPr>
        <w:jc w:val="center"/>
        <w:rPr>
          <w:rFonts w:ascii="Times New Roman" w:hAnsi="Times New Roman"/>
          <w:b/>
          <w:bCs/>
          <w:kern w:val="28"/>
          <w:sz w:val="22"/>
          <w:szCs w:val="22"/>
        </w:rPr>
      </w:pPr>
      <w:r w:rsidRPr="00510B2A">
        <w:rPr>
          <w:rFonts w:ascii="Times New Roman" w:hAnsi="Times New Roman"/>
          <w:b/>
          <w:bCs/>
          <w:kern w:val="28"/>
          <w:sz w:val="22"/>
          <w:szCs w:val="22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D059AD" w:rsidRPr="00510B2A" w:rsidRDefault="00D059AD" w:rsidP="00510B2A">
      <w:pPr>
        <w:keepNext/>
        <w:keepLines/>
        <w:tabs>
          <w:tab w:val="left" w:pos="708"/>
        </w:tabs>
        <w:snapToGri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t>Гарантийный срок Товара должен составлять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Данный срок не распространяется на случаи нарушения Получателем условий и требований к эксплуатации Товара.</w:t>
      </w:r>
    </w:p>
    <w:p w:rsidR="00D059AD" w:rsidRPr="00510B2A" w:rsidRDefault="00D059AD" w:rsidP="00510B2A">
      <w:pPr>
        <w:keepNext/>
        <w:keepLines/>
        <w:tabs>
          <w:tab w:val="left" w:pos="708"/>
        </w:tabs>
        <w:snapToGrid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510B2A">
        <w:rPr>
          <w:rFonts w:ascii="Times New Roman" w:hAnsi="Times New Roman"/>
          <w:sz w:val="22"/>
          <w:szCs w:val="2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D059AD" w:rsidRPr="00510B2A" w:rsidRDefault="00D059AD" w:rsidP="00510B2A">
      <w:pPr>
        <w:keepNext/>
        <w:keepLines/>
        <w:tabs>
          <w:tab w:val="left" w:pos="708"/>
        </w:tabs>
        <w:snapToGri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D059AD" w:rsidRPr="00510B2A" w:rsidRDefault="00D059AD" w:rsidP="00510B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510B2A">
        <w:rPr>
          <w:rFonts w:ascii="Times New Roman" w:hAnsi="Times New Roman"/>
          <w:sz w:val="22"/>
          <w:szCs w:val="22"/>
        </w:rPr>
        <w:t>Срок осуществления замены Товара не должен превышать 15 рабочих дней со дня обращения Получателя (Заказчика).</w:t>
      </w:r>
      <w:r w:rsidR="00510B2A" w:rsidRPr="00510B2A">
        <w:rPr>
          <w:rFonts w:ascii="Times New Roman" w:hAnsi="Times New Roman"/>
          <w:sz w:val="22"/>
          <w:szCs w:val="22"/>
        </w:rPr>
        <w:t xml:space="preserve"> </w:t>
      </w:r>
    </w:p>
    <w:p w:rsidR="00200B0E" w:rsidRPr="00510B2A" w:rsidRDefault="00200B0E" w:rsidP="00510B2A">
      <w:pPr>
        <w:rPr>
          <w:rFonts w:ascii="Times New Roman" w:hAnsi="Times New Roman"/>
          <w:sz w:val="22"/>
          <w:szCs w:val="22"/>
        </w:rPr>
      </w:pPr>
    </w:p>
    <w:sectPr w:rsidR="00200B0E" w:rsidRPr="00510B2A" w:rsidSect="007603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7D"/>
    <w:rsid w:val="000257E1"/>
    <w:rsid w:val="000716A1"/>
    <w:rsid w:val="00072B5C"/>
    <w:rsid w:val="000C7AA8"/>
    <w:rsid w:val="00111C05"/>
    <w:rsid w:val="001167AC"/>
    <w:rsid w:val="00121F05"/>
    <w:rsid w:val="001372EE"/>
    <w:rsid w:val="0015106B"/>
    <w:rsid w:val="00151770"/>
    <w:rsid w:val="0016383D"/>
    <w:rsid w:val="0018799C"/>
    <w:rsid w:val="001A63D5"/>
    <w:rsid w:val="001B530C"/>
    <w:rsid w:val="001C269B"/>
    <w:rsid w:val="001D04F1"/>
    <w:rsid w:val="001F0406"/>
    <w:rsid w:val="001F3B74"/>
    <w:rsid w:val="001F7200"/>
    <w:rsid w:val="00200B0E"/>
    <w:rsid w:val="002032F6"/>
    <w:rsid w:val="00251986"/>
    <w:rsid w:val="00262DA1"/>
    <w:rsid w:val="00274A5E"/>
    <w:rsid w:val="003033C4"/>
    <w:rsid w:val="0032240F"/>
    <w:rsid w:val="003433D6"/>
    <w:rsid w:val="003B0890"/>
    <w:rsid w:val="003D39C0"/>
    <w:rsid w:val="003F11A9"/>
    <w:rsid w:val="00477665"/>
    <w:rsid w:val="00490A3D"/>
    <w:rsid w:val="00496796"/>
    <w:rsid w:val="00497BFB"/>
    <w:rsid w:val="004C798A"/>
    <w:rsid w:val="00510B2A"/>
    <w:rsid w:val="005A7B6D"/>
    <w:rsid w:val="005D44AE"/>
    <w:rsid w:val="005E1C67"/>
    <w:rsid w:val="0068697D"/>
    <w:rsid w:val="00697A4F"/>
    <w:rsid w:val="007170DB"/>
    <w:rsid w:val="00725C22"/>
    <w:rsid w:val="007409DD"/>
    <w:rsid w:val="0076037C"/>
    <w:rsid w:val="00772B6E"/>
    <w:rsid w:val="00773FAB"/>
    <w:rsid w:val="007A469C"/>
    <w:rsid w:val="007C6EBB"/>
    <w:rsid w:val="007D35A4"/>
    <w:rsid w:val="007D40A5"/>
    <w:rsid w:val="007E4A79"/>
    <w:rsid w:val="007F0DAF"/>
    <w:rsid w:val="00876E4A"/>
    <w:rsid w:val="00883673"/>
    <w:rsid w:val="008841F7"/>
    <w:rsid w:val="008A2B0E"/>
    <w:rsid w:val="008A79E6"/>
    <w:rsid w:val="008C0828"/>
    <w:rsid w:val="009372FB"/>
    <w:rsid w:val="009817C6"/>
    <w:rsid w:val="009D5EB6"/>
    <w:rsid w:val="00A67CD0"/>
    <w:rsid w:val="00A8727D"/>
    <w:rsid w:val="00AA12D4"/>
    <w:rsid w:val="00AA3B21"/>
    <w:rsid w:val="00AA6012"/>
    <w:rsid w:val="00AA6A5D"/>
    <w:rsid w:val="00AE720D"/>
    <w:rsid w:val="00AF7BA7"/>
    <w:rsid w:val="00B108EA"/>
    <w:rsid w:val="00B12BF2"/>
    <w:rsid w:val="00B50398"/>
    <w:rsid w:val="00B50D94"/>
    <w:rsid w:val="00B53AFA"/>
    <w:rsid w:val="00B80384"/>
    <w:rsid w:val="00BF06D1"/>
    <w:rsid w:val="00D02338"/>
    <w:rsid w:val="00D05086"/>
    <w:rsid w:val="00D059AD"/>
    <w:rsid w:val="00D13554"/>
    <w:rsid w:val="00D6421B"/>
    <w:rsid w:val="00DD5179"/>
    <w:rsid w:val="00DE2747"/>
    <w:rsid w:val="00DF17D5"/>
    <w:rsid w:val="00DF3A55"/>
    <w:rsid w:val="00E01AF3"/>
    <w:rsid w:val="00E4458F"/>
    <w:rsid w:val="00E60F71"/>
    <w:rsid w:val="00EB1C87"/>
    <w:rsid w:val="00F00A4D"/>
    <w:rsid w:val="00F21E04"/>
    <w:rsid w:val="00F310E5"/>
    <w:rsid w:val="00F53D78"/>
    <w:rsid w:val="00F80B61"/>
    <w:rsid w:val="00FB74C7"/>
    <w:rsid w:val="00FE319D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35A4"/>
    <w:pPr>
      <w:suppressAutoHyphens/>
      <w:ind w:left="720"/>
    </w:pPr>
    <w:rPr>
      <w:rFonts w:ascii="Times New Roman" w:eastAsia="Calibri" w:hAnsi="Times New Roman"/>
      <w:lang w:eastAsia="ar-SA"/>
    </w:rPr>
  </w:style>
  <w:style w:type="paragraph" w:customStyle="1" w:styleId="Default">
    <w:name w:val="Default"/>
    <w:rsid w:val="00740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D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6037C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7603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8">
    <w:name w:val="Знак Знак Знак Знак Знак Знак"/>
    <w:basedOn w:val="a"/>
    <w:rsid w:val="00510B2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35A4"/>
    <w:pPr>
      <w:suppressAutoHyphens/>
      <w:ind w:left="720"/>
    </w:pPr>
    <w:rPr>
      <w:rFonts w:ascii="Times New Roman" w:eastAsia="Calibri" w:hAnsi="Times New Roman"/>
      <w:lang w:eastAsia="ar-SA"/>
    </w:rPr>
  </w:style>
  <w:style w:type="paragraph" w:customStyle="1" w:styleId="Default">
    <w:name w:val="Default"/>
    <w:rsid w:val="00740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D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6037C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7603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8">
    <w:name w:val="Знак Знак Знак Знак Знак Знак"/>
    <w:basedOn w:val="a"/>
    <w:rsid w:val="00510B2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4695-CF7F-4126-8379-8FAB76DD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Покровский Кирилл Леонидович</cp:lastModifiedBy>
  <cp:revision>108</cp:revision>
  <cp:lastPrinted>2022-10-11T09:30:00Z</cp:lastPrinted>
  <dcterms:created xsi:type="dcterms:W3CDTF">2016-10-14T10:05:00Z</dcterms:created>
  <dcterms:modified xsi:type="dcterms:W3CDTF">2022-11-25T07:01:00Z</dcterms:modified>
</cp:coreProperties>
</file>