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AF" w:rsidRPr="00B93CAF" w:rsidRDefault="00B93CAF" w:rsidP="00B93CAF">
      <w:pPr>
        <w:keepNext/>
        <w:keepLines/>
        <w:suppressAutoHyphens w:val="0"/>
        <w:jc w:val="right"/>
        <w:rPr>
          <w:rFonts w:eastAsia="Calibri"/>
          <w:b/>
          <w:lang w:eastAsia="en-US"/>
        </w:rPr>
      </w:pPr>
      <w:r w:rsidRPr="00B93CAF">
        <w:rPr>
          <w:rFonts w:eastAsia="Lucida Sans Unicode"/>
          <w:bCs/>
          <w:color w:val="000000"/>
          <w:kern w:val="2"/>
          <w:sz w:val="22"/>
          <w:szCs w:val="22"/>
        </w:rPr>
        <w:t>Приложение №1 к Извещению</w:t>
      </w:r>
      <w:bookmarkStart w:id="0" w:name="_GoBack"/>
      <w:bookmarkEnd w:id="0"/>
    </w:p>
    <w:p w:rsidR="00F702C5" w:rsidRPr="00D25C58" w:rsidRDefault="00F702C5" w:rsidP="00F702C5">
      <w:pPr>
        <w:jc w:val="center"/>
        <w:rPr>
          <w:b/>
          <w:szCs w:val="22"/>
          <w:lang w:eastAsia="en-US"/>
        </w:rPr>
      </w:pPr>
      <w:r w:rsidRPr="00D25C58">
        <w:rPr>
          <w:b/>
        </w:rPr>
        <w:t>Описание объекта закупки.</w:t>
      </w:r>
    </w:p>
    <w:p w:rsidR="00F702C5" w:rsidRDefault="00F702C5" w:rsidP="00F702C5">
      <w:pPr>
        <w:jc w:val="center"/>
        <w:rPr>
          <w:b/>
        </w:rPr>
      </w:pPr>
      <w:r w:rsidRPr="00D25C58">
        <w:rPr>
          <w:b/>
        </w:rPr>
        <w:t xml:space="preserve">на поставку в 2022 году ходунков с дополнительной фиксацией (поддержкой) тела, в том числе для больных </w:t>
      </w:r>
      <w:r>
        <w:rPr>
          <w:b/>
        </w:rPr>
        <w:t>ДЦП инвалидов и детей-инвалидов</w:t>
      </w:r>
    </w:p>
    <w:p w:rsidR="00F702C5" w:rsidRDefault="00F702C5" w:rsidP="00F702C5">
      <w:pPr>
        <w:jc w:val="center"/>
        <w:rPr>
          <w:b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7655"/>
        <w:gridCol w:w="1559"/>
      </w:tblGrid>
      <w:tr w:rsidR="00F702C5" w:rsidRPr="00A86DB7" w:rsidTr="00F702C5">
        <w:trPr>
          <w:trHeight w:val="2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Наименование закупаемого товара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F702C5" w:rsidRPr="00A86DB7" w:rsidRDefault="00F702C5" w:rsidP="00F702C5">
            <w:pPr>
              <w:suppressAutoHyphens w:val="0"/>
              <w:spacing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Описание функциональных и технических характеристик</w:t>
            </w:r>
          </w:p>
          <w:p w:rsidR="00F702C5" w:rsidRPr="00A86DB7" w:rsidRDefault="00F702C5" w:rsidP="00F702C5">
            <w:pPr>
              <w:suppressAutoHyphens w:val="0"/>
              <w:spacing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закупаемого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Количество закупаемого товара (штук)</w:t>
            </w:r>
          </w:p>
        </w:tc>
      </w:tr>
      <w:tr w:rsidR="00F702C5" w:rsidRPr="00A86DB7" w:rsidTr="00F702C5">
        <w:trPr>
          <w:trHeight w:val="5463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Default="00F702C5" w:rsidP="008C7640">
            <w:pPr>
              <w:suppressAutoHyphens w:val="0"/>
              <w:spacing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Ходунки с дополнительной фиксацией (поддержкой) тела, в том числе, для больных ДЦП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6-10-06</w:t>
            </w:r>
          </w:p>
        </w:tc>
        <w:tc>
          <w:tcPr>
            <w:tcW w:w="7655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предназначены для развития навыков ходьбы у детей с</w:t>
            </w:r>
            <w:r>
              <w:rPr>
                <w:lang w:eastAsia="ru-RU"/>
              </w:rPr>
              <w:t xml:space="preserve">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четырьмя колесами;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нескользящими рукоятками;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таза или бедер.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Общая ширина не менее 52 см не более 60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Длина ходунков не менее 52 см не более </w:t>
            </w:r>
            <w:r>
              <w:rPr>
                <w:lang w:eastAsia="ru-RU"/>
              </w:rPr>
              <w:t>65</w:t>
            </w:r>
            <w:r w:rsidRPr="00A86DB7">
              <w:rPr>
                <w:lang w:eastAsia="ru-RU"/>
              </w:rPr>
              <w:t xml:space="preserve">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Грузоподъемность не менее 22,6 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Регулировка по высоте с шагом не более 2,5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Высота от пола до л</w:t>
            </w:r>
            <w:r>
              <w:rPr>
                <w:lang w:eastAsia="ru-RU"/>
              </w:rPr>
              <w:t>октя не менее 40 см. не более 60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Масса не </w:t>
            </w:r>
            <w:r>
              <w:rPr>
                <w:lang w:eastAsia="ru-RU"/>
              </w:rPr>
              <w:t>менее 5</w:t>
            </w:r>
            <w:r w:rsidRPr="00A86DB7">
              <w:rPr>
                <w:lang w:eastAsia="ru-RU"/>
              </w:rPr>
              <w:t xml:space="preserve"> 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</w:t>
            </w:r>
            <w:r>
              <w:rPr>
                <w:lang w:eastAsia="ru-RU"/>
              </w:rPr>
              <w:t>ко сниматься и устанавливаться.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</w:t>
            </w:r>
          </w:p>
        </w:tc>
      </w:tr>
      <w:tr w:rsidR="00F702C5" w:rsidRPr="00A86DB7" w:rsidTr="00F702C5">
        <w:trPr>
          <w:trHeight w:val="276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Ходунки с дополнительной фиксацией (поддержкой) тела, в том числе, для больных ДЦП</w:t>
            </w:r>
          </w:p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6-10-06</w:t>
            </w:r>
          </w:p>
        </w:tc>
        <w:tc>
          <w:tcPr>
            <w:tcW w:w="7655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предназначены для развития навыков ходьбы у де</w:t>
            </w:r>
            <w:r>
              <w:rPr>
                <w:lang w:eastAsia="ru-RU"/>
              </w:rPr>
              <w:t>тей с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четырьмя колесами;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нескользящими рукоятками;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таза или бедер.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5331A1">
              <w:rPr>
                <w:lang w:eastAsia="ru-RU"/>
              </w:rPr>
              <w:t xml:space="preserve">Общая ширина не менее 57 см не более </w:t>
            </w:r>
            <w:r>
              <w:rPr>
                <w:lang w:eastAsia="ru-RU"/>
              </w:rPr>
              <w:t>70</w:t>
            </w:r>
            <w:r w:rsidRPr="005331A1">
              <w:rPr>
                <w:lang w:eastAsia="ru-RU"/>
              </w:rPr>
              <w:t xml:space="preserve">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Длина ходунков не менее 63 см не более </w:t>
            </w:r>
            <w:r>
              <w:rPr>
                <w:lang w:eastAsia="ru-RU"/>
              </w:rPr>
              <w:t>90</w:t>
            </w:r>
            <w:r w:rsidRPr="00A86DB7">
              <w:rPr>
                <w:lang w:eastAsia="ru-RU"/>
              </w:rPr>
              <w:t xml:space="preserve">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Грузоподъемность не менее 34 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Регулировка по высоте с шагом не более 2,5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Высота от пола до </w:t>
            </w:r>
            <w:r>
              <w:rPr>
                <w:lang w:eastAsia="ru-RU"/>
              </w:rPr>
              <w:t>локтя не менее 47 см. не более 82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5331A1">
              <w:rPr>
                <w:lang w:eastAsia="ru-RU"/>
              </w:rPr>
              <w:t xml:space="preserve">Масса не </w:t>
            </w:r>
            <w:r>
              <w:rPr>
                <w:lang w:eastAsia="ru-RU"/>
              </w:rPr>
              <w:t xml:space="preserve">менее 5 </w:t>
            </w:r>
            <w:r w:rsidRPr="005331A1">
              <w:rPr>
                <w:lang w:eastAsia="ru-RU"/>
              </w:rPr>
              <w:t>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</w:t>
            </w:r>
            <w:r>
              <w:rPr>
                <w:lang w:eastAsia="ru-RU"/>
              </w:rPr>
              <w:t>ко сниматься и устанавливаться.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</w:tr>
      <w:tr w:rsidR="00F702C5" w:rsidRPr="00A86DB7" w:rsidTr="00F702C5">
        <w:trPr>
          <w:trHeight w:val="276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t>Ходунки с дополнительной фиксацией (поддержкой) тела, в том числе, для больных ДЦП</w:t>
            </w:r>
          </w:p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6-10-06</w:t>
            </w:r>
          </w:p>
        </w:tc>
        <w:tc>
          <w:tcPr>
            <w:tcW w:w="7655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lastRenderedPageBreak/>
              <w:t>Ходунки предназначены для развития навыков ходьбы у де</w:t>
            </w:r>
            <w:r>
              <w:rPr>
                <w:lang w:eastAsia="ru-RU"/>
              </w:rPr>
              <w:t>тей с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четырьмя колесами;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lastRenderedPageBreak/>
              <w:t>- нескользящими рукоятками;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таза или бедер.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Общая ширина не менее 61 см не более 86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Длина ходунков не менее 73 см не более </w:t>
            </w:r>
            <w:r>
              <w:rPr>
                <w:lang w:eastAsia="ru-RU"/>
              </w:rPr>
              <w:t>92</w:t>
            </w:r>
            <w:r w:rsidRPr="00A86DB7">
              <w:rPr>
                <w:lang w:eastAsia="ru-RU"/>
              </w:rPr>
              <w:t xml:space="preserve">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Грузоподъемность не менее 60</w:t>
            </w:r>
            <w:r w:rsidRPr="00A86DB7">
              <w:rPr>
                <w:lang w:eastAsia="ru-RU"/>
              </w:rPr>
              <w:t xml:space="preserve"> 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Регулировка по высоте с шагом не более 2,5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Высота от пола до локтя не менее 61 см. не более </w:t>
            </w:r>
            <w:r>
              <w:rPr>
                <w:lang w:eastAsia="ru-RU"/>
              </w:rPr>
              <w:t>92 см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 xml:space="preserve">Масса не </w:t>
            </w:r>
            <w:r>
              <w:rPr>
                <w:lang w:eastAsia="ru-RU"/>
              </w:rPr>
              <w:t>менее</w:t>
            </w:r>
            <w:r w:rsidRPr="00A86DB7">
              <w:rPr>
                <w:lang w:eastAsia="ru-RU"/>
              </w:rPr>
              <w:t xml:space="preserve"> 9 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</w:t>
            </w:r>
            <w:r>
              <w:rPr>
                <w:lang w:eastAsia="ru-RU"/>
              </w:rPr>
              <w:t>аться.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30</w:t>
            </w:r>
          </w:p>
        </w:tc>
      </w:tr>
      <w:tr w:rsidR="00F702C5" w:rsidRPr="00A86DB7" w:rsidTr="00F702C5">
        <w:trPr>
          <w:trHeight w:val="276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 w:rsidRPr="00A86DB7">
              <w:rPr>
                <w:lang w:eastAsia="ru-RU"/>
              </w:rPr>
              <w:lastRenderedPageBreak/>
              <w:t>Ходунки с дополнительной фиксацией (поддержкой) тела, в том числе, для больных ДЦП</w:t>
            </w:r>
          </w:p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6-10-06</w:t>
            </w:r>
          </w:p>
        </w:tc>
        <w:tc>
          <w:tcPr>
            <w:tcW w:w="7655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предназначены для развития навыков ходьбы у де</w:t>
            </w:r>
            <w:r>
              <w:rPr>
                <w:lang w:eastAsia="ru-RU"/>
              </w:rPr>
              <w:t>тей с ДЦП, а также для получателей</w:t>
            </w:r>
            <w:r w:rsidRPr="00A86DB7">
              <w:rPr>
                <w:lang w:eastAsia="ru-RU"/>
              </w:rPr>
              <w:t xml:space="preserve">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четырьмя колесами с тормозами;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нескользящими рукоятками, регулируемыми по высоте и глубине установки;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мягкий фиксатор грудной клетки с регулировкой по высоте, углу крепления и объему.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 голеностопов с мягкими ремешками, регулируемые по длине шага и расстоянию между голеностопами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мягкий фиксатор таза или мягкие поддерживающие трусики.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- фиксаторы бедра, регулируемые по горизонтали и по вертикали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Общая ширина не менее 69 см не более 72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Длина ходунков не менее 95 см не более 100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Грузоподъемность не менее 90 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Высота от пола до локтя не менее 81 см. не более 124 см.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Масса не более 18,5 кг.</w:t>
            </w:r>
          </w:p>
          <w:p w:rsidR="00F702C5" w:rsidRPr="00A86DB7" w:rsidRDefault="00F702C5" w:rsidP="008C7640">
            <w:pPr>
              <w:suppressAutoHyphens w:val="0"/>
              <w:spacing w:line="102" w:lineRule="atLeast"/>
              <w:jc w:val="both"/>
              <w:rPr>
                <w:lang w:eastAsia="ru-RU"/>
              </w:rPr>
            </w:pPr>
            <w:r w:rsidRPr="00A86DB7">
              <w:rPr>
                <w:lang w:eastAsia="ru-RU"/>
              </w:rPr>
              <w:t>Ходунки имеют возможность движения как в одном, так и в другом направлении. Все компоненты ходунков должны лег</w:t>
            </w:r>
            <w:r>
              <w:rPr>
                <w:lang w:eastAsia="ru-RU"/>
              </w:rPr>
              <w:t>ко сниматься и устанавливаться.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702C5" w:rsidRPr="00A86DB7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</w:tr>
      <w:tr w:rsidR="00F702C5" w:rsidRPr="00A86DB7" w:rsidTr="00F702C5">
        <w:trPr>
          <w:trHeight w:val="133"/>
          <w:jc w:val="center"/>
        </w:trPr>
        <w:tc>
          <w:tcPr>
            <w:tcW w:w="1696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Pr="00550DC0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b/>
                <w:lang w:eastAsia="ru-RU"/>
              </w:rPr>
            </w:pPr>
            <w:r w:rsidRPr="00550DC0">
              <w:rPr>
                <w:b/>
                <w:lang w:eastAsia="ru-RU"/>
              </w:rPr>
              <w:t>Итого:</w:t>
            </w:r>
          </w:p>
        </w:tc>
        <w:tc>
          <w:tcPr>
            <w:tcW w:w="7655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702C5" w:rsidRPr="00550DC0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702C5" w:rsidRPr="005E6E1B" w:rsidRDefault="00F702C5" w:rsidP="008C7640">
            <w:pPr>
              <w:suppressAutoHyphens w:val="0"/>
              <w:spacing w:before="100" w:beforeAutospacing="1" w:line="102" w:lineRule="atLeast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145</w:t>
            </w:r>
          </w:p>
        </w:tc>
      </w:tr>
    </w:tbl>
    <w:p w:rsidR="00F702C5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соответствия), в случае если законодательством Российской Федерации предусмотрено наличие таких документов.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Ходунки - приспособления, предназначенные для поддержания вертикального положения и ходьбы Получателей с выраженными нарушениями возможности передвижения. Ходунки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F702C5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</w:t>
      </w:r>
      <w:r w:rsidRPr="00835E34">
        <w:rPr>
          <w:i/>
          <w:sz w:val="22"/>
          <w:lang w:eastAsia="ru-RU"/>
        </w:rPr>
        <w:t>(ГОСТ Р ИСО 9999-2019 «Вспомогательные средства для людей с ограничениями жизнедеятельности. Классификация и терминология»,</w:t>
      </w:r>
      <w:r w:rsidRPr="00550DC0">
        <w:rPr>
          <w:sz w:val="22"/>
          <w:lang w:eastAsia="ru-RU"/>
        </w:rPr>
        <w:t xml:space="preserve"> ГОСТ ИСО 10993-1-20</w:t>
      </w:r>
      <w:r>
        <w:rPr>
          <w:sz w:val="22"/>
          <w:lang w:eastAsia="ru-RU"/>
        </w:rPr>
        <w:t>21</w:t>
      </w:r>
      <w:r w:rsidRPr="00550DC0">
        <w:rPr>
          <w:sz w:val="22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исследования</w:t>
      </w:r>
      <w:r>
        <w:rPr>
          <w:sz w:val="22"/>
          <w:lang w:eastAsia="ru-RU"/>
        </w:rPr>
        <w:t xml:space="preserve"> в процессе менеджмента риска</w:t>
      </w:r>
      <w:r w:rsidRPr="00550DC0">
        <w:rPr>
          <w:sz w:val="22"/>
          <w:lang w:eastAsia="ru-RU"/>
        </w:rPr>
        <w:t xml:space="preserve">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50DC0">
        <w:rPr>
          <w:sz w:val="22"/>
          <w:lang w:eastAsia="ru-RU"/>
        </w:rPr>
        <w:t>цитотоксичность</w:t>
      </w:r>
      <w:proofErr w:type="spellEnd"/>
      <w:r w:rsidRPr="00550DC0">
        <w:rPr>
          <w:sz w:val="22"/>
          <w:lang w:eastAsia="ru-RU"/>
        </w:rPr>
        <w:t xml:space="preserve">: методы </w:t>
      </w:r>
      <w:proofErr w:type="spellStart"/>
      <w:r w:rsidRPr="00550DC0">
        <w:rPr>
          <w:sz w:val="22"/>
          <w:lang w:eastAsia="ru-RU"/>
        </w:rPr>
        <w:t>in</w:t>
      </w:r>
      <w:proofErr w:type="spellEnd"/>
      <w:r w:rsidRPr="00550DC0">
        <w:rPr>
          <w:sz w:val="22"/>
          <w:lang w:eastAsia="ru-RU"/>
        </w:rPr>
        <w:t xml:space="preserve"> </w:t>
      </w:r>
      <w:proofErr w:type="spellStart"/>
      <w:r w:rsidRPr="00550DC0">
        <w:rPr>
          <w:sz w:val="22"/>
          <w:lang w:eastAsia="ru-RU"/>
        </w:rPr>
        <w:t>vitro</w:t>
      </w:r>
      <w:proofErr w:type="spellEnd"/>
      <w:r w:rsidRPr="00550DC0">
        <w:rPr>
          <w:sz w:val="22"/>
          <w:lang w:eastAsia="ru-RU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</w:t>
      </w:r>
      <w:r w:rsidRPr="00550DC0">
        <w:rPr>
          <w:sz w:val="22"/>
          <w:lang w:eastAsia="ru-RU"/>
        </w:rPr>
        <w:lastRenderedPageBreak/>
        <w:t>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</w:t>
      </w:r>
      <w:r>
        <w:rPr>
          <w:sz w:val="22"/>
          <w:lang w:eastAsia="ru-RU"/>
        </w:rPr>
        <w:t>21</w:t>
      </w:r>
      <w:r w:rsidRPr="00550DC0">
        <w:rPr>
          <w:sz w:val="22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sz w:val="22"/>
          <w:lang w:eastAsia="ru-RU"/>
        </w:rPr>
        <w:t>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Товар не должен выделять при эксплуатации токсичных и агрессивных веществ.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F702C5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поверхности (одежду, кожу Получателя и т.д.) с которым контактируют </w:t>
      </w:r>
      <w:r>
        <w:rPr>
          <w:sz w:val="22"/>
          <w:lang w:eastAsia="ru-RU"/>
        </w:rPr>
        <w:t>при их нормальной эксплуатации.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безопасность для кожных покровов;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эстетичность;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комфортность;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простота пользования.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Маркировка упаковки товара должна включать: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 xml:space="preserve">- страну-изготовителя; 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номер артикула (при наличии);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количество товара в упаковке;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дату (месяц, год) изготовления или гарантийный срок годности (при наличии);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правила использования (при необходимости);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штриховой код товара (при наличии);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- информацию о сертификации (при наличии).</w:t>
      </w:r>
    </w:p>
    <w:p w:rsidR="00F702C5" w:rsidRPr="00550DC0" w:rsidRDefault="00F702C5" w:rsidP="00F702C5">
      <w:pPr>
        <w:suppressAutoHyphens w:val="0"/>
        <w:spacing w:line="102" w:lineRule="atLeast"/>
        <w:ind w:firstLine="709"/>
        <w:jc w:val="both"/>
        <w:rPr>
          <w:sz w:val="22"/>
          <w:lang w:eastAsia="ru-RU"/>
        </w:rPr>
      </w:pPr>
      <w:r w:rsidRPr="00550DC0">
        <w:rPr>
          <w:sz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F702C5" w:rsidRPr="00012254" w:rsidRDefault="00F702C5" w:rsidP="00F702C5">
      <w:pPr>
        <w:suppressAutoHyphens w:val="0"/>
        <w:spacing w:line="102" w:lineRule="atLeast"/>
        <w:ind w:firstLine="709"/>
        <w:jc w:val="both"/>
        <w:rPr>
          <w:lang w:eastAsia="ru-RU"/>
        </w:rPr>
      </w:pPr>
      <w:r w:rsidRPr="00550DC0">
        <w:rPr>
          <w:sz w:val="22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732C18" w:rsidRDefault="00732C18"/>
    <w:sectPr w:rsidR="00732C18" w:rsidSect="00316E3C">
      <w:pgSz w:w="11906" w:h="16838"/>
      <w:pgMar w:top="851" w:right="707" w:bottom="337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2E"/>
    <w:rsid w:val="00732C18"/>
    <w:rsid w:val="00B75A2E"/>
    <w:rsid w:val="00B93CAF"/>
    <w:rsid w:val="00F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FA884-F69E-47C4-9D63-2B0E1CDC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7544</Characters>
  <Application>Microsoft Office Word</Application>
  <DocSecurity>0</DocSecurity>
  <Lines>62</Lines>
  <Paragraphs>17</Paragraphs>
  <ScaleCrop>false</ScaleCrop>
  <Company>Фонд социального страхования Российской Федерации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Ахмадуллина Диана Альбертовна</cp:lastModifiedBy>
  <cp:revision>3</cp:revision>
  <dcterms:created xsi:type="dcterms:W3CDTF">2022-05-25T08:18:00Z</dcterms:created>
  <dcterms:modified xsi:type="dcterms:W3CDTF">2022-06-23T11:50:00Z</dcterms:modified>
</cp:coreProperties>
</file>