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FD" w:rsidRPr="00395AFD" w:rsidRDefault="00395AFD" w:rsidP="00395AFD">
      <w:pPr>
        <w:jc w:val="right"/>
        <w:rPr>
          <w:i/>
          <w:sz w:val="22"/>
          <w:szCs w:val="22"/>
        </w:rPr>
      </w:pPr>
      <w:r w:rsidRPr="00395AFD">
        <w:rPr>
          <w:i/>
          <w:sz w:val="22"/>
          <w:szCs w:val="22"/>
        </w:rPr>
        <w:t>Приложение №1</w:t>
      </w:r>
    </w:p>
    <w:p w:rsidR="00393EE7" w:rsidRDefault="00393EE7" w:rsidP="00395AFD">
      <w:pPr>
        <w:jc w:val="right"/>
        <w:rPr>
          <w:sz w:val="28"/>
        </w:rPr>
      </w:pPr>
    </w:p>
    <w:p w:rsidR="00393EE7" w:rsidRDefault="00393EE7" w:rsidP="00395AFD">
      <w:pPr>
        <w:rPr>
          <w:b/>
          <w:sz w:val="28"/>
        </w:rPr>
      </w:pPr>
    </w:p>
    <w:p w:rsidR="00395AFD" w:rsidRDefault="00395AFD" w:rsidP="00395AFD">
      <w:pPr>
        <w:widowControl w:val="0"/>
        <w:jc w:val="center"/>
        <w:rPr>
          <w:b/>
          <w:sz w:val="22"/>
          <w:szCs w:val="22"/>
        </w:rPr>
      </w:pPr>
      <w:r w:rsidRPr="00395AFD">
        <w:rPr>
          <w:b/>
          <w:sz w:val="22"/>
          <w:szCs w:val="22"/>
        </w:rPr>
        <w:t xml:space="preserve">Описание объекта закупки </w:t>
      </w:r>
    </w:p>
    <w:p w:rsidR="00393EE7" w:rsidRPr="00395AFD" w:rsidRDefault="00515094" w:rsidP="00395AFD">
      <w:pPr>
        <w:widowControl w:val="0"/>
        <w:jc w:val="center"/>
        <w:rPr>
          <w:b/>
          <w:sz w:val="22"/>
          <w:szCs w:val="22"/>
        </w:rPr>
      </w:pPr>
      <w:r w:rsidRPr="00515094">
        <w:rPr>
          <w:b/>
          <w:sz w:val="22"/>
          <w:szCs w:val="22"/>
        </w:rPr>
        <w:t>на поставку технических средства реабилитации — кресла-коляски с электроприводом и аккумуляторные батареи к ней в 2024 году</w:t>
      </w:r>
      <w:r w:rsidR="002C173B" w:rsidRPr="00395AFD">
        <w:rPr>
          <w:b/>
          <w:sz w:val="22"/>
          <w:szCs w:val="22"/>
        </w:rPr>
        <w:t>.</w:t>
      </w:r>
    </w:p>
    <w:p w:rsidR="00393EE7" w:rsidRPr="00395AFD" w:rsidRDefault="00393EE7" w:rsidP="00395AFD">
      <w:pPr>
        <w:jc w:val="center"/>
        <w:rPr>
          <w:b/>
          <w:sz w:val="22"/>
          <w:szCs w:val="22"/>
        </w:rPr>
      </w:pPr>
    </w:p>
    <w:p w:rsidR="00393EE7" w:rsidRDefault="00393EE7">
      <w:pPr>
        <w:keepNext/>
        <w:widowControl w:val="0"/>
        <w:jc w:val="center"/>
        <w:rPr>
          <w:sz w:val="28"/>
        </w:rPr>
      </w:pPr>
    </w:p>
    <w:p w:rsidR="00515094" w:rsidRPr="00515094" w:rsidRDefault="00515094" w:rsidP="00515094">
      <w:pPr>
        <w:jc w:val="both"/>
        <w:rPr>
          <w:b/>
          <w:sz w:val="22"/>
          <w:szCs w:val="22"/>
        </w:rPr>
      </w:pPr>
      <w:r w:rsidRPr="00515094">
        <w:rPr>
          <w:b/>
          <w:sz w:val="22"/>
          <w:szCs w:val="22"/>
        </w:rPr>
        <w:t>ОКПД 30. 92 20.000</w:t>
      </w:r>
    </w:p>
    <w:p w:rsidR="00515094" w:rsidRPr="00515094" w:rsidRDefault="00515094" w:rsidP="00515094">
      <w:pPr>
        <w:jc w:val="both"/>
        <w:rPr>
          <w:b/>
          <w:sz w:val="22"/>
          <w:szCs w:val="22"/>
        </w:rPr>
      </w:pPr>
    </w:p>
    <w:p w:rsidR="00393EE7" w:rsidRPr="00395AFD" w:rsidRDefault="00515094" w:rsidP="00515094">
      <w:pPr>
        <w:jc w:val="both"/>
        <w:rPr>
          <w:sz w:val="22"/>
          <w:szCs w:val="22"/>
        </w:rPr>
      </w:pPr>
      <w:r w:rsidRPr="00515094">
        <w:rPr>
          <w:b/>
          <w:sz w:val="22"/>
          <w:szCs w:val="22"/>
        </w:rPr>
        <w:t>Предмет государственного контракта — поставка технических средств реабилитации — кресла-коляски с электроприводом и аккумуляторные батареи к ней в 2024 г. в количестве 2 штук</w:t>
      </w:r>
      <w:r w:rsidR="002C173B" w:rsidRPr="00395AFD">
        <w:rPr>
          <w:sz w:val="22"/>
          <w:szCs w:val="22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095"/>
        <w:gridCol w:w="1588"/>
      </w:tblGrid>
      <w:tr w:rsidR="00515094" w:rsidRPr="00C9011F" w:rsidTr="005432E6">
        <w:trPr>
          <w:trHeight w:val="6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94" w:rsidRPr="00C9011F" w:rsidRDefault="00515094" w:rsidP="005432E6">
            <w:pPr>
              <w:jc w:val="center"/>
              <w:rPr>
                <w:sz w:val="22"/>
                <w:szCs w:val="22"/>
              </w:rPr>
            </w:pPr>
            <w:r w:rsidRPr="00C9011F">
              <w:rPr>
                <w:sz w:val="22"/>
                <w:szCs w:val="22"/>
              </w:rPr>
              <w:t>Наименование Товара</w:t>
            </w:r>
          </w:p>
          <w:p w:rsidR="00515094" w:rsidRPr="00C9011F" w:rsidRDefault="00515094" w:rsidP="005432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94" w:rsidRPr="00C9011F" w:rsidRDefault="00515094" w:rsidP="005432E6">
            <w:pPr>
              <w:jc w:val="center"/>
              <w:rPr>
                <w:sz w:val="22"/>
                <w:szCs w:val="22"/>
              </w:rPr>
            </w:pPr>
            <w:r w:rsidRPr="00C9011F">
              <w:rPr>
                <w:sz w:val="22"/>
                <w:szCs w:val="22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94" w:rsidRPr="00C9011F" w:rsidRDefault="00515094" w:rsidP="005432E6">
            <w:pPr>
              <w:jc w:val="center"/>
              <w:rPr>
                <w:sz w:val="22"/>
                <w:szCs w:val="22"/>
              </w:rPr>
            </w:pPr>
            <w:r w:rsidRPr="00C9011F">
              <w:rPr>
                <w:sz w:val="22"/>
                <w:szCs w:val="22"/>
              </w:rPr>
              <w:t>количество</w:t>
            </w:r>
          </w:p>
          <w:p w:rsidR="00515094" w:rsidRPr="00C9011F" w:rsidRDefault="00515094" w:rsidP="005432E6">
            <w:pPr>
              <w:jc w:val="center"/>
              <w:rPr>
                <w:sz w:val="22"/>
                <w:szCs w:val="22"/>
              </w:rPr>
            </w:pPr>
            <w:r w:rsidRPr="00C9011F">
              <w:rPr>
                <w:sz w:val="22"/>
                <w:szCs w:val="22"/>
              </w:rPr>
              <w:t xml:space="preserve"> (штук)</w:t>
            </w:r>
          </w:p>
        </w:tc>
      </w:tr>
      <w:tr w:rsidR="00515094" w:rsidRPr="00C9011F" w:rsidTr="005432E6">
        <w:trPr>
          <w:trHeight w:val="15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94" w:rsidRPr="00F26AE2" w:rsidRDefault="00515094" w:rsidP="005432E6">
            <w:pPr>
              <w:widowControl w:val="0"/>
              <w:jc w:val="center"/>
              <w:rPr>
                <w:b/>
              </w:rPr>
            </w:pPr>
            <w:r w:rsidRPr="00F26AE2">
              <w:rPr>
                <w:b/>
              </w:rPr>
              <w:t>7-04-01</w:t>
            </w:r>
          </w:p>
          <w:p w:rsidR="00515094" w:rsidRPr="00F26AE2" w:rsidRDefault="00515094" w:rsidP="005432E6">
            <w:pPr>
              <w:widowControl w:val="0"/>
              <w:jc w:val="center"/>
              <w:rPr>
                <w:b/>
              </w:rPr>
            </w:pPr>
            <w:r w:rsidRPr="00F26AE2">
              <w:rPr>
                <w:b/>
              </w:rPr>
              <w:t>Кресло-коляска с электроприводом и аккумуляторные батареи к ней</w:t>
            </w:r>
          </w:p>
          <w:p w:rsidR="00515094" w:rsidRPr="00C9011F" w:rsidRDefault="00515094" w:rsidP="005432E6">
            <w:pPr>
              <w:widowControl w:val="0"/>
              <w:rPr>
                <w:b/>
                <w:sz w:val="22"/>
                <w:szCs w:val="22"/>
              </w:rPr>
            </w:pPr>
          </w:p>
          <w:p w:rsidR="00515094" w:rsidRPr="00C9011F" w:rsidRDefault="00515094" w:rsidP="005432E6">
            <w:pPr>
              <w:keepNext/>
              <w:widowControl w:val="0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94" w:rsidRPr="00F26AE2" w:rsidRDefault="00515094" w:rsidP="005432E6">
            <w:pPr>
              <w:widowControl w:val="0"/>
              <w:spacing w:line="259" w:lineRule="auto"/>
              <w:ind w:firstLine="426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F26AE2">
              <w:rPr>
                <w:rFonts w:eastAsia="Calibri"/>
                <w:color w:val="auto"/>
                <w:szCs w:val="24"/>
                <w:lang w:eastAsia="en-US"/>
              </w:rPr>
              <w:t>Кресло-коляска для людей с ограниченными возможностями передвижения,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и грунтовым покрытием.</w:t>
            </w:r>
          </w:p>
          <w:p w:rsidR="00515094" w:rsidRPr="00F26AE2" w:rsidRDefault="00515094" w:rsidP="005432E6">
            <w:pPr>
              <w:widowControl w:val="0"/>
              <w:spacing w:line="259" w:lineRule="auto"/>
              <w:ind w:firstLine="426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F26AE2">
              <w:rPr>
                <w:rFonts w:eastAsia="Calibri"/>
                <w:color w:val="auto"/>
                <w:szCs w:val="24"/>
                <w:lang w:eastAsia="en-US"/>
              </w:rPr>
              <w:t>Материалы, применяемые для изготовления кресла-коляски,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кресла-коляски при ее нормальной эксплуатации.</w:t>
            </w:r>
          </w:p>
          <w:p w:rsidR="00515094" w:rsidRPr="00F26AE2" w:rsidRDefault="00515094" w:rsidP="005432E6">
            <w:pPr>
              <w:widowControl w:val="0"/>
              <w:spacing w:line="259" w:lineRule="auto"/>
              <w:ind w:firstLine="426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F26AE2">
              <w:rPr>
                <w:rFonts w:eastAsia="Calibri"/>
                <w:color w:val="auto"/>
                <w:szCs w:val="24"/>
                <w:lang w:eastAsia="en-US"/>
              </w:rPr>
              <w:t>Обивка сиденья не должна пропускать органические выделения и должна поддаваться санитарной обработке.</w:t>
            </w:r>
          </w:p>
          <w:p w:rsidR="00515094" w:rsidRPr="00F26AE2" w:rsidRDefault="00515094" w:rsidP="005432E6">
            <w:pPr>
              <w:widowControl w:val="0"/>
              <w:spacing w:line="259" w:lineRule="auto"/>
              <w:ind w:firstLine="426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F26AE2">
              <w:rPr>
                <w:rFonts w:eastAsia="Calibri"/>
                <w:color w:val="auto"/>
                <w:szCs w:val="24"/>
                <w:lang w:eastAsia="en-US"/>
              </w:rPr>
              <w:t>Наружные поверхности кресла-коляски должны быть устойчивы к воздействию 1% раствора монохлорамина ХБ и растворов моющих средств, применяемых при дезинфекции.</w:t>
            </w:r>
          </w:p>
          <w:p w:rsidR="00515094" w:rsidRPr="00F26AE2" w:rsidRDefault="00515094" w:rsidP="005432E6">
            <w:pPr>
              <w:widowControl w:val="0"/>
              <w:spacing w:line="259" w:lineRule="auto"/>
              <w:ind w:firstLine="426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F26AE2">
              <w:rPr>
                <w:rFonts w:eastAsia="Calibri"/>
                <w:color w:val="auto"/>
                <w:szCs w:val="24"/>
                <w:lang w:eastAsia="en-US"/>
              </w:rPr>
              <w:t>Материалы, применяемые для обивки мягких элементов кресла-коляски и пластик, используемый при изготовлении подножек и подлокотников кресла-коляски инвалидного с электроприводом должны быть стойки к возгоранию.</w:t>
            </w:r>
          </w:p>
          <w:p w:rsidR="00515094" w:rsidRPr="00F26AE2" w:rsidRDefault="00515094" w:rsidP="005432E6">
            <w:pPr>
              <w:widowControl w:val="0"/>
              <w:spacing w:line="259" w:lineRule="auto"/>
              <w:ind w:firstLine="426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F26AE2">
              <w:rPr>
                <w:rFonts w:eastAsia="Calibri"/>
                <w:color w:val="auto"/>
                <w:szCs w:val="24"/>
                <w:lang w:eastAsia="en-US"/>
              </w:rPr>
              <w:t>Кресло-коляска должна управляться при помощи пульта управления с расположенным на нем манипулятором типа «джойстик», кнопочным регулятором скоростных режимов (или иметь плавную регулировку скорости), кнопкой для быстрого отключения питания, набором LED - индикаторов показывающим уровень заряда аккумуляторных батарей или аналогом.</w:t>
            </w:r>
          </w:p>
          <w:p w:rsidR="00515094" w:rsidRPr="00F26AE2" w:rsidRDefault="00515094" w:rsidP="005432E6">
            <w:pPr>
              <w:widowControl w:val="0"/>
              <w:spacing w:line="259" w:lineRule="auto"/>
              <w:ind w:firstLine="426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F26AE2">
              <w:rPr>
                <w:rFonts w:eastAsia="Calibri"/>
                <w:color w:val="auto"/>
                <w:szCs w:val="24"/>
                <w:lang w:eastAsia="en-US"/>
              </w:rPr>
              <w:t xml:space="preserve">При выключенном питании, разрядке или отключении аккумулятора, коляска должна автоматически блокироваться электромагнитным тормозом или иметь тормоза стояночные и электродинамические (за счет генераторного режима </w:t>
            </w:r>
            <w:r w:rsidRPr="00F26AE2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мотор-колес).</w:t>
            </w:r>
          </w:p>
          <w:p w:rsidR="00515094" w:rsidRPr="00F26AE2" w:rsidRDefault="00515094" w:rsidP="005432E6">
            <w:pPr>
              <w:widowControl w:val="0"/>
              <w:spacing w:line="259" w:lineRule="auto"/>
              <w:ind w:firstLine="426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F26AE2">
              <w:rPr>
                <w:rFonts w:eastAsia="Calibri"/>
                <w:color w:val="auto"/>
                <w:szCs w:val="24"/>
                <w:lang w:eastAsia="en-US"/>
              </w:rPr>
              <w:t>Кресло-коляска должна иметь возможность при отключении электропривода перемещаться в ручном режиме.</w:t>
            </w:r>
          </w:p>
          <w:p w:rsidR="00515094" w:rsidRPr="00F26AE2" w:rsidRDefault="00515094" w:rsidP="005432E6">
            <w:pPr>
              <w:ind w:right="-57"/>
              <w:jc w:val="both"/>
              <w:rPr>
                <w:b/>
                <w:sz w:val="22"/>
              </w:rPr>
            </w:pPr>
            <w:r w:rsidRPr="00F26AE2">
              <w:rPr>
                <w:b/>
                <w:sz w:val="22"/>
              </w:rPr>
              <w:t>Индивидуальные характеристики:</w:t>
            </w:r>
          </w:p>
          <w:p w:rsidR="00515094" w:rsidRPr="00F26AE2" w:rsidRDefault="00515094" w:rsidP="005432E6">
            <w:pPr>
              <w:ind w:left="720" w:right="-57"/>
              <w:contextualSpacing/>
              <w:jc w:val="both"/>
              <w:rPr>
                <w:sz w:val="22"/>
              </w:rPr>
            </w:pPr>
          </w:p>
          <w:p w:rsidR="00515094" w:rsidRPr="00F26AE2" w:rsidRDefault="00515094" w:rsidP="00515094">
            <w:pPr>
              <w:widowControl w:val="0"/>
              <w:numPr>
                <w:ilvl w:val="0"/>
                <w:numId w:val="3"/>
              </w:numPr>
              <w:ind w:right="-57"/>
              <w:contextualSpacing/>
              <w:jc w:val="both"/>
              <w:rPr>
                <w:sz w:val="22"/>
              </w:rPr>
            </w:pPr>
            <w:r w:rsidRPr="00F26AE2">
              <w:rPr>
                <w:sz w:val="22"/>
              </w:rPr>
              <w:t>рост 140 см.; ширина сиденья: 45 см; глубина сиденья: 45 см; высота спинки: 40 см; высота подлокотника: 15 см; высота подножки: 45 см; вид спинки: с электрическим способом регулировки угла наклона спинки; вид сиденья: с электрическим способом регулировки угла наклона сиденья; вид подлокотника: регулируемые по высоте; подножка: с электрическим способом регулировки угла наклона подножки; привод: передний привод; с аккумуляторной батареей</w:t>
            </w:r>
          </w:p>
          <w:p w:rsidR="00515094" w:rsidRPr="00F26AE2" w:rsidRDefault="00515094" w:rsidP="005432E6">
            <w:pPr>
              <w:ind w:left="720" w:right="-57"/>
              <w:contextualSpacing/>
              <w:jc w:val="both"/>
              <w:rPr>
                <w:sz w:val="22"/>
              </w:rPr>
            </w:pPr>
          </w:p>
          <w:p w:rsidR="00515094" w:rsidRPr="00F26AE2" w:rsidRDefault="00515094" w:rsidP="005432E6">
            <w:pPr>
              <w:widowControl w:val="0"/>
              <w:ind w:left="720"/>
              <w:contextualSpacing/>
              <w:rPr>
                <w:sz w:val="22"/>
              </w:rPr>
            </w:pPr>
          </w:p>
          <w:p w:rsidR="00515094" w:rsidRPr="00F26AE2" w:rsidRDefault="00515094" w:rsidP="00515094">
            <w:pPr>
              <w:widowControl w:val="0"/>
              <w:numPr>
                <w:ilvl w:val="0"/>
                <w:numId w:val="3"/>
              </w:numPr>
              <w:ind w:right="-57"/>
              <w:contextualSpacing/>
              <w:jc w:val="both"/>
              <w:rPr>
                <w:sz w:val="22"/>
                <w:szCs w:val="22"/>
              </w:rPr>
            </w:pPr>
            <w:r w:rsidRPr="00F26AE2">
              <w:rPr>
                <w:sz w:val="22"/>
                <w:szCs w:val="22"/>
              </w:rPr>
              <w:t xml:space="preserve">объём бёдер: 110 см; ширина сиденья: 52 см; глубина сиденья: 50 см; высота подлокотника: 20 см; высота подножки: 46 см; виды спинок: с электрическим способом регулировки угла наклона спинки; виды сидений: с регулируемым углом наклона; вид подлокотника: регулируемые по высоте; подножки: </w:t>
            </w:r>
            <w:proofErr w:type="spellStart"/>
            <w:r w:rsidRPr="00F26AE2">
              <w:rPr>
                <w:sz w:val="22"/>
                <w:szCs w:val="22"/>
              </w:rPr>
              <w:t>регулирующаяся</w:t>
            </w:r>
            <w:proofErr w:type="spellEnd"/>
            <w:r w:rsidRPr="00F26AE2">
              <w:rPr>
                <w:sz w:val="22"/>
                <w:szCs w:val="22"/>
              </w:rPr>
              <w:t xml:space="preserve"> по высоте; привод: передний привод</w:t>
            </w:r>
          </w:p>
          <w:p w:rsidR="00515094" w:rsidRPr="00F26AE2" w:rsidRDefault="00515094" w:rsidP="005432E6">
            <w:pPr>
              <w:widowControl w:val="0"/>
              <w:ind w:firstLine="426"/>
              <w:jc w:val="both"/>
              <w:rPr>
                <w:szCs w:val="24"/>
              </w:rPr>
            </w:pPr>
            <w:r w:rsidRPr="00F26AE2">
              <w:rPr>
                <w:b/>
                <w:szCs w:val="24"/>
              </w:rPr>
              <w:t>Кресло-коляска должна быть укомплектована</w:t>
            </w:r>
            <w:r w:rsidRPr="00F26AE2">
              <w:rPr>
                <w:szCs w:val="24"/>
              </w:rPr>
              <w:t>:</w:t>
            </w:r>
          </w:p>
          <w:p w:rsidR="00515094" w:rsidRPr="00F26AE2" w:rsidRDefault="00515094" w:rsidP="005432E6">
            <w:pPr>
              <w:widowControl w:val="0"/>
              <w:ind w:firstLine="426"/>
              <w:jc w:val="both"/>
              <w:rPr>
                <w:szCs w:val="24"/>
              </w:rPr>
            </w:pPr>
            <w:r w:rsidRPr="00F26AE2">
              <w:rPr>
                <w:szCs w:val="24"/>
              </w:rPr>
              <w:t>-</w:t>
            </w:r>
            <w:r w:rsidRPr="00F26AE2">
              <w:rPr>
                <w:szCs w:val="24"/>
              </w:rPr>
              <w:tab/>
              <w:t>фиксирующим ремнем для туловища;</w:t>
            </w:r>
          </w:p>
          <w:p w:rsidR="00515094" w:rsidRPr="00F26AE2" w:rsidRDefault="00515094" w:rsidP="005432E6">
            <w:pPr>
              <w:widowControl w:val="0"/>
              <w:ind w:firstLine="426"/>
              <w:jc w:val="both"/>
              <w:rPr>
                <w:szCs w:val="24"/>
              </w:rPr>
            </w:pPr>
            <w:r w:rsidRPr="00F26AE2">
              <w:rPr>
                <w:szCs w:val="24"/>
              </w:rPr>
              <w:t xml:space="preserve">- </w:t>
            </w:r>
            <w:r w:rsidRPr="00F26AE2">
              <w:rPr>
                <w:szCs w:val="24"/>
              </w:rPr>
              <w:tab/>
              <w:t>набором с инструментами;</w:t>
            </w:r>
          </w:p>
          <w:p w:rsidR="00515094" w:rsidRPr="00F26AE2" w:rsidRDefault="00515094" w:rsidP="005432E6">
            <w:pPr>
              <w:widowControl w:val="0"/>
              <w:ind w:firstLine="426"/>
              <w:jc w:val="both"/>
              <w:rPr>
                <w:szCs w:val="24"/>
              </w:rPr>
            </w:pPr>
            <w:r w:rsidRPr="00F26AE2">
              <w:rPr>
                <w:szCs w:val="24"/>
              </w:rPr>
              <w:t>-</w:t>
            </w:r>
            <w:r w:rsidRPr="00F26AE2">
              <w:rPr>
                <w:szCs w:val="24"/>
              </w:rPr>
              <w:tab/>
              <w:t>зарядным устройством;</w:t>
            </w:r>
          </w:p>
          <w:p w:rsidR="00515094" w:rsidRPr="00F26AE2" w:rsidRDefault="00515094" w:rsidP="005432E6">
            <w:pPr>
              <w:widowControl w:val="0"/>
              <w:ind w:firstLine="426"/>
              <w:jc w:val="both"/>
              <w:rPr>
                <w:szCs w:val="24"/>
              </w:rPr>
            </w:pPr>
            <w:r w:rsidRPr="00F26AE2">
              <w:rPr>
                <w:szCs w:val="24"/>
              </w:rPr>
              <w:t>-</w:t>
            </w:r>
            <w:r w:rsidRPr="00F26AE2">
              <w:rPr>
                <w:szCs w:val="24"/>
              </w:rPr>
              <w:tab/>
            </w:r>
            <w:proofErr w:type="spellStart"/>
            <w:r w:rsidRPr="00F26AE2">
              <w:rPr>
                <w:szCs w:val="24"/>
              </w:rPr>
              <w:t>противопролежневой</w:t>
            </w:r>
            <w:proofErr w:type="spellEnd"/>
            <w:r w:rsidRPr="00F26AE2">
              <w:rPr>
                <w:szCs w:val="24"/>
              </w:rPr>
              <w:t xml:space="preserve"> подушкой;</w:t>
            </w:r>
          </w:p>
          <w:p w:rsidR="00515094" w:rsidRPr="00F26AE2" w:rsidRDefault="00515094" w:rsidP="005432E6">
            <w:pPr>
              <w:widowControl w:val="0"/>
              <w:ind w:firstLine="426"/>
              <w:jc w:val="both"/>
              <w:rPr>
                <w:szCs w:val="24"/>
              </w:rPr>
            </w:pPr>
            <w:r w:rsidRPr="00F26AE2">
              <w:rPr>
                <w:szCs w:val="24"/>
              </w:rPr>
              <w:t>-</w:t>
            </w:r>
            <w:r w:rsidRPr="00F26AE2">
              <w:rPr>
                <w:szCs w:val="24"/>
              </w:rPr>
              <w:tab/>
            </w:r>
            <w:proofErr w:type="spellStart"/>
            <w:r w:rsidRPr="00F26AE2">
              <w:rPr>
                <w:szCs w:val="24"/>
              </w:rPr>
              <w:t>антиопрокидывателями</w:t>
            </w:r>
            <w:proofErr w:type="spellEnd"/>
            <w:r w:rsidRPr="00F26AE2">
              <w:rPr>
                <w:szCs w:val="24"/>
              </w:rPr>
              <w:t xml:space="preserve"> (</w:t>
            </w:r>
            <w:proofErr w:type="spellStart"/>
            <w:r w:rsidRPr="00F26AE2">
              <w:rPr>
                <w:szCs w:val="24"/>
              </w:rPr>
              <w:t>антиопрокидыватели</w:t>
            </w:r>
            <w:proofErr w:type="spellEnd"/>
            <w:r w:rsidRPr="00F26AE2">
              <w:rPr>
                <w:szCs w:val="24"/>
              </w:rPr>
              <w:t xml:space="preserve"> должны быть съемными без каких-либо инструментов).</w:t>
            </w:r>
          </w:p>
          <w:p w:rsidR="00515094" w:rsidRPr="00F26AE2" w:rsidRDefault="00515094" w:rsidP="005432E6">
            <w:pPr>
              <w:widowControl w:val="0"/>
              <w:ind w:firstLine="426"/>
              <w:jc w:val="both"/>
              <w:rPr>
                <w:szCs w:val="24"/>
              </w:rPr>
            </w:pPr>
            <w:r w:rsidRPr="00F26AE2">
              <w:rPr>
                <w:b/>
                <w:szCs w:val="24"/>
              </w:rPr>
              <w:t>Маркировка кресла-коляски должна содержать</w:t>
            </w:r>
            <w:r w:rsidRPr="00F26AE2">
              <w:rPr>
                <w:szCs w:val="24"/>
              </w:rPr>
              <w:t>:</w:t>
            </w:r>
          </w:p>
          <w:p w:rsidR="00515094" w:rsidRPr="00F26AE2" w:rsidRDefault="00515094" w:rsidP="005432E6">
            <w:pPr>
              <w:widowControl w:val="0"/>
              <w:ind w:firstLine="426"/>
              <w:jc w:val="both"/>
              <w:rPr>
                <w:szCs w:val="24"/>
              </w:rPr>
            </w:pPr>
            <w:r w:rsidRPr="00F26AE2">
              <w:rPr>
                <w:szCs w:val="24"/>
              </w:rPr>
              <w:t xml:space="preserve"> - наименование производителя (товарный знак предприятия-производителя); </w:t>
            </w:r>
          </w:p>
          <w:p w:rsidR="00515094" w:rsidRPr="00F26AE2" w:rsidRDefault="00515094" w:rsidP="005432E6">
            <w:pPr>
              <w:widowControl w:val="0"/>
              <w:ind w:firstLine="426"/>
              <w:jc w:val="both"/>
              <w:rPr>
                <w:szCs w:val="24"/>
              </w:rPr>
            </w:pPr>
            <w:r w:rsidRPr="00F26AE2">
              <w:rPr>
                <w:szCs w:val="24"/>
              </w:rPr>
              <w:t xml:space="preserve"> -  адрес производителя; </w:t>
            </w:r>
          </w:p>
          <w:p w:rsidR="00515094" w:rsidRPr="00F26AE2" w:rsidRDefault="00515094" w:rsidP="005432E6">
            <w:pPr>
              <w:widowControl w:val="0"/>
              <w:ind w:firstLine="426"/>
              <w:jc w:val="both"/>
              <w:rPr>
                <w:szCs w:val="24"/>
              </w:rPr>
            </w:pPr>
            <w:r w:rsidRPr="00F26AE2">
              <w:rPr>
                <w:szCs w:val="24"/>
              </w:rPr>
              <w:t xml:space="preserve"> - обозначение типа (модели) кресла-коляски (в зависимости от модификации);</w:t>
            </w:r>
          </w:p>
          <w:p w:rsidR="00515094" w:rsidRPr="00F26AE2" w:rsidRDefault="00515094" w:rsidP="005432E6">
            <w:pPr>
              <w:widowControl w:val="0"/>
              <w:ind w:firstLine="426"/>
              <w:jc w:val="both"/>
              <w:rPr>
                <w:szCs w:val="24"/>
              </w:rPr>
            </w:pPr>
            <w:r w:rsidRPr="00F26AE2">
              <w:rPr>
                <w:szCs w:val="24"/>
              </w:rPr>
              <w:t xml:space="preserve"> - дату выпуска (месяц, год);</w:t>
            </w:r>
          </w:p>
          <w:p w:rsidR="00515094" w:rsidRPr="00F26AE2" w:rsidRDefault="00515094" w:rsidP="005432E6">
            <w:pPr>
              <w:widowControl w:val="0"/>
              <w:ind w:firstLine="426"/>
              <w:jc w:val="both"/>
              <w:rPr>
                <w:szCs w:val="24"/>
              </w:rPr>
            </w:pPr>
            <w:r w:rsidRPr="00F26AE2">
              <w:rPr>
                <w:szCs w:val="24"/>
              </w:rPr>
              <w:t xml:space="preserve"> - артикул модификации кресла-коляски;</w:t>
            </w:r>
          </w:p>
          <w:p w:rsidR="00515094" w:rsidRPr="00F26AE2" w:rsidRDefault="00515094" w:rsidP="005432E6">
            <w:pPr>
              <w:widowControl w:val="0"/>
              <w:ind w:firstLine="426"/>
              <w:jc w:val="both"/>
              <w:rPr>
                <w:szCs w:val="24"/>
              </w:rPr>
            </w:pPr>
            <w:r w:rsidRPr="00F26AE2">
              <w:rPr>
                <w:szCs w:val="24"/>
              </w:rPr>
              <w:t xml:space="preserve"> - серийный номер данного кресла-коляски;</w:t>
            </w:r>
          </w:p>
          <w:p w:rsidR="00515094" w:rsidRPr="00C9011F" w:rsidRDefault="00515094" w:rsidP="005432E6">
            <w:pPr>
              <w:widowControl w:val="0"/>
              <w:tabs>
                <w:tab w:val="left" w:pos="360"/>
              </w:tabs>
              <w:jc w:val="both"/>
              <w:rPr>
                <w:spacing w:val="-1"/>
                <w:sz w:val="22"/>
                <w:szCs w:val="22"/>
              </w:rPr>
            </w:pPr>
            <w:r w:rsidRPr="00F26AE2">
              <w:rPr>
                <w:szCs w:val="24"/>
              </w:rPr>
              <w:t xml:space="preserve"> - рекомендуемую максимальную массу пользователя.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094" w:rsidRPr="00C9011F" w:rsidRDefault="00515094" w:rsidP="005432E6">
            <w:pPr>
              <w:jc w:val="center"/>
              <w:rPr>
                <w:sz w:val="22"/>
                <w:szCs w:val="22"/>
              </w:rPr>
            </w:pPr>
          </w:p>
          <w:p w:rsidR="00515094" w:rsidRPr="00C9011F" w:rsidRDefault="00515094" w:rsidP="005432E6">
            <w:pPr>
              <w:jc w:val="center"/>
              <w:rPr>
                <w:sz w:val="22"/>
                <w:szCs w:val="22"/>
              </w:rPr>
            </w:pPr>
          </w:p>
          <w:p w:rsidR="00515094" w:rsidRPr="00C9011F" w:rsidRDefault="00515094" w:rsidP="005432E6">
            <w:pPr>
              <w:jc w:val="center"/>
              <w:rPr>
                <w:sz w:val="22"/>
                <w:szCs w:val="22"/>
              </w:rPr>
            </w:pPr>
          </w:p>
          <w:p w:rsidR="00515094" w:rsidRPr="00C9011F" w:rsidRDefault="00515094" w:rsidP="005432E6">
            <w:pPr>
              <w:jc w:val="center"/>
              <w:rPr>
                <w:sz w:val="22"/>
                <w:szCs w:val="22"/>
              </w:rPr>
            </w:pPr>
          </w:p>
          <w:p w:rsidR="00515094" w:rsidRPr="00C9011F" w:rsidRDefault="00515094" w:rsidP="005432E6">
            <w:pPr>
              <w:jc w:val="center"/>
              <w:rPr>
                <w:sz w:val="22"/>
                <w:szCs w:val="22"/>
              </w:rPr>
            </w:pPr>
          </w:p>
          <w:p w:rsidR="00515094" w:rsidRPr="00C9011F" w:rsidRDefault="00515094" w:rsidP="005432E6">
            <w:pPr>
              <w:jc w:val="center"/>
              <w:rPr>
                <w:sz w:val="22"/>
                <w:szCs w:val="22"/>
              </w:rPr>
            </w:pPr>
          </w:p>
          <w:p w:rsidR="00515094" w:rsidRPr="00C9011F" w:rsidRDefault="00515094" w:rsidP="005432E6">
            <w:pPr>
              <w:jc w:val="center"/>
              <w:rPr>
                <w:sz w:val="22"/>
                <w:szCs w:val="22"/>
              </w:rPr>
            </w:pPr>
          </w:p>
          <w:p w:rsidR="00515094" w:rsidRPr="00C9011F" w:rsidRDefault="00515094" w:rsidP="005432E6">
            <w:pPr>
              <w:jc w:val="center"/>
              <w:rPr>
                <w:sz w:val="22"/>
                <w:szCs w:val="22"/>
              </w:rPr>
            </w:pPr>
          </w:p>
          <w:p w:rsidR="00515094" w:rsidRPr="00C9011F" w:rsidRDefault="00515094" w:rsidP="005432E6">
            <w:pPr>
              <w:jc w:val="center"/>
              <w:rPr>
                <w:sz w:val="22"/>
                <w:szCs w:val="22"/>
              </w:rPr>
            </w:pPr>
          </w:p>
          <w:p w:rsidR="00515094" w:rsidRPr="00C9011F" w:rsidRDefault="00515094" w:rsidP="005432E6">
            <w:pPr>
              <w:jc w:val="center"/>
              <w:rPr>
                <w:sz w:val="22"/>
                <w:szCs w:val="22"/>
              </w:rPr>
            </w:pPr>
          </w:p>
          <w:p w:rsidR="00515094" w:rsidRPr="00C9011F" w:rsidRDefault="00515094" w:rsidP="005432E6">
            <w:pPr>
              <w:jc w:val="center"/>
              <w:rPr>
                <w:sz w:val="22"/>
                <w:szCs w:val="22"/>
              </w:rPr>
            </w:pPr>
          </w:p>
          <w:p w:rsidR="00515094" w:rsidRPr="00C9011F" w:rsidRDefault="00515094" w:rsidP="005432E6">
            <w:pPr>
              <w:jc w:val="center"/>
              <w:rPr>
                <w:sz w:val="22"/>
                <w:szCs w:val="22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Default="00515094" w:rsidP="005432E6">
            <w:pPr>
              <w:widowControl w:val="0"/>
              <w:rPr>
                <w:sz w:val="22"/>
                <w:szCs w:val="22"/>
                <w:highlight w:val="yellow"/>
              </w:rPr>
            </w:pPr>
          </w:p>
          <w:p w:rsidR="00515094" w:rsidRPr="00C9011F" w:rsidRDefault="00515094" w:rsidP="005432E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</w:t>
            </w:r>
          </w:p>
        </w:tc>
      </w:tr>
    </w:tbl>
    <w:p w:rsidR="00393EE7" w:rsidRDefault="00393EE7">
      <w:pPr>
        <w:widowControl w:val="0"/>
        <w:rPr>
          <w:b/>
        </w:rPr>
      </w:pPr>
    </w:p>
    <w:p w:rsidR="00515094" w:rsidRPr="00C9011F" w:rsidRDefault="00515094" w:rsidP="00515094">
      <w:pPr>
        <w:widowControl w:val="0"/>
        <w:spacing w:before="28" w:after="28"/>
        <w:jc w:val="both"/>
        <w:rPr>
          <w:sz w:val="22"/>
          <w:szCs w:val="22"/>
        </w:rPr>
      </w:pPr>
      <w:r w:rsidRPr="00C9011F">
        <w:rPr>
          <w:sz w:val="22"/>
          <w:szCs w:val="22"/>
        </w:rPr>
        <w:t>Конструкция кресла-коляски должна обеспечивать удобное размещение в нем пользователя и свободу движений последнего при перемещениях (ГОСТ Р 50602-93 Кресла-коляски. Максимальные габаритные размеры), а также обеспечивать ремонтопригодность, включая, в первую очередь, доступ к отдельным сборочным единицам и деталям, их взаимозаменяемость при техническом обслуживании и ремонте. Резьбовые соединения должны быть доступны для регулирования и надежно затянуты. Подвижные соединения должны быть отрегулированы и иметь плавный ход. Заедания не допускаются. Для изготовления кресел-колясок используют материалы, разрешенные к применению Минздравом России.</w:t>
      </w:r>
    </w:p>
    <w:p w:rsidR="00515094" w:rsidRPr="00C9011F" w:rsidRDefault="00515094" w:rsidP="00515094">
      <w:pPr>
        <w:widowControl w:val="0"/>
        <w:spacing w:before="28" w:after="28"/>
        <w:jc w:val="both"/>
        <w:rPr>
          <w:sz w:val="22"/>
          <w:szCs w:val="22"/>
        </w:rPr>
      </w:pPr>
      <w:r w:rsidRPr="00C9011F">
        <w:rPr>
          <w:sz w:val="22"/>
          <w:szCs w:val="22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которой контактируют те или иные детали кресла-коляски при его нормальной эксплуатации (ГОСТ Р 51083-2021 «Кресла-коляски Общие технические условия»).</w:t>
      </w:r>
    </w:p>
    <w:p w:rsidR="00515094" w:rsidRPr="00C9011F" w:rsidRDefault="00515094" w:rsidP="00515094">
      <w:pPr>
        <w:spacing w:before="28" w:after="28"/>
        <w:jc w:val="both"/>
        <w:rPr>
          <w:sz w:val="22"/>
          <w:szCs w:val="22"/>
        </w:rPr>
      </w:pPr>
      <w:r w:rsidRPr="00C9011F">
        <w:rPr>
          <w:sz w:val="22"/>
          <w:szCs w:val="22"/>
        </w:rPr>
        <w:t>Металлические части кресла-коляски должны быть изготовлены из коррозионностойких материалов или иметь защитные или защитно-декоративные покрытия.</w:t>
      </w:r>
    </w:p>
    <w:p w:rsidR="00515094" w:rsidRPr="00C9011F" w:rsidRDefault="00515094" w:rsidP="00515094">
      <w:pPr>
        <w:widowControl w:val="0"/>
        <w:spacing w:before="28" w:after="28"/>
        <w:jc w:val="center"/>
        <w:rPr>
          <w:b/>
          <w:sz w:val="22"/>
          <w:szCs w:val="22"/>
        </w:rPr>
      </w:pPr>
      <w:r w:rsidRPr="00C9011F">
        <w:rPr>
          <w:b/>
          <w:sz w:val="22"/>
          <w:szCs w:val="22"/>
        </w:rPr>
        <w:t>Требование к качеству Товара</w:t>
      </w:r>
    </w:p>
    <w:p w:rsidR="00515094" w:rsidRPr="00C9011F" w:rsidRDefault="00515094" w:rsidP="00515094">
      <w:pPr>
        <w:jc w:val="both"/>
        <w:rPr>
          <w:sz w:val="22"/>
          <w:szCs w:val="22"/>
        </w:rPr>
      </w:pPr>
      <w:r w:rsidRPr="00C9011F">
        <w:rPr>
          <w:sz w:val="22"/>
          <w:szCs w:val="22"/>
        </w:rPr>
        <w:lastRenderedPageBreak/>
        <w:t>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515094" w:rsidRPr="00C9011F" w:rsidRDefault="00515094" w:rsidP="00515094">
      <w:pPr>
        <w:widowControl w:val="0"/>
        <w:jc w:val="center"/>
        <w:rPr>
          <w:b/>
          <w:sz w:val="22"/>
          <w:szCs w:val="22"/>
        </w:rPr>
      </w:pPr>
    </w:p>
    <w:p w:rsidR="00515094" w:rsidRPr="00C9011F" w:rsidRDefault="00515094" w:rsidP="00515094">
      <w:pPr>
        <w:widowControl w:val="0"/>
        <w:jc w:val="center"/>
        <w:rPr>
          <w:b/>
          <w:sz w:val="22"/>
          <w:szCs w:val="22"/>
        </w:rPr>
      </w:pPr>
      <w:r w:rsidRPr="00C9011F">
        <w:rPr>
          <w:b/>
          <w:sz w:val="22"/>
          <w:szCs w:val="22"/>
        </w:rPr>
        <w:t>Сроки предоставления гарантии качества</w:t>
      </w:r>
    </w:p>
    <w:p w:rsidR="00515094" w:rsidRPr="00C9011F" w:rsidRDefault="00515094" w:rsidP="00515094">
      <w:pPr>
        <w:tabs>
          <w:tab w:val="left" w:pos="0"/>
        </w:tabs>
        <w:spacing w:before="28" w:after="28"/>
        <w:jc w:val="both"/>
        <w:rPr>
          <w:sz w:val="22"/>
          <w:szCs w:val="22"/>
        </w:rPr>
      </w:pPr>
      <w:r w:rsidRPr="00C9011F">
        <w:rPr>
          <w:sz w:val="22"/>
          <w:szCs w:val="22"/>
        </w:rPr>
        <w:t>Гарантийный срок эксплуатации кресел-колясок – не менее одного года с момента передачи ее (коляски) Получателю.</w:t>
      </w:r>
    </w:p>
    <w:p w:rsidR="00515094" w:rsidRPr="00C9011F" w:rsidRDefault="00515094" w:rsidP="00515094">
      <w:pPr>
        <w:tabs>
          <w:tab w:val="left" w:pos="0"/>
        </w:tabs>
        <w:spacing w:before="28" w:after="28"/>
        <w:jc w:val="both"/>
        <w:rPr>
          <w:sz w:val="22"/>
          <w:szCs w:val="22"/>
        </w:rPr>
      </w:pPr>
      <w:r w:rsidRPr="00C9011F">
        <w:rPr>
          <w:sz w:val="22"/>
          <w:szCs w:val="22"/>
        </w:rPr>
        <w:t>Установленный производителем гарантийный срок эксплуатации кресла-коляски не распространяется на случай нарушения Получателем Товара, условий и требований к эксплуатации Товара.</w:t>
      </w:r>
    </w:p>
    <w:p w:rsidR="00515094" w:rsidRPr="00C9011F" w:rsidRDefault="00515094" w:rsidP="00515094">
      <w:pPr>
        <w:tabs>
          <w:tab w:val="left" w:pos="0"/>
        </w:tabs>
        <w:spacing w:before="28" w:after="28"/>
        <w:jc w:val="both"/>
        <w:rPr>
          <w:sz w:val="22"/>
          <w:szCs w:val="22"/>
        </w:rPr>
      </w:pPr>
      <w:r w:rsidRPr="00C9011F">
        <w:rPr>
          <w:sz w:val="22"/>
          <w:szCs w:val="22"/>
        </w:rPr>
        <w:t>Гарантия не распространяется на расходные материалы и комплектующие, входящие в состав кресла-коляски, износ которых неизбежен вследствие их эксплуатации.</w:t>
      </w:r>
    </w:p>
    <w:p w:rsidR="00515094" w:rsidRPr="00C9011F" w:rsidRDefault="00515094" w:rsidP="00515094">
      <w:pPr>
        <w:widowControl w:val="0"/>
        <w:spacing w:before="28" w:after="28"/>
        <w:jc w:val="center"/>
        <w:rPr>
          <w:b/>
          <w:sz w:val="22"/>
          <w:szCs w:val="22"/>
        </w:rPr>
      </w:pPr>
      <w:r w:rsidRPr="00C9011F">
        <w:rPr>
          <w:b/>
          <w:sz w:val="22"/>
          <w:szCs w:val="22"/>
        </w:rPr>
        <w:t>Требования к упаковке Товара</w:t>
      </w:r>
    </w:p>
    <w:p w:rsidR="00515094" w:rsidRPr="00C9011F" w:rsidRDefault="00515094" w:rsidP="00515094">
      <w:pPr>
        <w:pStyle w:val="ab"/>
        <w:widowControl w:val="0"/>
        <w:spacing w:before="28" w:after="28"/>
        <w:jc w:val="both"/>
        <w:rPr>
          <w:sz w:val="22"/>
          <w:szCs w:val="22"/>
        </w:rPr>
      </w:pPr>
      <w:r w:rsidRPr="00C9011F">
        <w:rPr>
          <w:sz w:val="22"/>
          <w:szCs w:val="22"/>
        </w:rPr>
        <w:t>При отправке товара в районы Крайнего Севера и труднодоступные районы упаковка, маркировка, транспортирование и хранение должны осуществляться в соответствии с «ГОСТ 15846-2002. Межгосударственный стандарт. 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515094" w:rsidRPr="00C9011F" w:rsidRDefault="00515094" w:rsidP="00515094">
      <w:pPr>
        <w:pStyle w:val="ab"/>
        <w:contextualSpacing/>
        <w:jc w:val="both"/>
        <w:rPr>
          <w:sz w:val="22"/>
          <w:szCs w:val="22"/>
        </w:rPr>
      </w:pPr>
      <w:r w:rsidRPr="00C9011F">
        <w:rPr>
          <w:sz w:val="22"/>
          <w:szCs w:val="22"/>
        </w:rPr>
        <w:t>Хранение товара должно осуществляться в упаковке изготовителя.</w:t>
      </w:r>
    </w:p>
    <w:p w:rsidR="00515094" w:rsidRPr="00C9011F" w:rsidRDefault="00515094" w:rsidP="00515094">
      <w:pPr>
        <w:pStyle w:val="ab"/>
        <w:contextualSpacing/>
        <w:jc w:val="both"/>
        <w:rPr>
          <w:sz w:val="22"/>
          <w:szCs w:val="22"/>
        </w:rPr>
      </w:pPr>
      <w:r w:rsidRPr="00C9011F">
        <w:rPr>
          <w:sz w:val="22"/>
          <w:szCs w:val="22"/>
        </w:rPr>
        <w:t>Упаковка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515094" w:rsidRPr="00C9011F" w:rsidRDefault="00515094" w:rsidP="00515094">
      <w:pPr>
        <w:pStyle w:val="ab"/>
        <w:contextualSpacing/>
        <w:jc w:val="center"/>
        <w:rPr>
          <w:b/>
          <w:sz w:val="22"/>
          <w:szCs w:val="22"/>
        </w:rPr>
      </w:pPr>
      <w:r w:rsidRPr="00C9011F">
        <w:rPr>
          <w:b/>
          <w:sz w:val="22"/>
          <w:szCs w:val="22"/>
        </w:rPr>
        <w:t xml:space="preserve">Требования к маркировке Товара </w:t>
      </w:r>
    </w:p>
    <w:p w:rsidR="00515094" w:rsidRPr="00C9011F" w:rsidRDefault="00515094" w:rsidP="00515094">
      <w:pPr>
        <w:ind w:firstLine="376"/>
        <w:jc w:val="both"/>
        <w:rPr>
          <w:sz w:val="22"/>
          <w:szCs w:val="22"/>
        </w:rPr>
      </w:pPr>
      <w:r w:rsidRPr="00C9011F">
        <w:rPr>
          <w:sz w:val="22"/>
          <w:szCs w:val="22"/>
        </w:rPr>
        <w:t>Маркировка кресла-коляски должна содержать:</w:t>
      </w:r>
    </w:p>
    <w:p w:rsidR="00515094" w:rsidRPr="00C9011F" w:rsidRDefault="00515094" w:rsidP="00515094">
      <w:pPr>
        <w:ind w:firstLine="284"/>
        <w:jc w:val="both"/>
        <w:rPr>
          <w:sz w:val="22"/>
          <w:szCs w:val="22"/>
        </w:rPr>
      </w:pPr>
      <w:r w:rsidRPr="00C9011F">
        <w:rPr>
          <w:sz w:val="22"/>
          <w:szCs w:val="22"/>
        </w:rPr>
        <w:t xml:space="preserve">- наименование производителя (товарный знак предприятия-производителя); </w:t>
      </w:r>
    </w:p>
    <w:p w:rsidR="00515094" w:rsidRPr="00C9011F" w:rsidRDefault="00515094" w:rsidP="00515094">
      <w:pPr>
        <w:ind w:firstLine="284"/>
        <w:jc w:val="both"/>
        <w:rPr>
          <w:sz w:val="22"/>
          <w:szCs w:val="22"/>
        </w:rPr>
      </w:pPr>
      <w:r w:rsidRPr="00C9011F">
        <w:rPr>
          <w:sz w:val="22"/>
          <w:szCs w:val="22"/>
        </w:rPr>
        <w:t xml:space="preserve">- адрес производителя; </w:t>
      </w:r>
    </w:p>
    <w:p w:rsidR="00515094" w:rsidRPr="00C9011F" w:rsidRDefault="00515094" w:rsidP="00515094">
      <w:pPr>
        <w:ind w:firstLine="284"/>
        <w:jc w:val="both"/>
        <w:rPr>
          <w:sz w:val="22"/>
          <w:szCs w:val="22"/>
        </w:rPr>
      </w:pPr>
      <w:r w:rsidRPr="00C9011F">
        <w:rPr>
          <w:sz w:val="22"/>
          <w:szCs w:val="22"/>
        </w:rPr>
        <w:t>- обозначение типа (модели) кресла-коляски (в зависимости от модификации);</w:t>
      </w:r>
    </w:p>
    <w:p w:rsidR="00515094" w:rsidRPr="00C9011F" w:rsidRDefault="00515094" w:rsidP="00515094">
      <w:pPr>
        <w:ind w:firstLine="284"/>
        <w:jc w:val="both"/>
        <w:rPr>
          <w:sz w:val="22"/>
          <w:szCs w:val="22"/>
        </w:rPr>
      </w:pPr>
      <w:r w:rsidRPr="00C9011F">
        <w:rPr>
          <w:sz w:val="22"/>
          <w:szCs w:val="22"/>
        </w:rPr>
        <w:t>- дату выпуска (месяц, год);</w:t>
      </w:r>
    </w:p>
    <w:p w:rsidR="00515094" w:rsidRPr="00C9011F" w:rsidRDefault="00515094" w:rsidP="00515094">
      <w:pPr>
        <w:ind w:firstLine="284"/>
        <w:jc w:val="both"/>
        <w:rPr>
          <w:sz w:val="22"/>
          <w:szCs w:val="22"/>
        </w:rPr>
      </w:pPr>
      <w:r w:rsidRPr="00C9011F">
        <w:rPr>
          <w:sz w:val="22"/>
          <w:szCs w:val="22"/>
        </w:rPr>
        <w:t>- артикул модификации кресла-коляски;</w:t>
      </w:r>
    </w:p>
    <w:p w:rsidR="00515094" w:rsidRPr="00C9011F" w:rsidRDefault="00515094" w:rsidP="00515094">
      <w:pPr>
        <w:ind w:firstLine="284"/>
        <w:jc w:val="both"/>
        <w:rPr>
          <w:sz w:val="22"/>
          <w:szCs w:val="22"/>
        </w:rPr>
      </w:pPr>
      <w:r w:rsidRPr="00C9011F">
        <w:rPr>
          <w:sz w:val="22"/>
          <w:szCs w:val="22"/>
        </w:rPr>
        <w:t>- серийный номер данного кресла-коляски.</w:t>
      </w:r>
    </w:p>
    <w:p w:rsidR="00515094" w:rsidRPr="00C9011F" w:rsidRDefault="00515094" w:rsidP="00515094">
      <w:pPr>
        <w:widowControl w:val="0"/>
        <w:ind w:firstLine="284"/>
        <w:rPr>
          <w:b/>
          <w:sz w:val="22"/>
          <w:szCs w:val="22"/>
        </w:rPr>
      </w:pPr>
      <w:r w:rsidRPr="00C9011F">
        <w:rPr>
          <w:sz w:val="22"/>
          <w:szCs w:val="22"/>
        </w:rPr>
        <w:t>- рекомендуемую максимальную массу пользователя</w:t>
      </w:r>
    </w:p>
    <w:p w:rsidR="00515094" w:rsidRPr="00C9011F" w:rsidRDefault="00515094" w:rsidP="00515094">
      <w:pPr>
        <w:widowControl w:val="0"/>
        <w:jc w:val="center"/>
        <w:rPr>
          <w:b/>
          <w:sz w:val="22"/>
          <w:szCs w:val="22"/>
        </w:rPr>
      </w:pPr>
    </w:p>
    <w:p w:rsidR="00515094" w:rsidRPr="00C9011F" w:rsidRDefault="00515094" w:rsidP="00515094">
      <w:pPr>
        <w:widowControl w:val="0"/>
        <w:jc w:val="center"/>
        <w:rPr>
          <w:b/>
          <w:sz w:val="22"/>
          <w:szCs w:val="22"/>
        </w:rPr>
      </w:pPr>
      <w:r w:rsidRPr="00C9011F">
        <w:rPr>
          <w:b/>
          <w:sz w:val="22"/>
          <w:szCs w:val="22"/>
        </w:rPr>
        <w:t>Место, сроки (периоды) и условия поставки товаров</w:t>
      </w:r>
    </w:p>
    <w:p w:rsidR="00515094" w:rsidRPr="00C9011F" w:rsidRDefault="00515094" w:rsidP="00515094">
      <w:pPr>
        <w:widowControl w:val="0"/>
        <w:jc w:val="center"/>
        <w:rPr>
          <w:b/>
          <w:sz w:val="22"/>
          <w:szCs w:val="22"/>
        </w:rPr>
      </w:pPr>
      <w:r w:rsidRPr="00C9011F">
        <w:rPr>
          <w:b/>
          <w:bCs/>
          <w:i/>
          <w:sz w:val="22"/>
          <w:szCs w:val="22"/>
        </w:rPr>
        <w:t>Перед поставкой кресел-колясок в Камчатский край поставщик должен созвониться с получателями (представителями получателей) для уточнения параметров получателей (вес, рост) на момент поставки.</w:t>
      </w:r>
    </w:p>
    <w:p w:rsidR="00515094" w:rsidRPr="00C9011F" w:rsidRDefault="00515094" w:rsidP="00515094">
      <w:pPr>
        <w:ind w:firstLine="284"/>
        <w:jc w:val="both"/>
        <w:rPr>
          <w:sz w:val="22"/>
          <w:szCs w:val="22"/>
        </w:rPr>
      </w:pPr>
      <w:r w:rsidRPr="00C9011F">
        <w:rPr>
          <w:sz w:val="22"/>
          <w:szCs w:val="22"/>
        </w:rPr>
        <w:t xml:space="preserve">Поставка товара осуществляется по месту проживания (жительства) Получателя в Камчатском крае или, при необходимости, по месту нахождения пункта выдачи поставщика (его представителя, соисполнителя) в Камчатском крае. Право выбора места получения товара определяется самостоятельно Получателем. </w:t>
      </w:r>
    </w:p>
    <w:p w:rsidR="00515094" w:rsidRPr="00C9011F" w:rsidRDefault="00515094" w:rsidP="00515094">
      <w:pPr>
        <w:ind w:firstLine="708"/>
        <w:jc w:val="both"/>
        <w:rPr>
          <w:b/>
          <w:sz w:val="22"/>
          <w:szCs w:val="22"/>
        </w:rPr>
      </w:pPr>
    </w:p>
    <w:p w:rsidR="00515094" w:rsidRPr="00C9011F" w:rsidRDefault="00515094" w:rsidP="00515094">
      <w:pPr>
        <w:ind w:firstLine="708"/>
        <w:jc w:val="both"/>
        <w:rPr>
          <w:b/>
          <w:sz w:val="22"/>
          <w:szCs w:val="22"/>
        </w:rPr>
      </w:pPr>
      <w:r w:rsidRPr="00C9011F">
        <w:rPr>
          <w:b/>
          <w:sz w:val="22"/>
          <w:szCs w:val="22"/>
        </w:rPr>
        <w:t xml:space="preserve">Срок поставки товара в Камчатский край </w:t>
      </w:r>
      <w:r w:rsidRPr="00C9011F">
        <w:rPr>
          <w:sz w:val="22"/>
          <w:szCs w:val="22"/>
        </w:rPr>
        <w:t xml:space="preserve">не должен превышать </w:t>
      </w:r>
      <w:r w:rsidRPr="00C9011F">
        <w:rPr>
          <w:b/>
          <w:sz w:val="22"/>
          <w:szCs w:val="22"/>
        </w:rPr>
        <w:t>45 дней</w:t>
      </w:r>
      <w:r w:rsidRPr="00C9011F">
        <w:rPr>
          <w:sz w:val="22"/>
          <w:szCs w:val="22"/>
        </w:rPr>
        <w:t xml:space="preserve"> со дня заключения Государственного контракта.</w:t>
      </w:r>
      <w:r w:rsidRPr="00C9011F">
        <w:rPr>
          <w:b/>
          <w:sz w:val="22"/>
          <w:szCs w:val="22"/>
        </w:rPr>
        <w:t xml:space="preserve"> </w:t>
      </w:r>
    </w:p>
    <w:p w:rsidR="00515094" w:rsidRPr="00C9011F" w:rsidRDefault="00515094" w:rsidP="00515094">
      <w:pPr>
        <w:ind w:firstLine="708"/>
        <w:jc w:val="both"/>
        <w:rPr>
          <w:sz w:val="22"/>
          <w:szCs w:val="22"/>
        </w:rPr>
      </w:pPr>
      <w:r w:rsidRPr="00C9011F">
        <w:rPr>
          <w:b/>
          <w:sz w:val="22"/>
          <w:szCs w:val="22"/>
        </w:rPr>
        <w:t xml:space="preserve">Окончательный срок </w:t>
      </w:r>
      <w:r w:rsidRPr="00C9011F">
        <w:rPr>
          <w:sz w:val="22"/>
          <w:szCs w:val="22"/>
        </w:rPr>
        <w:t xml:space="preserve">поставки Товара Получателям на основании выданного реестра Получателей - </w:t>
      </w:r>
      <w:r w:rsidRPr="00C9011F">
        <w:rPr>
          <w:b/>
          <w:sz w:val="22"/>
          <w:szCs w:val="22"/>
        </w:rPr>
        <w:t>"</w:t>
      </w:r>
      <w:r w:rsidRPr="00C9011F">
        <w:rPr>
          <w:b/>
          <w:sz w:val="22"/>
          <w:szCs w:val="22"/>
          <w:u w:val="single"/>
        </w:rPr>
        <w:t>01</w:t>
      </w:r>
      <w:r w:rsidRPr="00C9011F">
        <w:rPr>
          <w:b/>
          <w:sz w:val="22"/>
          <w:szCs w:val="22"/>
        </w:rPr>
        <w:t xml:space="preserve">" </w:t>
      </w:r>
      <w:r>
        <w:rPr>
          <w:b/>
          <w:sz w:val="22"/>
          <w:szCs w:val="22"/>
        </w:rPr>
        <w:t>августа</w:t>
      </w:r>
      <w:r w:rsidRPr="00C9011F">
        <w:rPr>
          <w:b/>
          <w:sz w:val="22"/>
          <w:szCs w:val="22"/>
        </w:rPr>
        <w:t xml:space="preserve"> 2024 года.</w:t>
      </w:r>
    </w:p>
    <w:p w:rsidR="00515094" w:rsidRPr="00C9011F" w:rsidRDefault="00515094" w:rsidP="00515094">
      <w:pPr>
        <w:ind w:firstLine="708"/>
        <w:jc w:val="both"/>
        <w:rPr>
          <w:b/>
          <w:sz w:val="22"/>
          <w:szCs w:val="22"/>
        </w:rPr>
      </w:pPr>
    </w:p>
    <w:p w:rsidR="00515094" w:rsidRDefault="00515094">
      <w:pPr>
        <w:widowControl w:val="0"/>
        <w:rPr>
          <w:b/>
        </w:rPr>
      </w:pPr>
      <w:bookmarkStart w:id="0" w:name="_GoBack"/>
      <w:bookmarkEnd w:id="0"/>
    </w:p>
    <w:sectPr w:rsidR="00515094">
      <w:pgSz w:w="11906" w:h="16838"/>
      <w:pgMar w:top="851" w:right="567" w:bottom="79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F61DB"/>
    <w:multiLevelType w:val="hybridMultilevel"/>
    <w:tmpl w:val="7A58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479"/>
    <w:multiLevelType w:val="hybridMultilevel"/>
    <w:tmpl w:val="82AC88FE"/>
    <w:lvl w:ilvl="0" w:tplc="9ECC6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8E3271"/>
    <w:multiLevelType w:val="hybridMultilevel"/>
    <w:tmpl w:val="1B20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EE7"/>
    <w:rsid w:val="00036EE8"/>
    <w:rsid w:val="00060BDA"/>
    <w:rsid w:val="000B374D"/>
    <w:rsid w:val="000C1756"/>
    <w:rsid w:val="000E3A9C"/>
    <w:rsid w:val="00105E2B"/>
    <w:rsid w:val="001217DA"/>
    <w:rsid w:val="00137AF1"/>
    <w:rsid w:val="001964C1"/>
    <w:rsid w:val="001D285C"/>
    <w:rsid w:val="001F3784"/>
    <w:rsid w:val="001F584A"/>
    <w:rsid w:val="0020255A"/>
    <w:rsid w:val="00235F01"/>
    <w:rsid w:val="0028741C"/>
    <w:rsid w:val="002904A1"/>
    <w:rsid w:val="00294B9E"/>
    <w:rsid w:val="002968EE"/>
    <w:rsid w:val="002C173B"/>
    <w:rsid w:val="002E14EE"/>
    <w:rsid w:val="00307FB4"/>
    <w:rsid w:val="00320B6A"/>
    <w:rsid w:val="00352B61"/>
    <w:rsid w:val="0038048E"/>
    <w:rsid w:val="00393EE7"/>
    <w:rsid w:val="00395AFD"/>
    <w:rsid w:val="003C1B22"/>
    <w:rsid w:val="003D3E0A"/>
    <w:rsid w:val="003D448C"/>
    <w:rsid w:val="003E7C8B"/>
    <w:rsid w:val="00453E94"/>
    <w:rsid w:val="0047582E"/>
    <w:rsid w:val="00493FED"/>
    <w:rsid w:val="004D0BC4"/>
    <w:rsid w:val="004D686F"/>
    <w:rsid w:val="00515094"/>
    <w:rsid w:val="00524B8F"/>
    <w:rsid w:val="00554E27"/>
    <w:rsid w:val="00567BBA"/>
    <w:rsid w:val="005735BC"/>
    <w:rsid w:val="005B4135"/>
    <w:rsid w:val="005B42DA"/>
    <w:rsid w:val="005B6390"/>
    <w:rsid w:val="005F316B"/>
    <w:rsid w:val="005F79AD"/>
    <w:rsid w:val="00626254"/>
    <w:rsid w:val="00661FFE"/>
    <w:rsid w:val="0069015C"/>
    <w:rsid w:val="006F5D2D"/>
    <w:rsid w:val="007208AF"/>
    <w:rsid w:val="00737AE6"/>
    <w:rsid w:val="00745E61"/>
    <w:rsid w:val="007B6DF8"/>
    <w:rsid w:val="00832B4E"/>
    <w:rsid w:val="0092574F"/>
    <w:rsid w:val="009447A2"/>
    <w:rsid w:val="009767D6"/>
    <w:rsid w:val="0098082D"/>
    <w:rsid w:val="009A476B"/>
    <w:rsid w:val="009B27CF"/>
    <w:rsid w:val="00A53681"/>
    <w:rsid w:val="00AF730E"/>
    <w:rsid w:val="00B1278D"/>
    <w:rsid w:val="00B16FC6"/>
    <w:rsid w:val="00B20D2D"/>
    <w:rsid w:val="00B77BC3"/>
    <w:rsid w:val="00B81BA1"/>
    <w:rsid w:val="00C3729C"/>
    <w:rsid w:val="00C5013E"/>
    <w:rsid w:val="00CE48AF"/>
    <w:rsid w:val="00D3613B"/>
    <w:rsid w:val="00D73C3E"/>
    <w:rsid w:val="00DA1E01"/>
    <w:rsid w:val="00E4577B"/>
    <w:rsid w:val="00E4775E"/>
    <w:rsid w:val="00E633A6"/>
    <w:rsid w:val="00EC717C"/>
    <w:rsid w:val="00ED0AF0"/>
    <w:rsid w:val="00EE0CE9"/>
    <w:rsid w:val="00EF050C"/>
    <w:rsid w:val="00F52C87"/>
    <w:rsid w:val="00F6079C"/>
    <w:rsid w:val="00F81181"/>
    <w:rsid w:val="00F9048F"/>
    <w:rsid w:val="00FA7AD7"/>
    <w:rsid w:val="00F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BE31C-3631-48F5-AE8E-8630D33C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</w:style>
  <w:style w:type="paragraph" w:customStyle="1" w:styleId="23">
    <w:name w:val="Название2"/>
    <w:basedOn w:val="a"/>
    <w:link w:val="24"/>
    <w:pPr>
      <w:spacing w:before="120" w:after="120"/>
    </w:pPr>
    <w:rPr>
      <w:rFonts w:ascii="Arial" w:hAnsi="Arial"/>
      <w:i/>
      <w:sz w:val="20"/>
    </w:rPr>
  </w:style>
  <w:style w:type="character" w:customStyle="1" w:styleId="24">
    <w:name w:val="Название2"/>
    <w:basedOn w:val="1"/>
    <w:link w:val="23"/>
    <w:rPr>
      <w:rFonts w:ascii="Arial" w:hAnsi="Arial"/>
      <w:i/>
      <w:sz w:val="20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</w:style>
  <w:style w:type="paragraph" w:customStyle="1" w:styleId="WW8Num4z0">
    <w:name w:val="WW8Num4z0"/>
    <w:link w:val="WW8Num4z00"/>
    <w:rPr>
      <w:rFonts w:ascii="Symbol" w:hAnsi="Symbol"/>
      <w:sz w:val="18"/>
    </w:rPr>
  </w:style>
  <w:style w:type="character" w:customStyle="1" w:styleId="WW8Num4z00">
    <w:name w:val="WW8Num4z0"/>
    <w:link w:val="WW8Num4z0"/>
    <w:rPr>
      <w:rFonts w:ascii="Symbol" w:hAnsi="Symbol"/>
      <w:sz w:val="18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sz w:val="24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0"/>
  </w:style>
  <w:style w:type="character" w:customStyle="1" w:styleId="WW-Absatz-Standardschriftart1111111111111111111111111111111111111111111110">
    <w:name w:val="WW-Absatz-Standardschriftart111111111111111111111111111111111111111111111"/>
    <w:link w:val="WW-Absatz-Standardschriftart111111111111111111111111111111111111111111111"/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0"/>
  </w:style>
  <w:style w:type="character" w:customStyle="1" w:styleId="WW-Absatz-Standardschriftart11111111111111111111111111111111111111111111110">
    <w:name w:val="WW-Absatz-Standardschriftart1111111111111111111111111111111111111111111111"/>
    <w:link w:val="WW-Absatz-Standardschriftart1111111111111111111111111111111111111111111111"/>
  </w:style>
  <w:style w:type="paragraph" w:customStyle="1" w:styleId="a5">
    <w:name w:val="Маркеры списка"/>
    <w:link w:val="a6"/>
    <w:rPr>
      <w:rFonts w:ascii="StarSymbol" w:hAnsi="StarSymbol"/>
      <w:sz w:val="18"/>
    </w:rPr>
  </w:style>
  <w:style w:type="character" w:customStyle="1" w:styleId="a6">
    <w:name w:val="Маркеры списка"/>
    <w:link w:val="a5"/>
    <w:rPr>
      <w:rFonts w:ascii="StarSymbol" w:hAnsi="StarSymbol"/>
      <w:sz w:val="18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0"/>
  </w:style>
  <w:style w:type="character" w:customStyle="1" w:styleId="WW-Absatz-Standardschriftart111111111111111111111111111111111111111111110">
    <w:name w:val="WW-Absatz-Standardschriftart11111111111111111111111111111111111111111111"/>
    <w:link w:val="WW-Absatz-Standardschriftart11111111111111111111111111111111111111111111"/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WW8Num2z0">
    <w:name w:val="WW8Num2z0"/>
    <w:link w:val="WW8Num2z00"/>
    <w:rPr>
      <w:b/>
      <w:i/>
    </w:rPr>
  </w:style>
  <w:style w:type="character" w:customStyle="1" w:styleId="WW8Num2z00">
    <w:name w:val="WW8Num2z0"/>
    <w:link w:val="WW8Num2z0"/>
    <w:rPr>
      <w:b/>
      <w:i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0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0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a9">
    <w:name w:val="Body Text Indent"/>
    <w:basedOn w:val="a"/>
    <w:link w:val="aa"/>
    <w:pPr>
      <w:ind w:firstLine="540"/>
      <w:jc w:val="both"/>
    </w:pPr>
  </w:style>
  <w:style w:type="character" w:customStyle="1" w:styleId="aa">
    <w:name w:val="Основной текст с отступом Знак"/>
    <w:basedOn w:val="1"/>
    <w:link w:val="a9"/>
    <w:rPr>
      <w:sz w:val="24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b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0"/>
  </w:style>
  <w:style w:type="character" w:customStyle="1" w:styleId="WW-Absatz-Standardschriftart11111111111111111111111111111111111111111110">
    <w:name w:val="WW-Absatz-Standardschriftart1111111111111111111111111111111111111111111"/>
    <w:link w:val="WW-Absatz-Standardschriftart111111111111111111111111111111111111111111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ad">
    <w:name w:val="Символ нумерации"/>
    <w:link w:val="ae"/>
    <w:rPr>
      <w:b/>
      <w:sz w:val="28"/>
    </w:rPr>
  </w:style>
  <w:style w:type="character" w:customStyle="1" w:styleId="ae">
    <w:name w:val="Символ нумерации"/>
    <w:link w:val="ad"/>
    <w:rPr>
      <w:b/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  <w:rPr>
      <w:b w:val="0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0"/>
  </w:style>
  <w:style w:type="character" w:customStyle="1" w:styleId="WW-Absatz-Standardschriftart111111111111111111111111111111111111111111111110">
    <w:name w:val="WW-Absatz-Standardschriftart11111111111111111111111111111111111111111111111"/>
    <w:link w:val="WW-Absatz-Standardschriftart11111111111111111111111111111111111111111111111"/>
  </w:style>
  <w:style w:type="paragraph" w:customStyle="1" w:styleId="12">
    <w:name w:val="Гиперссылка1"/>
    <w:link w:val="af"/>
    <w:rPr>
      <w:color w:val="0000FF"/>
      <w:u w:val="single"/>
    </w:rPr>
  </w:style>
  <w:style w:type="character" w:styleId="af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3z0">
    <w:name w:val="WW8Num3z0"/>
    <w:link w:val="WW8Num3z00"/>
    <w:rPr>
      <w:rFonts w:ascii="Symbol" w:hAnsi="Symbol"/>
      <w:sz w:val="18"/>
    </w:rPr>
  </w:style>
  <w:style w:type="character" w:customStyle="1" w:styleId="WW8Num3z00">
    <w:name w:val="WW8Num3z0"/>
    <w:link w:val="WW8Num3z0"/>
    <w:rPr>
      <w:rFonts w:ascii="Symbol" w:hAnsi="Symbol"/>
      <w:sz w:val="18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z0">
    <w:name w:val="WW8Num1z0"/>
    <w:link w:val="WW8Num1z00"/>
    <w:rPr>
      <w:rFonts w:ascii="Symbol" w:hAnsi="Symbol"/>
      <w:sz w:val="18"/>
    </w:rPr>
  </w:style>
  <w:style w:type="character" w:customStyle="1" w:styleId="WW8Num1z00">
    <w:name w:val="WW8Num1z0"/>
    <w:link w:val="WW8Num1z0"/>
    <w:rPr>
      <w:rFonts w:ascii="Symbol" w:hAnsi="Symbol"/>
      <w:sz w:val="18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7">
    <w:name w:val="Указатель2"/>
    <w:basedOn w:val="a"/>
    <w:link w:val="28"/>
    <w:rPr>
      <w:rFonts w:ascii="Arial" w:hAnsi="Arial"/>
    </w:rPr>
  </w:style>
  <w:style w:type="character" w:customStyle="1" w:styleId="28">
    <w:name w:val="Указатель2"/>
    <w:basedOn w:val="1"/>
    <w:link w:val="27"/>
    <w:rPr>
      <w:rFonts w:ascii="Arial" w:hAnsi="Arial"/>
      <w:sz w:val="24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</w:style>
  <w:style w:type="paragraph" w:customStyle="1" w:styleId="af2">
    <w:name w:val="Заголовок таблицы"/>
    <w:basedOn w:val="a3"/>
    <w:link w:val="af3"/>
    <w:pPr>
      <w:jc w:val="center"/>
    </w:pPr>
    <w:rPr>
      <w:b/>
    </w:rPr>
  </w:style>
  <w:style w:type="character" w:customStyle="1" w:styleId="af3">
    <w:name w:val="Заголовок таблицы"/>
    <w:basedOn w:val="a4"/>
    <w:link w:val="af2"/>
    <w:rPr>
      <w:b/>
      <w:sz w:val="24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af4">
    <w:name w:val="Заголовок"/>
    <w:basedOn w:val="a"/>
    <w:next w:val="ab"/>
    <w:link w:val="af5"/>
    <w:pPr>
      <w:keepNext/>
      <w:spacing w:before="240" w:after="120"/>
    </w:pPr>
    <w:rPr>
      <w:rFonts w:ascii="Arial" w:hAnsi="Arial"/>
      <w:sz w:val="28"/>
    </w:rPr>
  </w:style>
  <w:style w:type="character" w:customStyle="1" w:styleId="af5">
    <w:name w:val="Заголовок"/>
    <w:basedOn w:val="1"/>
    <w:link w:val="af4"/>
    <w:rPr>
      <w:rFonts w:ascii="Arial" w:hAnsi="Arial"/>
      <w:sz w:val="28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</w:style>
  <w:style w:type="paragraph" w:customStyle="1" w:styleId="WW8Num1z2">
    <w:name w:val="WW8Num1z2"/>
    <w:link w:val="WW8Num1z20"/>
    <w:rPr>
      <w:b/>
      <w:sz w:val="28"/>
    </w:rPr>
  </w:style>
  <w:style w:type="character" w:customStyle="1" w:styleId="WW8Num1z20">
    <w:name w:val="WW8Num1z2"/>
    <w:link w:val="WW8Num1z2"/>
    <w:rPr>
      <w:b/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af6">
    <w:name w:val="Знак"/>
    <w:basedOn w:val="a"/>
    <w:link w:val="af7"/>
    <w:pPr>
      <w:spacing w:after="160" w:line="240" w:lineRule="exact"/>
    </w:pPr>
    <w:rPr>
      <w:rFonts w:ascii="Verdana" w:hAnsi="Verdana"/>
      <w:sz w:val="20"/>
    </w:rPr>
  </w:style>
  <w:style w:type="character" w:customStyle="1" w:styleId="af7">
    <w:name w:val="Знак"/>
    <w:basedOn w:val="1"/>
    <w:link w:val="af6"/>
    <w:rPr>
      <w:rFonts w:ascii="Verdana" w:hAnsi="Verdana"/>
      <w:sz w:val="20"/>
    </w:rPr>
  </w:style>
  <w:style w:type="paragraph" w:styleId="af8">
    <w:name w:val="Subtitle"/>
    <w:basedOn w:val="af4"/>
    <w:next w:val="ab"/>
    <w:link w:val="af9"/>
    <w:uiPriority w:val="11"/>
    <w:qFormat/>
    <w:pPr>
      <w:jc w:val="center"/>
    </w:pPr>
    <w:rPr>
      <w:i/>
    </w:rPr>
  </w:style>
  <w:style w:type="character" w:customStyle="1" w:styleId="af9">
    <w:name w:val="Подзаголовок Знак"/>
    <w:basedOn w:val="af5"/>
    <w:link w:val="af8"/>
    <w:rPr>
      <w:rFonts w:ascii="Arial" w:hAnsi="Arial"/>
      <w:i/>
      <w:sz w:val="28"/>
    </w:rPr>
  </w:style>
  <w:style w:type="paragraph" w:styleId="afa">
    <w:name w:val="List"/>
    <w:basedOn w:val="ab"/>
    <w:link w:val="afb"/>
  </w:style>
  <w:style w:type="character" w:customStyle="1" w:styleId="afb">
    <w:name w:val="Список Знак"/>
    <w:basedOn w:val="ac"/>
    <w:link w:val="afa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afc">
    <w:name w:val="Title"/>
    <w:basedOn w:val="a"/>
    <w:next w:val="af8"/>
    <w:link w:val="afd"/>
    <w:uiPriority w:val="10"/>
    <w:qFormat/>
    <w:pPr>
      <w:jc w:val="center"/>
    </w:pPr>
    <w:rPr>
      <w:sz w:val="28"/>
    </w:rPr>
  </w:style>
  <w:style w:type="character" w:customStyle="1" w:styleId="afd">
    <w:name w:val="Название Знак"/>
    <w:basedOn w:val="1"/>
    <w:link w:val="afc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sz w:val="24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estern">
    <w:name w:val="western"/>
    <w:basedOn w:val="a"/>
    <w:link w:val="western0"/>
    <w:pPr>
      <w:spacing w:beforeAutospacing="1" w:after="119"/>
    </w:pPr>
  </w:style>
  <w:style w:type="character" w:customStyle="1" w:styleId="western0">
    <w:name w:val="western"/>
    <w:basedOn w:val="1"/>
    <w:link w:val="western"/>
    <w:rPr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a">
    <w:name w:val="Название1"/>
    <w:basedOn w:val="a"/>
    <w:link w:val="1b"/>
    <w:pPr>
      <w:spacing w:before="120" w:after="120"/>
    </w:pPr>
    <w:rPr>
      <w:i/>
    </w:rPr>
  </w:style>
  <w:style w:type="character" w:customStyle="1" w:styleId="1b">
    <w:name w:val="Название1"/>
    <w:basedOn w:val="1"/>
    <w:link w:val="1a"/>
    <w:rPr>
      <w:i/>
      <w:sz w:val="24"/>
    </w:rPr>
  </w:style>
  <w:style w:type="paragraph" w:styleId="afe">
    <w:name w:val="Normal (Web)"/>
    <w:basedOn w:val="a"/>
    <w:link w:val="aff"/>
    <w:pPr>
      <w:spacing w:before="280" w:after="119"/>
    </w:pPr>
  </w:style>
  <w:style w:type="character" w:customStyle="1" w:styleId="aff">
    <w:name w:val="Обычный (веб) Знак"/>
    <w:basedOn w:val="1"/>
    <w:link w:val="afe"/>
    <w:rPr>
      <w:sz w:val="24"/>
    </w:rPr>
  </w:style>
  <w:style w:type="table" w:styleId="af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45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Подлевских Александра Владимировна</cp:lastModifiedBy>
  <cp:revision>84</cp:revision>
  <cp:lastPrinted>2023-10-24T04:51:00Z</cp:lastPrinted>
  <dcterms:created xsi:type="dcterms:W3CDTF">2022-09-01T04:01:00Z</dcterms:created>
  <dcterms:modified xsi:type="dcterms:W3CDTF">2024-03-13T04:30:00Z</dcterms:modified>
</cp:coreProperties>
</file>