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212724">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517C61">
        <w:rPr>
          <w:rFonts w:ascii="Times New Roman" w:hAnsi="Times New Roman" w:cs="Times New Roman"/>
          <w:b/>
          <w:sz w:val="24"/>
          <w:szCs w:val="28"/>
        </w:rPr>
        <w:t>в</w:t>
      </w:r>
      <w:r w:rsidR="00517C61" w:rsidRPr="00517C61">
        <w:rPr>
          <w:rFonts w:ascii="Times New Roman" w:hAnsi="Times New Roman" w:cs="Times New Roman"/>
          <w:b/>
          <w:sz w:val="24"/>
          <w:szCs w:val="28"/>
        </w:rPr>
        <w:t xml:space="preserve">ыполнение работ </w:t>
      </w:r>
      <w:r w:rsidR="00CA3055" w:rsidRPr="00CA3055">
        <w:rPr>
          <w:rFonts w:ascii="Times New Roman" w:hAnsi="Times New Roman" w:cs="Times New Roman"/>
          <w:b/>
          <w:sz w:val="24"/>
          <w:szCs w:val="28"/>
        </w:rPr>
        <w:t>по изготовлению протезов голени модульных, в том числе при недоразвитии в 2024 году</w:t>
      </w:r>
    </w:p>
    <w:p w:rsidR="00392DFA" w:rsidRDefault="00392DFA" w:rsidP="00186CBB">
      <w:pPr>
        <w:pStyle w:val="Standard"/>
        <w:tabs>
          <w:tab w:val="left" w:pos="0"/>
        </w:tabs>
        <w:jc w:val="center"/>
        <w:rPr>
          <w:rFonts w:ascii="Times New Roman" w:hAnsi="Times New Roman" w:cs="Times New Roman"/>
          <w:b/>
          <w:sz w:val="24"/>
          <w:szCs w:val="28"/>
        </w:rPr>
      </w:pPr>
    </w:p>
    <w:p w:rsidR="00392DFA" w:rsidRDefault="00392DFA" w:rsidP="00186CBB">
      <w:pPr>
        <w:pStyle w:val="Standard"/>
        <w:tabs>
          <w:tab w:val="left" w:pos="0"/>
        </w:tabs>
        <w:jc w:val="center"/>
        <w:rPr>
          <w:rFonts w:ascii="Times New Roman" w:hAnsi="Times New Roman" w:cs="Times New Roman"/>
          <w:b/>
          <w:sz w:val="24"/>
          <w:szCs w:val="28"/>
        </w:rPr>
      </w:pPr>
    </w:p>
    <w:p w:rsidR="00392DFA" w:rsidRPr="00943A14" w:rsidRDefault="00392DFA" w:rsidP="00392DFA">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1.1. </w:t>
      </w:r>
      <w:r>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392DFA" w:rsidRPr="00943A14" w:rsidRDefault="00392DFA" w:rsidP="00392DFA">
      <w:pPr>
        <w:jc w:val="both"/>
        <w:rPr>
          <w:rFonts w:ascii="Times New Roman" w:hAnsi="Times New Roman" w:cs="Times New Roman"/>
          <w:sz w:val="24"/>
        </w:rPr>
      </w:pPr>
      <w:r w:rsidRPr="00943A14">
        <w:rPr>
          <w:rFonts w:ascii="Times New Roman" w:hAnsi="Times New Roman" w:cs="Times New Roman"/>
          <w:sz w:val="24"/>
        </w:rPr>
        <w:t>ул. Ленина, д. 27).</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392DFA" w:rsidRPr="006122D6" w:rsidRDefault="00392DFA" w:rsidP="00392DFA">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1039E4">
        <w:rPr>
          <w:rFonts w:ascii="Times New Roman" w:hAnsi="Times New Roman" w:cs="Times New Roman"/>
          <w:b/>
          <w:sz w:val="24"/>
        </w:rPr>
        <w:t>3</w:t>
      </w:r>
      <w:r>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392DFA" w:rsidRDefault="00392DFA"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A31128">
        <w:rPr>
          <w:rFonts w:ascii="Times New Roman" w:hAnsi="Times New Roman" w:cs="Times New Roman"/>
          <w:sz w:val="24"/>
        </w:rPr>
        <w:t>Прием заказов, снятие мерок, примерка, индивидуальная подгонка, доработка (при необходимости), а также выдача готовых изделий должны осуществляться в пункте, организованном Исполнителем</w:t>
      </w:r>
      <w:r w:rsidR="008E6DE5">
        <w:rPr>
          <w:rFonts w:ascii="Times New Roman" w:hAnsi="Times New Roman" w:cs="Times New Roman"/>
          <w:sz w:val="24"/>
        </w:rPr>
        <w:t xml:space="preserve"> в Хабаровск Хабаровского края.</w:t>
      </w:r>
    </w:p>
    <w:p w:rsidR="00056181" w:rsidRDefault="00056181"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056181">
        <w:rPr>
          <w:rFonts w:ascii="Times New Roman" w:hAnsi="Times New Roman" w:cs="Times New Roman"/>
          <w:sz w:val="24"/>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 Исполнитель обязан предоставить доступное для Получателя помещение под размещение пункта (пунктов) приема в соответствии со статьей 15 Федерального закона от 24.11.1995 № 181-ФЗ «О социальной защите инвалидов в Российской Федерации».</w:t>
      </w:r>
    </w:p>
    <w:p w:rsidR="00392DFA" w:rsidRDefault="00C7248D" w:rsidP="00EC74E1">
      <w:pPr>
        <w:pStyle w:val="Standard"/>
        <w:tabs>
          <w:tab w:val="left" w:pos="0"/>
        </w:tabs>
        <w:jc w:val="both"/>
        <w:rPr>
          <w:rFonts w:ascii="Times New Roman" w:hAnsi="Times New Roman" w:cs="Times New Roman"/>
          <w:sz w:val="24"/>
        </w:rPr>
      </w:pPr>
      <w:r>
        <w:rPr>
          <w:rFonts w:ascii="Times New Roman" w:hAnsi="Times New Roman" w:cs="Times New Roman"/>
          <w:b/>
          <w:sz w:val="24"/>
        </w:rPr>
        <w:t>1.</w:t>
      </w:r>
      <w:r w:rsidR="001039E4">
        <w:rPr>
          <w:rFonts w:ascii="Times New Roman" w:hAnsi="Times New Roman" w:cs="Times New Roman"/>
          <w:b/>
          <w:sz w:val="24"/>
        </w:rPr>
        <w:t>4</w:t>
      </w:r>
      <w:r w:rsidR="00392DFA" w:rsidRPr="006122D6">
        <w:rPr>
          <w:rFonts w:ascii="Times New Roman" w:hAnsi="Times New Roman" w:cs="Times New Roman"/>
          <w:b/>
          <w:sz w:val="24"/>
        </w:rPr>
        <w:t>. Срок выполнения работ:</w:t>
      </w:r>
      <w:r w:rsidR="00392DFA" w:rsidRPr="00A921B0">
        <w:rPr>
          <w:rFonts w:ascii="Times New Roman" w:hAnsi="Times New Roman" w:cs="Times New Roman"/>
          <w:sz w:val="24"/>
        </w:rPr>
        <w:t xml:space="preserve"> </w:t>
      </w:r>
      <w:r w:rsidR="00497A78">
        <w:rPr>
          <w:rFonts w:ascii="Times New Roman" w:hAnsi="Times New Roman" w:cs="Times New Roman"/>
          <w:sz w:val="24"/>
        </w:rPr>
        <w:t>с даты заключения Государственного контракта</w:t>
      </w:r>
      <w:r w:rsidR="008E7BF2">
        <w:rPr>
          <w:rFonts w:ascii="Times New Roman" w:hAnsi="Times New Roman" w:cs="Times New Roman"/>
          <w:sz w:val="24"/>
        </w:rPr>
        <w:t xml:space="preserve"> по </w:t>
      </w:r>
      <w:r w:rsidR="000D0477">
        <w:rPr>
          <w:rFonts w:ascii="Times New Roman" w:hAnsi="Times New Roman" w:cs="Times New Roman"/>
          <w:sz w:val="24"/>
        </w:rPr>
        <w:t>01</w:t>
      </w:r>
      <w:r w:rsidR="008E7BF2">
        <w:rPr>
          <w:rFonts w:ascii="Times New Roman" w:hAnsi="Times New Roman" w:cs="Times New Roman"/>
          <w:sz w:val="24"/>
        </w:rPr>
        <w:t xml:space="preserve"> </w:t>
      </w:r>
      <w:r w:rsidR="00607DE0">
        <w:rPr>
          <w:rFonts w:ascii="Times New Roman" w:hAnsi="Times New Roman" w:cs="Times New Roman"/>
          <w:sz w:val="24"/>
        </w:rPr>
        <w:t>ноября</w:t>
      </w:r>
      <w:r w:rsidR="008E7BF2">
        <w:rPr>
          <w:rFonts w:ascii="Times New Roman" w:hAnsi="Times New Roman" w:cs="Times New Roman"/>
          <w:sz w:val="24"/>
        </w:rPr>
        <w:t xml:space="preserve"> 2024 года.</w:t>
      </w:r>
    </w:p>
    <w:p w:rsidR="008E7BF2" w:rsidRDefault="008E7BF2" w:rsidP="00EC74E1">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8E7BF2">
        <w:rPr>
          <w:rFonts w:ascii="Times New Roman" w:hAnsi="Times New Roman" w:cs="Times New Roman"/>
          <w:sz w:val="24"/>
        </w:rPr>
        <w:t>Срок выполнения работ по обеспечению Получателя протезом должен составлять не более 60 (Шестидесяти) календарных дней с момента обращения Получателя к Исполнителю с направлением, выданным Государственным заказчиком.</w:t>
      </w:r>
    </w:p>
    <w:p w:rsidR="006122D6" w:rsidRPr="006122D6" w:rsidRDefault="00336FD4"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FC5755" w:rsidRPr="00FC5755" w:rsidRDefault="00FC5755" w:rsidP="00822020">
      <w:pPr>
        <w:autoSpaceDE w:val="0"/>
        <w:autoSpaceDN/>
        <w:ind w:firstLine="709"/>
        <w:jc w:val="both"/>
        <w:textAlignment w:val="auto"/>
        <w:rPr>
          <w:rFonts w:ascii="Times New Roman" w:eastAsia="Arial" w:hAnsi="Times New Roman" w:cs="Times New Roman"/>
          <w:kern w:val="1"/>
          <w:sz w:val="24"/>
          <w:lang w:eastAsia="ar-SA" w:bidi="ar-SA"/>
        </w:rPr>
      </w:pPr>
      <w:r>
        <w:rPr>
          <w:rFonts w:ascii="Times New Roman" w:eastAsia="Arial" w:hAnsi="Times New Roman" w:cs="Times New Roman"/>
          <w:kern w:val="1"/>
          <w:sz w:val="24"/>
          <w:lang w:eastAsia="ar-SA" w:bidi="ar-SA"/>
        </w:rPr>
        <w:t>П</w:t>
      </w:r>
      <w:r w:rsidRPr="00FC5755">
        <w:rPr>
          <w:rFonts w:ascii="Times New Roman" w:eastAsia="Arial" w:hAnsi="Times New Roman" w:cs="Times New Roman"/>
          <w:kern w:val="1"/>
          <w:sz w:val="24"/>
          <w:lang w:eastAsia="ar-SA" w:bidi="ar-SA"/>
        </w:rPr>
        <w:t>ротез</w:t>
      </w:r>
      <w:r w:rsidR="00B03EB1">
        <w:rPr>
          <w:rFonts w:ascii="Times New Roman" w:eastAsia="Arial" w:hAnsi="Times New Roman" w:cs="Times New Roman"/>
          <w:kern w:val="1"/>
          <w:sz w:val="24"/>
          <w:lang w:eastAsia="ar-SA" w:bidi="ar-SA"/>
        </w:rPr>
        <w:t>ы</w:t>
      </w:r>
      <w:r w:rsidRPr="00FC5755">
        <w:rPr>
          <w:rFonts w:ascii="Times New Roman" w:eastAsia="Arial" w:hAnsi="Times New Roman" w:cs="Times New Roman"/>
          <w:kern w:val="1"/>
          <w:sz w:val="24"/>
          <w:lang w:eastAsia="ar-SA" w:bidi="ar-SA"/>
        </w:rPr>
        <w:t xml:space="preserve"> </w:t>
      </w:r>
      <w:r w:rsidR="008F0C00">
        <w:rPr>
          <w:rFonts w:ascii="Times New Roman" w:eastAsia="Arial" w:hAnsi="Times New Roman" w:cs="Times New Roman"/>
          <w:kern w:val="1"/>
          <w:sz w:val="24"/>
          <w:lang w:eastAsia="ar-SA" w:bidi="ar-SA"/>
        </w:rPr>
        <w:t>нижн</w:t>
      </w:r>
      <w:r w:rsidR="00B03EB1">
        <w:rPr>
          <w:rFonts w:ascii="Times New Roman" w:eastAsia="Arial" w:hAnsi="Times New Roman" w:cs="Times New Roman"/>
          <w:kern w:val="1"/>
          <w:sz w:val="24"/>
          <w:lang w:eastAsia="ar-SA" w:bidi="ar-SA"/>
        </w:rPr>
        <w:t>их</w:t>
      </w:r>
      <w:r w:rsidRPr="00FC5755">
        <w:rPr>
          <w:rFonts w:ascii="Times New Roman" w:eastAsia="Arial" w:hAnsi="Times New Roman" w:cs="Times New Roman"/>
          <w:kern w:val="1"/>
          <w:sz w:val="24"/>
          <w:lang w:eastAsia="ar-SA" w:bidi="ar-SA"/>
        </w:rPr>
        <w:t xml:space="preserve"> конечност</w:t>
      </w:r>
      <w:r w:rsidR="00B03EB1">
        <w:rPr>
          <w:rFonts w:ascii="Times New Roman" w:eastAsia="Arial" w:hAnsi="Times New Roman" w:cs="Times New Roman"/>
          <w:kern w:val="1"/>
          <w:sz w:val="24"/>
          <w:lang w:eastAsia="ar-SA" w:bidi="ar-SA"/>
        </w:rPr>
        <w:t>ей</w:t>
      </w:r>
      <w:r>
        <w:rPr>
          <w:rFonts w:ascii="Times New Roman" w:eastAsia="Arial" w:hAnsi="Times New Roman" w:cs="Times New Roman"/>
          <w:kern w:val="1"/>
          <w:sz w:val="24"/>
          <w:lang w:eastAsia="ar-SA" w:bidi="ar-SA"/>
        </w:rPr>
        <w:t xml:space="preserve"> (</w:t>
      </w:r>
      <w:r w:rsidR="005C12F2">
        <w:rPr>
          <w:rFonts w:ascii="Times New Roman" w:eastAsia="Arial" w:hAnsi="Times New Roman" w:cs="Times New Roman"/>
          <w:kern w:val="1"/>
          <w:sz w:val="24"/>
          <w:lang w:eastAsia="ar-SA" w:bidi="ar-SA"/>
        </w:rPr>
        <w:t>п</w:t>
      </w:r>
      <w:r w:rsidR="00EF17E3" w:rsidRPr="00EF17E3">
        <w:rPr>
          <w:rFonts w:ascii="Times New Roman" w:eastAsia="Arial" w:hAnsi="Times New Roman" w:cs="Times New Roman"/>
          <w:kern w:val="1"/>
          <w:sz w:val="24"/>
          <w:lang w:eastAsia="ar-SA" w:bidi="ar-SA"/>
        </w:rPr>
        <w:t>ротез</w:t>
      </w:r>
      <w:r w:rsidR="00607DE0">
        <w:rPr>
          <w:rFonts w:ascii="Times New Roman" w:eastAsia="Arial" w:hAnsi="Times New Roman" w:cs="Times New Roman"/>
          <w:kern w:val="1"/>
          <w:sz w:val="24"/>
          <w:lang w:eastAsia="ar-SA" w:bidi="ar-SA"/>
        </w:rPr>
        <w:t>ы</w:t>
      </w:r>
      <w:r w:rsidR="00EF17E3" w:rsidRPr="00EF17E3">
        <w:rPr>
          <w:rFonts w:ascii="Times New Roman" w:eastAsia="Arial" w:hAnsi="Times New Roman" w:cs="Times New Roman"/>
          <w:kern w:val="1"/>
          <w:sz w:val="24"/>
          <w:lang w:eastAsia="ar-SA" w:bidi="ar-SA"/>
        </w:rPr>
        <w:t xml:space="preserve"> голени модульны</w:t>
      </w:r>
      <w:r w:rsidR="00607DE0">
        <w:rPr>
          <w:rFonts w:ascii="Times New Roman" w:eastAsia="Arial" w:hAnsi="Times New Roman" w:cs="Times New Roman"/>
          <w:kern w:val="1"/>
          <w:sz w:val="24"/>
          <w:lang w:eastAsia="ar-SA" w:bidi="ar-SA"/>
        </w:rPr>
        <w:t>е</w:t>
      </w:r>
      <w:bookmarkStart w:id="0" w:name="_GoBack"/>
      <w:bookmarkEnd w:id="0"/>
      <w:r w:rsidR="00EF17E3" w:rsidRPr="00EF17E3">
        <w:rPr>
          <w:rFonts w:ascii="Times New Roman" w:eastAsia="Arial" w:hAnsi="Times New Roman" w:cs="Times New Roman"/>
          <w:kern w:val="1"/>
          <w:sz w:val="24"/>
          <w:lang w:eastAsia="ar-SA" w:bidi="ar-SA"/>
        </w:rPr>
        <w:t>, в том числе при недоразвитии</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Pr>
          <w:rFonts w:ascii="Times New Roman" w:eastAsia="Arial" w:hAnsi="Times New Roman" w:cs="Times New Roman"/>
          <w:kern w:val="1"/>
          <w:sz w:val="24"/>
          <w:lang w:eastAsia="ar-SA" w:bidi="ar-SA"/>
        </w:rPr>
        <w:t xml:space="preserve">(далее – </w:t>
      </w:r>
      <w:r w:rsidR="0093125C">
        <w:rPr>
          <w:rFonts w:ascii="Times New Roman" w:eastAsia="Arial" w:hAnsi="Times New Roman" w:cs="Times New Roman"/>
          <w:kern w:val="1"/>
          <w:sz w:val="24"/>
          <w:lang w:eastAsia="ar-SA" w:bidi="ar-SA"/>
        </w:rPr>
        <w:t>И</w:t>
      </w:r>
      <w:r w:rsidR="00D533C6">
        <w:rPr>
          <w:rFonts w:ascii="Times New Roman" w:eastAsia="Arial" w:hAnsi="Times New Roman" w:cs="Times New Roman"/>
          <w:kern w:val="1"/>
          <w:sz w:val="24"/>
          <w:lang w:eastAsia="ar-SA" w:bidi="ar-SA"/>
        </w:rPr>
        <w:t>здели</w:t>
      </w:r>
      <w:r w:rsidR="002454A1">
        <w:rPr>
          <w:rFonts w:ascii="Times New Roman" w:eastAsia="Arial" w:hAnsi="Times New Roman" w:cs="Times New Roman"/>
          <w:kern w:val="1"/>
          <w:sz w:val="24"/>
          <w:lang w:eastAsia="ar-SA" w:bidi="ar-SA"/>
        </w:rPr>
        <w:t>е</w:t>
      </w:r>
      <w:r>
        <w:rPr>
          <w:rFonts w:ascii="Times New Roman" w:eastAsia="Arial" w:hAnsi="Times New Roman" w:cs="Times New Roman"/>
          <w:kern w:val="1"/>
          <w:sz w:val="24"/>
          <w:lang w:eastAsia="ar-SA" w:bidi="ar-SA"/>
        </w:rPr>
        <w:t xml:space="preserve">) </w:t>
      </w:r>
      <w:r w:rsidR="006122D6" w:rsidRPr="006122D6">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техническ</w:t>
      </w:r>
      <w:r w:rsidR="00B03EB1">
        <w:rPr>
          <w:rFonts w:ascii="Times New Roman" w:eastAsia="Arial" w:hAnsi="Times New Roman" w:cs="Times New Roman"/>
          <w:kern w:val="1"/>
          <w:sz w:val="24"/>
          <w:lang w:eastAsia="ar-SA" w:bidi="ar-SA"/>
        </w:rPr>
        <w:t>ие</w:t>
      </w:r>
      <w:r w:rsidRPr="00FC5755">
        <w:rPr>
          <w:rFonts w:ascii="Times New Roman" w:eastAsia="Arial" w:hAnsi="Times New Roman" w:cs="Times New Roman"/>
          <w:kern w:val="1"/>
          <w:sz w:val="24"/>
          <w:lang w:eastAsia="ar-SA" w:bidi="ar-SA"/>
        </w:rPr>
        <w:t xml:space="preserve"> средств</w:t>
      </w:r>
      <w:r w:rsidR="004515C7">
        <w:rPr>
          <w:rFonts w:ascii="Times New Roman" w:eastAsia="Arial" w:hAnsi="Times New Roman" w:cs="Times New Roman"/>
          <w:kern w:val="1"/>
          <w:sz w:val="24"/>
          <w:lang w:eastAsia="ar-SA" w:bidi="ar-SA"/>
        </w:rPr>
        <w:t>а</w:t>
      </w:r>
      <w:r w:rsidRPr="00FC5755">
        <w:rPr>
          <w:rFonts w:ascii="Times New Roman" w:eastAsia="Arial" w:hAnsi="Times New Roman" w:cs="Times New Roman"/>
          <w:kern w:val="1"/>
          <w:sz w:val="24"/>
          <w:lang w:eastAsia="ar-SA" w:bidi="ar-SA"/>
        </w:rPr>
        <w:t xml:space="preserve"> реабилитации, заменяющ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частично или полностью отсутствующ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или имеющ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 xml:space="preserve">е врожденные дефекты </w:t>
      </w:r>
      <w:r w:rsidR="008F0C00">
        <w:rPr>
          <w:rFonts w:ascii="Times New Roman" w:eastAsia="Arial" w:hAnsi="Times New Roman" w:cs="Times New Roman"/>
          <w:kern w:val="1"/>
          <w:sz w:val="24"/>
          <w:lang w:eastAsia="ar-SA" w:bidi="ar-SA"/>
        </w:rPr>
        <w:t>нижних</w:t>
      </w:r>
      <w:r w:rsidRPr="00FC5755">
        <w:rPr>
          <w:rFonts w:ascii="Times New Roman" w:eastAsia="Arial" w:hAnsi="Times New Roman" w:cs="Times New Roman"/>
          <w:kern w:val="1"/>
          <w:sz w:val="24"/>
          <w:lang w:eastAsia="ar-SA" w:bidi="ar-SA"/>
        </w:rPr>
        <w:t xml:space="preserve"> конечностей и служащ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для восполнения косметического и (или) функционального дефекта.</w:t>
      </w:r>
    </w:p>
    <w:p w:rsidR="006122D6" w:rsidRPr="006122D6" w:rsidRDefault="00FC5755" w:rsidP="00822020">
      <w:pPr>
        <w:autoSpaceDE w:val="0"/>
        <w:autoSpaceDN/>
        <w:ind w:firstLine="709"/>
        <w:jc w:val="both"/>
        <w:textAlignment w:val="auto"/>
        <w:rPr>
          <w:rFonts w:eastAsia="Arial" w:cs="Arial"/>
          <w:kern w:val="1"/>
          <w:sz w:val="20"/>
          <w:szCs w:val="20"/>
          <w:lang w:eastAsia="ar-SA" w:bidi="ar-SA"/>
        </w:rPr>
      </w:pPr>
      <w:r w:rsidRPr="00FC5755">
        <w:rPr>
          <w:rFonts w:ascii="Times New Roman" w:eastAsia="Arial" w:hAnsi="Times New Roman" w:cs="Times New Roman"/>
          <w:kern w:val="1"/>
          <w:sz w:val="24"/>
          <w:lang w:eastAsia="ar-SA" w:bidi="ar-SA"/>
        </w:rPr>
        <w:t>Работы по обеспечению инвалид</w:t>
      </w:r>
      <w:r w:rsidR="0048461C">
        <w:rPr>
          <w:rFonts w:ascii="Times New Roman" w:eastAsia="Arial" w:hAnsi="Times New Roman" w:cs="Times New Roman"/>
          <w:kern w:val="1"/>
          <w:sz w:val="24"/>
          <w:lang w:eastAsia="ar-SA" w:bidi="ar-SA"/>
        </w:rPr>
        <w:t>а</w:t>
      </w:r>
      <w:r>
        <w:rPr>
          <w:rFonts w:ascii="Times New Roman" w:eastAsia="Arial" w:hAnsi="Times New Roman" w:cs="Times New Roman"/>
          <w:kern w:val="1"/>
          <w:sz w:val="24"/>
          <w:lang w:eastAsia="ar-SA" w:bidi="ar-SA"/>
        </w:rPr>
        <w:t xml:space="preserve"> (далее – </w:t>
      </w:r>
      <w:r w:rsidR="001A4AF8">
        <w:rPr>
          <w:rFonts w:ascii="Times New Roman" w:eastAsia="Arial" w:hAnsi="Times New Roman" w:cs="Times New Roman"/>
          <w:kern w:val="1"/>
          <w:sz w:val="24"/>
          <w:lang w:eastAsia="ar-SA" w:bidi="ar-SA"/>
        </w:rPr>
        <w:t>П</w:t>
      </w:r>
      <w:r w:rsidR="002748B7">
        <w:rPr>
          <w:rFonts w:ascii="Times New Roman" w:eastAsia="Arial" w:hAnsi="Times New Roman" w:cs="Times New Roman"/>
          <w:kern w:val="1"/>
          <w:sz w:val="24"/>
          <w:lang w:eastAsia="ar-SA" w:bidi="ar-SA"/>
        </w:rPr>
        <w:t>олучател</w:t>
      </w:r>
      <w:r w:rsidR="00A73574">
        <w:rPr>
          <w:rFonts w:ascii="Times New Roman" w:eastAsia="Arial" w:hAnsi="Times New Roman" w:cs="Times New Roman"/>
          <w:kern w:val="1"/>
          <w:sz w:val="24"/>
          <w:lang w:eastAsia="ar-SA" w:bidi="ar-SA"/>
        </w:rPr>
        <w:t>ь</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sidR="00376A5B">
        <w:rPr>
          <w:rFonts w:ascii="Times New Roman" w:eastAsia="Arial" w:hAnsi="Times New Roman" w:cs="Times New Roman"/>
          <w:kern w:val="1"/>
          <w:sz w:val="24"/>
          <w:lang w:eastAsia="ar-SA" w:bidi="ar-SA"/>
        </w:rPr>
        <w:t>Издели</w:t>
      </w:r>
      <w:r w:rsidR="00CA3055">
        <w:rPr>
          <w:rFonts w:ascii="Times New Roman" w:eastAsia="Arial" w:hAnsi="Times New Roman" w:cs="Times New Roman"/>
          <w:kern w:val="1"/>
          <w:sz w:val="24"/>
          <w:lang w:eastAsia="ar-SA" w:bidi="ar-SA"/>
        </w:rPr>
        <w:t>ями</w:t>
      </w:r>
      <w:r w:rsidRPr="00FC5755">
        <w:rPr>
          <w:rFonts w:ascii="Times New Roman" w:eastAsia="Arial" w:hAnsi="Times New Roman" w:cs="Times New Roman"/>
          <w:kern w:val="1"/>
          <w:sz w:val="24"/>
          <w:lang w:eastAsia="ar-SA" w:bidi="ar-SA"/>
        </w:rPr>
        <w:t xml:space="preserve"> предусматривают индивидуальное изготовление, </w:t>
      </w:r>
      <w:r w:rsidR="00AB2277" w:rsidRPr="00AB2277">
        <w:rPr>
          <w:rFonts w:ascii="Times New Roman" w:eastAsia="Arial" w:hAnsi="Times New Roman" w:cs="Times New Roman"/>
          <w:kern w:val="1"/>
          <w:sz w:val="24"/>
          <w:lang w:eastAsia="ar-SA" w:bidi="ar-SA"/>
        </w:rPr>
        <w:t>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w:t>
      </w:r>
      <w:r w:rsidR="00CA3055">
        <w:rPr>
          <w:rFonts w:ascii="Times New Roman" w:eastAsia="Arial" w:hAnsi="Times New Roman" w:cs="Times New Roman"/>
          <w:kern w:val="1"/>
          <w:sz w:val="24"/>
          <w:lang w:eastAsia="ar-SA" w:bidi="ar-SA"/>
        </w:rPr>
        <w:t>их</w:t>
      </w:r>
      <w:r w:rsidR="00AB2277" w:rsidRPr="00AB2277">
        <w:rPr>
          <w:rFonts w:ascii="Times New Roman" w:eastAsia="Arial" w:hAnsi="Times New Roman" w:cs="Times New Roman"/>
          <w:kern w:val="1"/>
          <w:sz w:val="24"/>
          <w:lang w:eastAsia="ar-SA" w:bidi="ar-SA"/>
        </w:rPr>
        <w:t xml:space="preserve"> средств реабилитации</w:t>
      </w:r>
      <w:r w:rsidR="006122D6" w:rsidRPr="006122D6">
        <w:rPr>
          <w:rFonts w:ascii="Times New Roman" w:eastAsia="Arial" w:hAnsi="Times New Roman" w:cs="Times New Roman"/>
          <w:kern w:val="1"/>
          <w:sz w:val="24"/>
          <w:lang w:eastAsia="ar-SA" w:bidi="ar-SA"/>
        </w:rPr>
        <w:t>.</w:t>
      </w:r>
      <w:r w:rsidR="006122D6" w:rsidRPr="006122D6">
        <w:rPr>
          <w:rFonts w:eastAsia="Arial" w:cs="Arial"/>
          <w:kern w:val="1"/>
          <w:sz w:val="20"/>
          <w:szCs w:val="20"/>
          <w:lang w:eastAsia="ar-SA" w:bidi="ar-SA"/>
        </w:rPr>
        <w:t xml:space="preserve"> </w:t>
      </w: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Ф</w:t>
      </w:r>
      <w:r w:rsidR="001E3497" w:rsidRPr="001E3497">
        <w:rPr>
          <w:rFonts w:ascii="Times New Roman" w:eastAsia="Times New Roman" w:hAnsi="Times New Roman" w:cs="Times New Roman"/>
          <w:b/>
          <w:bCs/>
          <w:kern w:val="0"/>
          <w:sz w:val="24"/>
          <w:lang w:eastAsia="ru-RU" w:bidi="ar-SA"/>
        </w:rPr>
        <w:t>ункциональны</w:t>
      </w:r>
      <w:r w:rsidR="001E3497">
        <w:rPr>
          <w:rFonts w:ascii="Times New Roman" w:eastAsia="Times New Roman" w:hAnsi="Times New Roman" w:cs="Times New Roman"/>
          <w:b/>
          <w:bCs/>
          <w:kern w:val="0"/>
          <w:sz w:val="24"/>
          <w:lang w:eastAsia="ru-RU" w:bidi="ar-SA"/>
        </w:rPr>
        <w:t>е</w:t>
      </w:r>
      <w:r w:rsidR="001E3497" w:rsidRPr="001E3497">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и т</w:t>
      </w:r>
      <w:r w:rsidR="00820995">
        <w:rPr>
          <w:rFonts w:ascii="Times New Roman" w:eastAsia="Times New Roman" w:hAnsi="Times New Roman" w:cs="Times New Roman"/>
          <w:b/>
          <w:bCs/>
          <w:kern w:val="0"/>
          <w:sz w:val="24"/>
          <w:lang w:eastAsia="ru-RU" w:bidi="ar-SA"/>
        </w:rPr>
        <w:t>ехнически</w:t>
      </w:r>
      <w:r w:rsidR="001E3497">
        <w:rPr>
          <w:rFonts w:ascii="Times New Roman" w:eastAsia="Times New Roman" w:hAnsi="Times New Roman" w:cs="Times New Roman"/>
          <w:b/>
          <w:bCs/>
          <w:kern w:val="0"/>
          <w:sz w:val="24"/>
          <w:lang w:eastAsia="ru-RU" w:bidi="ar-SA"/>
        </w:rPr>
        <w:t>е</w:t>
      </w:r>
      <w:r w:rsidR="006122D6" w:rsidRPr="006122D6">
        <w:rPr>
          <w:rFonts w:ascii="Times New Roman" w:eastAsia="Times New Roman" w:hAnsi="Times New Roman" w:cs="Times New Roman"/>
          <w:b/>
          <w:bCs/>
          <w:kern w:val="0"/>
          <w:sz w:val="24"/>
          <w:lang w:eastAsia="ru-RU" w:bidi="ar-SA"/>
        </w:rPr>
        <w:t xml:space="preserve"> характеристики </w:t>
      </w:r>
      <w:r w:rsidR="001E3497">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2127"/>
        <w:gridCol w:w="6095"/>
        <w:gridCol w:w="1248"/>
      </w:tblGrid>
      <w:tr w:rsidR="00586BB5" w:rsidRPr="006122D6" w:rsidTr="00B03EB1">
        <w:trPr>
          <w:trHeight w:val="686"/>
          <w:jc w:val="center"/>
        </w:trPr>
        <w:tc>
          <w:tcPr>
            <w:tcW w:w="562" w:type="dxa"/>
            <w:vAlign w:val="center"/>
          </w:tcPr>
          <w:p w:rsidR="00586BB5"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6095" w:type="dxa"/>
            <w:vAlign w:val="center"/>
          </w:tcPr>
          <w:p w:rsidR="00586BB5" w:rsidRPr="006122D6" w:rsidRDefault="001E3497" w:rsidP="001E34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1E3497">
              <w:rPr>
                <w:rFonts w:ascii="Times New Roman" w:eastAsia="Times New Roman" w:hAnsi="Times New Roman" w:cs="Times New Roman"/>
                <w:b/>
                <w:kern w:val="0"/>
                <w:sz w:val="24"/>
                <w:lang w:eastAsia="ru-RU" w:bidi="ar-SA"/>
              </w:rPr>
              <w:t>Описание функциональных и технических характеристик</w:t>
            </w:r>
            <w:r>
              <w:rPr>
                <w:rFonts w:ascii="Times New Roman" w:eastAsia="Times New Roman" w:hAnsi="Times New Roman" w:cs="Times New Roman"/>
                <w:b/>
                <w:kern w:val="0"/>
                <w:sz w:val="24"/>
                <w:lang w:eastAsia="ru-RU" w:bidi="ar-SA"/>
              </w:rPr>
              <w:t xml:space="preserve"> изделия</w:t>
            </w:r>
          </w:p>
        </w:tc>
        <w:tc>
          <w:tcPr>
            <w:tcW w:w="1248" w:type="dxa"/>
            <w:vAlign w:val="center"/>
          </w:tcPr>
          <w:p w:rsidR="00586BB5" w:rsidRPr="006122D6" w:rsidRDefault="001E3497" w:rsidP="001E3497">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w:t>
            </w:r>
            <w:r w:rsidR="00586BB5">
              <w:rPr>
                <w:rFonts w:ascii="Times New Roman" w:hAnsi="Times New Roman" w:cs="Times New Roman"/>
                <w:b/>
                <w:kern w:val="1"/>
                <w:sz w:val="24"/>
                <w:lang w:eastAsia="ru-RU" w:bidi="ar-SA"/>
              </w:rPr>
              <w:t>ол-во изделий, шт.</w:t>
            </w:r>
          </w:p>
        </w:tc>
      </w:tr>
      <w:tr w:rsidR="00586A88" w:rsidRPr="006122D6" w:rsidTr="00CA3055">
        <w:trPr>
          <w:trHeight w:val="2487"/>
          <w:jc w:val="center"/>
        </w:trPr>
        <w:tc>
          <w:tcPr>
            <w:tcW w:w="562" w:type="dxa"/>
            <w:tcBorders>
              <w:left w:val="single" w:sz="1" w:space="0" w:color="000000"/>
              <w:bottom w:val="single" w:sz="1" w:space="0" w:color="000000"/>
            </w:tcBorders>
          </w:tcPr>
          <w:p w:rsidR="00586A88" w:rsidRPr="00EC74E1" w:rsidRDefault="00586A88" w:rsidP="00586A8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Pr>
          <w:p w:rsidR="001F7B57" w:rsidRDefault="00EF17E3" w:rsidP="000D0477">
            <w:pPr>
              <w:pStyle w:val="P273"/>
              <w:rPr>
                <w:rFonts w:eastAsia="Lucida Sans Unicode" w:cs="Times New Roman"/>
                <w:szCs w:val="24"/>
              </w:rPr>
            </w:pPr>
            <w:r w:rsidRPr="00EF17E3">
              <w:rPr>
                <w:rFonts w:eastAsia="Lucida Sans Unicode" w:cs="Times New Roman"/>
                <w:szCs w:val="24"/>
              </w:rPr>
              <w:t>Протез голени модульный, в том числе при недоразвитии</w:t>
            </w:r>
          </w:p>
          <w:p w:rsidR="00C87269" w:rsidRPr="00291FCC" w:rsidRDefault="00C87269" w:rsidP="00EF17E3">
            <w:pPr>
              <w:pStyle w:val="P273"/>
              <w:rPr>
                <w:rFonts w:eastAsia="Lucida Sans Unicode" w:cs="Times New Roman"/>
                <w:szCs w:val="24"/>
              </w:rPr>
            </w:pPr>
            <w:r>
              <w:rPr>
                <w:rFonts w:eastAsia="Lucida Sans Unicode" w:cs="Times New Roman"/>
                <w:szCs w:val="24"/>
              </w:rPr>
              <w:t>8-07-0</w:t>
            </w:r>
            <w:r w:rsidR="00EF17E3">
              <w:rPr>
                <w:rFonts w:eastAsia="Lucida Sans Unicode" w:cs="Times New Roman"/>
                <w:szCs w:val="24"/>
              </w:rPr>
              <w:t>9</w:t>
            </w:r>
          </w:p>
        </w:tc>
        <w:tc>
          <w:tcPr>
            <w:tcW w:w="6095" w:type="dxa"/>
            <w:vAlign w:val="center"/>
          </w:tcPr>
          <w:p w:rsidR="00CA3055" w:rsidRPr="00CA3055" w:rsidRDefault="002454A1" w:rsidP="00CA3055">
            <w:pPr>
              <w:jc w:val="both"/>
              <w:rPr>
                <w:rFonts w:ascii="Times New Roman" w:eastAsia="Times New Roman" w:hAnsi="Times New Roman" w:cs="Tahoma"/>
                <w:sz w:val="24"/>
              </w:rPr>
            </w:pPr>
            <w:r w:rsidRPr="002454A1">
              <w:rPr>
                <w:rFonts w:ascii="Times New Roman" w:eastAsia="Times New Roman" w:hAnsi="Times New Roman" w:cs="Tahoma"/>
                <w:sz w:val="24"/>
              </w:rPr>
              <w:t xml:space="preserve">    </w:t>
            </w:r>
            <w:r w:rsidR="00CA3055" w:rsidRPr="00CA3055">
              <w:rPr>
                <w:rFonts w:ascii="Times New Roman" w:eastAsia="Times New Roman" w:hAnsi="Times New Roman" w:cs="Tahoma"/>
                <w:sz w:val="24"/>
              </w:rPr>
              <w:t>Протез</w:t>
            </w:r>
            <w:r w:rsidR="00CA3055">
              <w:rPr>
                <w:rFonts w:ascii="Times New Roman" w:eastAsia="Times New Roman" w:hAnsi="Times New Roman" w:cs="Tahoma"/>
                <w:sz w:val="24"/>
              </w:rPr>
              <w:t>ы</w:t>
            </w:r>
            <w:r w:rsidR="00CA3055" w:rsidRPr="00CA3055">
              <w:rPr>
                <w:rFonts w:ascii="Times New Roman" w:eastAsia="Times New Roman" w:hAnsi="Times New Roman" w:cs="Tahoma"/>
                <w:sz w:val="24"/>
              </w:rPr>
              <w:t xml:space="preserve"> голени высоко-функциональны</w:t>
            </w:r>
            <w:r w:rsidR="00CA3055">
              <w:rPr>
                <w:rFonts w:ascii="Times New Roman" w:eastAsia="Times New Roman" w:hAnsi="Times New Roman" w:cs="Tahoma"/>
                <w:sz w:val="24"/>
              </w:rPr>
              <w:t>е</w:t>
            </w:r>
            <w:r w:rsidR="00CA3055" w:rsidRPr="00CA3055">
              <w:rPr>
                <w:rFonts w:ascii="Times New Roman" w:eastAsia="Times New Roman" w:hAnsi="Times New Roman" w:cs="Tahoma"/>
                <w:sz w:val="24"/>
              </w:rPr>
              <w:t xml:space="preserve">. Примерочные гильзы из термопласта выполненные по индивидуальному гипсовому слепку. Постоянная приемная гильза изготовлена по гипсовой копии из слоистого пластика на акриловом связующем. Для создания равномерного распределения нагрузки на мягкие ткани и костные выступы культи </w:t>
            </w:r>
            <w:r w:rsidR="00CA3055">
              <w:rPr>
                <w:rFonts w:ascii="Times New Roman" w:eastAsia="Times New Roman" w:hAnsi="Times New Roman" w:cs="Tahoma"/>
                <w:sz w:val="24"/>
              </w:rPr>
              <w:t>получателя,</w:t>
            </w:r>
            <w:r w:rsidR="00CA3055" w:rsidRPr="00CA3055">
              <w:rPr>
                <w:rFonts w:ascii="Times New Roman" w:eastAsia="Times New Roman" w:hAnsi="Times New Roman" w:cs="Tahoma"/>
                <w:sz w:val="24"/>
              </w:rPr>
              <w:t xml:space="preserve"> а</w:t>
            </w:r>
            <w:r w:rsidR="00CA3055">
              <w:rPr>
                <w:rFonts w:ascii="Times New Roman" w:eastAsia="Times New Roman" w:hAnsi="Times New Roman" w:cs="Tahoma"/>
                <w:sz w:val="24"/>
              </w:rPr>
              <w:t xml:space="preserve"> </w:t>
            </w:r>
            <w:r w:rsidR="00CA3055" w:rsidRPr="00CA3055">
              <w:rPr>
                <w:rFonts w:ascii="Times New Roman" w:eastAsia="Times New Roman" w:hAnsi="Times New Roman" w:cs="Tahoma"/>
                <w:sz w:val="24"/>
              </w:rPr>
              <w:t xml:space="preserve">также удержания протеза, используется силиконовый чехол совместно с замковым устройством.  Для стабилизации коленного сустава, в периоды длительной ходьбы, используется наколенник. Стопа с гидравлическим демпфированием щиколотки и амортизации за счет пружин создает вязкоупругую реакцию, которая </w:t>
            </w:r>
            <w:r w:rsidR="00CA3055" w:rsidRPr="00CA3055">
              <w:rPr>
                <w:rFonts w:ascii="Times New Roman" w:eastAsia="Times New Roman" w:hAnsi="Times New Roman" w:cs="Tahoma"/>
                <w:sz w:val="24"/>
              </w:rPr>
              <w:lastRenderedPageBreak/>
              <w:t xml:space="preserve">воспроизводит работу естественных мышц человека, сохраняя энергию и высвобождая ее в нужный момент обеспечивая высокий уровень комфорта и безопасности, более естественную походку. Косметическая оболочка протеза мягкая пенополиуретановая. Чулки </w:t>
            </w:r>
            <w:proofErr w:type="spellStart"/>
            <w:r w:rsidR="00CA3055" w:rsidRPr="00CA3055">
              <w:rPr>
                <w:rFonts w:ascii="Times New Roman" w:eastAsia="Times New Roman" w:hAnsi="Times New Roman" w:cs="Tahoma"/>
                <w:sz w:val="24"/>
              </w:rPr>
              <w:t>перлоновые</w:t>
            </w:r>
            <w:proofErr w:type="spellEnd"/>
            <w:r w:rsidR="00CA3055" w:rsidRPr="00CA3055">
              <w:rPr>
                <w:rFonts w:ascii="Times New Roman" w:eastAsia="Times New Roman" w:hAnsi="Times New Roman" w:cs="Tahoma"/>
                <w:sz w:val="24"/>
              </w:rPr>
              <w:t xml:space="preserve">. Все полуфабрикаты подобраны с учетом веса </w:t>
            </w:r>
            <w:r w:rsidR="00CA3055">
              <w:rPr>
                <w:rFonts w:ascii="Times New Roman" w:eastAsia="Times New Roman" w:hAnsi="Times New Roman" w:cs="Tahoma"/>
                <w:sz w:val="24"/>
              </w:rPr>
              <w:t>получателя</w:t>
            </w:r>
            <w:r w:rsidR="00CA3055" w:rsidRPr="00CA3055">
              <w:rPr>
                <w:rFonts w:ascii="Times New Roman" w:eastAsia="Times New Roman" w:hAnsi="Times New Roman" w:cs="Tahoma"/>
                <w:sz w:val="24"/>
              </w:rPr>
              <w:t xml:space="preserve">. Тип протеза постоянный. </w:t>
            </w:r>
          </w:p>
          <w:p w:rsidR="00586A88" w:rsidRPr="0084428F" w:rsidRDefault="00CA3055" w:rsidP="00CA3055">
            <w:pPr>
              <w:jc w:val="both"/>
              <w:rPr>
                <w:rFonts w:ascii="Times New Roman" w:eastAsia="Times New Roman" w:hAnsi="Times New Roman" w:cs="Tahoma"/>
                <w:sz w:val="24"/>
              </w:rPr>
            </w:pPr>
            <w:r w:rsidRPr="00CA3055">
              <w:rPr>
                <w:rFonts w:ascii="Times New Roman" w:eastAsia="Times New Roman" w:hAnsi="Times New Roman" w:cs="Tahoma"/>
                <w:sz w:val="24"/>
              </w:rPr>
              <w:t>В комплект входит 8 шерстяных и/или хлопчатобумажных чехлов (на выбор получателя).</w:t>
            </w:r>
          </w:p>
        </w:tc>
        <w:tc>
          <w:tcPr>
            <w:tcW w:w="1248" w:type="dxa"/>
          </w:tcPr>
          <w:p w:rsidR="00586A88" w:rsidRPr="006122D6" w:rsidRDefault="00CA3055" w:rsidP="00586A88">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2</w:t>
            </w:r>
          </w:p>
        </w:tc>
      </w:tr>
      <w:tr w:rsidR="00935904" w:rsidRPr="006122D6" w:rsidTr="00BA3993">
        <w:trPr>
          <w:trHeight w:val="246"/>
          <w:jc w:val="center"/>
        </w:trPr>
        <w:tc>
          <w:tcPr>
            <w:tcW w:w="8784" w:type="dxa"/>
            <w:gridSpan w:val="3"/>
          </w:tcPr>
          <w:p w:rsidR="00935904" w:rsidRPr="006122D6" w:rsidRDefault="0093590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lastRenderedPageBreak/>
              <w:t>ИТОГО:</w:t>
            </w:r>
          </w:p>
        </w:tc>
        <w:tc>
          <w:tcPr>
            <w:tcW w:w="1248" w:type="dxa"/>
            <w:vAlign w:val="center"/>
          </w:tcPr>
          <w:p w:rsidR="00935904" w:rsidRPr="006122D6" w:rsidRDefault="00CA3055" w:rsidP="002C559B">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2</w:t>
            </w:r>
          </w:p>
        </w:tc>
      </w:tr>
    </w:tbl>
    <w:p w:rsidR="00726BB0" w:rsidRDefault="00726BB0"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045E61">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w:t>
      </w:r>
      <w:r w:rsidR="00B05C3C">
        <w:rPr>
          <w:rFonts w:ascii="Times New Roman" w:eastAsia="Times New Roman" w:hAnsi="Times New Roman" w:cs="Times New Roman"/>
          <w:kern w:val="0"/>
          <w:sz w:val="24"/>
          <w:lang w:eastAsia="ru-RU" w:bidi="ar-SA"/>
        </w:rPr>
        <w:t>н</w:t>
      </w:r>
      <w:r w:rsidR="00045E61">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изготавливаться с учетом анатомических дефектов </w:t>
      </w:r>
      <w:r w:rsidR="00CE7AE6">
        <w:rPr>
          <w:rFonts w:ascii="Times New Roman" w:eastAsia="Times New Roman" w:hAnsi="Times New Roman" w:cs="Times New Roman"/>
          <w:kern w:val="0"/>
          <w:sz w:val="24"/>
          <w:lang w:eastAsia="ru-RU" w:bidi="ar-SA"/>
        </w:rPr>
        <w:t>нижн</w:t>
      </w:r>
      <w:r w:rsidR="001863A5">
        <w:rPr>
          <w:rFonts w:ascii="Times New Roman" w:eastAsia="Times New Roman" w:hAnsi="Times New Roman" w:cs="Times New Roman"/>
          <w:kern w:val="0"/>
          <w:sz w:val="24"/>
          <w:lang w:eastAsia="ru-RU" w:bidi="ar-SA"/>
        </w:rPr>
        <w:t>ей</w:t>
      </w:r>
      <w:r w:rsidRPr="006122D6">
        <w:rPr>
          <w:rFonts w:ascii="Times New Roman" w:eastAsia="Times New Roman" w:hAnsi="Times New Roman" w:cs="Times New Roman"/>
          <w:kern w:val="0"/>
          <w:sz w:val="24"/>
          <w:lang w:eastAsia="ru-RU" w:bidi="ar-SA"/>
        </w:rPr>
        <w:t xml:space="preserve"> конечност</w:t>
      </w:r>
      <w:r w:rsidR="001863A5">
        <w:rPr>
          <w:rFonts w:ascii="Times New Roman" w:eastAsia="Times New Roman" w:hAnsi="Times New Roman" w:cs="Times New Roman"/>
          <w:kern w:val="0"/>
          <w:sz w:val="24"/>
          <w:lang w:eastAsia="ru-RU" w:bidi="ar-SA"/>
        </w:rPr>
        <w:t>и</w:t>
      </w:r>
      <w:r w:rsidRPr="006122D6">
        <w:rPr>
          <w:rFonts w:ascii="Times New Roman" w:eastAsia="Times New Roman" w:hAnsi="Times New Roman" w:cs="Times New Roman"/>
          <w:kern w:val="0"/>
          <w:sz w:val="24"/>
          <w:lang w:eastAsia="ru-RU" w:bidi="ar-SA"/>
        </w:rPr>
        <w:t xml:space="preserve">, </w:t>
      </w:r>
      <w:proofErr w:type="spellStart"/>
      <w:r w:rsidR="00CF120C">
        <w:rPr>
          <w:rFonts w:ascii="Times New Roman" w:eastAsia="Times New Roman" w:hAnsi="Times New Roman" w:cs="Times New Roman"/>
          <w:kern w:val="0"/>
          <w:sz w:val="24"/>
          <w:lang w:eastAsia="ru-RU" w:bidi="ar-SA"/>
        </w:rPr>
        <w:t>ндивидуально</w:t>
      </w:r>
      <w:proofErr w:type="spellEnd"/>
      <w:r w:rsidR="00CF120C">
        <w:rPr>
          <w:rFonts w:ascii="Times New Roman" w:eastAsia="Times New Roman" w:hAnsi="Times New Roman" w:cs="Times New Roman"/>
          <w:kern w:val="0"/>
          <w:sz w:val="24"/>
          <w:lang w:eastAsia="ru-RU" w:bidi="ar-SA"/>
        </w:rPr>
        <w:t xml:space="preserve">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w:t>
      </w:r>
      <w:r w:rsidR="00045E61">
        <w:rPr>
          <w:rFonts w:ascii="Times New Roman" w:eastAsia="Times New Roman" w:hAnsi="Times New Roman" w:cs="Times New Roman"/>
          <w:kern w:val="0"/>
          <w:sz w:val="24"/>
          <w:lang w:eastAsia="ru-RU" w:bidi="ar-SA"/>
        </w:rPr>
        <w:t>ые</w:t>
      </w:r>
      <w:r w:rsidRPr="00555D6D">
        <w:rPr>
          <w:rFonts w:ascii="Times New Roman" w:eastAsia="Times New Roman" w:hAnsi="Times New Roman" w:cs="Times New Roman"/>
          <w:kern w:val="0"/>
          <w:sz w:val="24"/>
          <w:lang w:eastAsia="ru-RU" w:bidi="ar-SA"/>
        </w:rPr>
        <w:t xml:space="preserve"> гильз</w:t>
      </w:r>
      <w:r w:rsidR="00045E61">
        <w:rPr>
          <w:rFonts w:ascii="Times New Roman" w:eastAsia="Times New Roman" w:hAnsi="Times New Roman" w:cs="Times New Roman"/>
          <w:kern w:val="0"/>
          <w:sz w:val="24"/>
          <w:lang w:eastAsia="ru-RU" w:bidi="ar-SA"/>
        </w:rPr>
        <w:t>ы</w:t>
      </w:r>
      <w:r w:rsidRPr="00555D6D">
        <w:rPr>
          <w:rFonts w:ascii="Times New Roman" w:eastAsia="Times New Roman" w:hAnsi="Times New Roman" w:cs="Times New Roman"/>
          <w:kern w:val="0"/>
          <w:sz w:val="24"/>
          <w:lang w:eastAsia="ru-RU" w:bidi="ar-SA"/>
        </w:rPr>
        <w:t xml:space="preserve"> и крепления протез</w:t>
      </w:r>
      <w:r w:rsidR="00045E61">
        <w:rPr>
          <w:rFonts w:ascii="Times New Roman" w:eastAsia="Times New Roman" w:hAnsi="Times New Roman" w:cs="Times New Roman"/>
          <w:kern w:val="0"/>
          <w:sz w:val="24"/>
          <w:lang w:eastAsia="ru-RU" w:bidi="ar-SA"/>
        </w:rPr>
        <w:t>ов</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приемн</w:t>
      </w:r>
      <w:r w:rsidR="00B05C3C">
        <w:rPr>
          <w:rFonts w:ascii="Times New Roman" w:eastAsia="Times New Roman" w:hAnsi="Times New Roman" w:cs="Times New Roman"/>
          <w:kern w:val="0"/>
          <w:sz w:val="24"/>
          <w:lang w:eastAsia="ru-RU" w:bidi="ar-SA"/>
        </w:rPr>
        <w:t>ой</w:t>
      </w:r>
      <w:r w:rsidR="00555D6D">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гильз</w:t>
      </w:r>
      <w:r w:rsidR="00B05C3C">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контактирующи</w:t>
      </w:r>
      <w:r w:rsidR="00B05C3C">
        <w:rPr>
          <w:rFonts w:ascii="Times New Roman" w:eastAsia="Times New Roman" w:hAnsi="Times New Roman" w:cs="Times New Roman"/>
          <w:kern w:val="0"/>
          <w:sz w:val="24"/>
          <w:lang w:eastAsia="ru-RU" w:bidi="ar-SA"/>
        </w:rPr>
        <w:t>е</w:t>
      </w:r>
      <w:r w:rsidRPr="006122D6">
        <w:rPr>
          <w:rFonts w:ascii="Times New Roman" w:eastAsia="Times New Roman" w:hAnsi="Times New Roman" w:cs="Times New Roman"/>
          <w:kern w:val="0"/>
          <w:sz w:val="24"/>
          <w:lang w:eastAsia="ru-RU" w:bidi="ar-SA"/>
        </w:rPr>
        <w:t xml:space="preserve"> с телом человека, должны быть разрешены к применению Министерством здравоохранения Российской Федерации. </w:t>
      </w:r>
    </w:p>
    <w:p w:rsidR="006122D6" w:rsidRP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B05C3C">
        <w:rPr>
          <w:rFonts w:ascii="Times New Roman" w:eastAsia="Times New Roman" w:hAnsi="Times New Roman" w:cs="Times New Roman"/>
          <w:kern w:val="0"/>
          <w:sz w:val="24"/>
          <w:lang w:eastAsia="ru-RU" w:bidi="ar-SA"/>
        </w:rPr>
        <w:t>а</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CF120C" w:rsidRDefault="006122D6"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Металлические части протез</w:t>
      </w:r>
      <w:r w:rsidR="00B05C3C">
        <w:rPr>
          <w:rFonts w:ascii="Times New Roman" w:eastAsia="Times New Roman" w:hAnsi="Times New Roman" w:cs="Times New Roman"/>
          <w:kern w:val="0"/>
          <w:sz w:val="24"/>
          <w:lang w:eastAsia="ru-RU" w:bidi="ar-SA"/>
        </w:rPr>
        <w:t>а</w:t>
      </w:r>
      <w:r w:rsidR="00CF120C" w:rsidRPr="00CF120C">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CF120C"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CF120C" w:rsidRP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 приемная гильза протеза конечности должна быть изготовлена по индивидуальным параметрам </w:t>
      </w:r>
      <w:r w:rsidR="00CE7AE6">
        <w:rPr>
          <w:rFonts w:ascii="Times New Roman" w:eastAsia="Times New Roman" w:hAnsi="Times New Roman" w:cs="Times New Roman"/>
          <w:kern w:val="0"/>
          <w:sz w:val="24"/>
          <w:lang w:eastAsia="ru-RU" w:bidi="ar-SA"/>
        </w:rPr>
        <w:t>получателя</w:t>
      </w:r>
      <w:r w:rsidRPr="00CF120C">
        <w:rPr>
          <w:rFonts w:ascii="Times New Roman" w:eastAsia="Times New Roman" w:hAnsi="Times New Roman" w:cs="Times New Roman"/>
          <w:kern w:val="0"/>
          <w:sz w:val="24"/>
          <w:lang w:eastAsia="ru-RU" w:bidi="ar-SA"/>
        </w:rPr>
        <w:t xml:space="preserve"> и предназначат</w:t>
      </w:r>
      <w:r>
        <w:rPr>
          <w:rFonts w:ascii="Times New Roman" w:eastAsia="Times New Roman" w:hAnsi="Times New Roman" w:cs="Times New Roman"/>
          <w:kern w:val="0"/>
          <w:sz w:val="24"/>
          <w:lang w:eastAsia="ru-RU" w:bidi="ar-SA"/>
        </w:rPr>
        <w:t>ь</w:t>
      </w:r>
      <w:r w:rsidRPr="00CF120C">
        <w:rPr>
          <w:rFonts w:ascii="Times New Roman" w:eastAsia="Times New Roman" w:hAnsi="Times New Roman" w:cs="Times New Roman"/>
          <w:kern w:val="0"/>
          <w:sz w:val="24"/>
          <w:lang w:eastAsia="ru-RU" w:bidi="ar-SA"/>
        </w:rPr>
        <w:t>ся для размещения в не</w:t>
      </w:r>
      <w:r w:rsidR="00D922E6">
        <w:rPr>
          <w:rFonts w:ascii="Times New Roman" w:eastAsia="Times New Roman" w:hAnsi="Times New Roman" w:cs="Times New Roman"/>
          <w:kern w:val="0"/>
          <w:sz w:val="24"/>
          <w:lang w:eastAsia="ru-RU" w:bidi="ar-SA"/>
        </w:rPr>
        <w:t>й</w:t>
      </w:r>
      <w:r w:rsidRPr="00CF120C">
        <w:rPr>
          <w:rFonts w:ascii="Times New Roman" w:eastAsia="Times New Roman" w:hAnsi="Times New Roman" w:cs="Times New Roman"/>
          <w:kern w:val="0"/>
          <w:sz w:val="24"/>
          <w:lang w:eastAsia="ru-RU" w:bidi="ar-SA"/>
        </w:rPr>
        <w:t xml:space="preserve"> культи или пораженной конечности, обеспечивая взаимодействие человека с протезом конечности;</w:t>
      </w:r>
    </w:p>
    <w:p w:rsid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3C3CBD">
        <w:rPr>
          <w:rFonts w:ascii="Times New Roman" w:eastAsia="Times New Roman" w:hAnsi="Times New Roman" w:cs="Times New Roman"/>
          <w:kern w:val="0"/>
          <w:sz w:val="24"/>
          <w:lang w:eastAsia="ru-RU" w:bidi="ar-SA"/>
        </w:rPr>
        <w:t>;</w:t>
      </w:r>
    </w:p>
    <w:p w:rsidR="003C3CBD" w:rsidRDefault="003C3CBD"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Pr="003C3CBD">
        <w:rPr>
          <w:rFonts w:ascii="Times New Roman" w:eastAsia="Times New Roman" w:hAnsi="Times New Roman" w:cs="Times New Roman"/>
          <w:kern w:val="0"/>
          <w:sz w:val="24"/>
          <w:lang w:eastAsia="ru-RU" w:bidi="ar-SA"/>
        </w:rPr>
        <w:t>косметический протез конечности должен восполнять форму и внешний вид отсутствующей ее части.</w:t>
      </w:r>
    </w:p>
    <w:p w:rsidR="003E0129" w:rsidRDefault="002C674A" w:rsidP="002C674A">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C3CBD">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Протез</w:t>
      </w:r>
      <w:r w:rsidR="00045E61">
        <w:rPr>
          <w:rFonts w:ascii="Times New Roman" w:eastAsia="Times New Roman" w:hAnsi="Times New Roman" w:cs="Times New Roman"/>
          <w:kern w:val="0"/>
          <w:sz w:val="24"/>
          <w:lang w:eastAsia="ru-RU" w:bidi="ar-SA"/>
        </w:rPr>
        <w:t>ы</w:t>
      </w:r>
      <w:r w:rsidR="006122D6" w:rsidRPr="006122D6">
        <w:rPr>
          <w:rFonts w:ascii="Times New Roman" w:eastAsia="Times New Roman" w:hAnsi="Times New Roman" w:cs="Times New Roman"/>
          <w:kern w:val="0"/>
          <w:sz w:val="24"/>
          <w:lang w:eastAsia="ru-RU" w:bidi="ar-SA"/>
        </w:rPr>
        <w:t xml:space="preserve"> долж</w:t>
      </w:r>
      <w:r w:rsidR="00B05C3C">
        <w:rPr>
          <w:rFonts w:ascii="Times New Roman" w:eastAsia="Times New Roman" w:hAnsi="Times New Roman" w:cs="Times New Roman"/>
          <w:kern w:val="0"/>
          <w:sz w:val="24"/>
          <w:lang w:eastAsia="ru-RU" w:bidi="ar-SA"/>
        </w:rPr>
        <w:t>н</w:t>
      </w:r>
      <w:r w:rsidR="00045E61">
        <w:rPr>
          <w:rFonts w:ascii="Times New Roman" w:eastAsia="Times New Roman" w:hAnsi="Times New Roman" w:cs="Times New Roman"/>
          <w:kern w:val="0"/>
          <w:sz w:val="24"/>
          <w:lang w:eastAsia="ru-RU" w:bidi="ar-SA"/>
        </w:rPr>
        <w:t>ы</w:t>
      </w:r>
      <w:r w:rsidR="006122D6"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006122D6" w:rsidRPr="006122D6">
        <w:rPr>
          <w:rFonts w:ascii="Times New Roman" w:eastAsia="Times New Roman" w:hAnsi="Times New Roman" w:cs="Times New Roman"/>
          <w:kern w:val="0"/>
          <w:sz w:val="24"/>
          <w:lang w:eastAsia="ru-RU" w:bidi="ar-SA"/>
        </w:rPr>
        <w:t xml:space="preserve"> Национальных стандартов Российской Федерации</w:t>
      </w:r>
      <w:r w:rsidR="00D61752">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ГОСТ Р 53869-2021 </w:t>
      </w:r>
      <w:r w:rsidR="00E91F28">
        <w:rPr>
          <w:rFonts w:ascii="Times New Roman" w:eastAsia="Times New Roman" w:hAnsi="Times New Roman" w:cs="Times New Roman"/>
          <w:kern w:val="0"/>
          <w:sz w:val="24"/>
          <w:lang w:eastAsia="ru-RU" w:bidi="ar-SA"/>
        </w:rPr>
        <w:t>«</w:t>
      </w:r>
      <w:r w:rsidR="00E91F28" w:rsidRPr="00E91F28">
        <w:rPr>
          <w:rFonts w:ascii="Times New Roman" w:eastAsia="Times New Roman" w:hAnsi="Times New Roman" w:cs="Times New Roman"/>
          <w:kern w:val="0"/>
          <w:sz w:val="24"/>
          <w:lang w:eastAsia="ru-RU" w:bidi="ar-SA"/>
        </w:rPr>
        <w:t>Протезы нижних конечностей. Технические требования"</w:t>
      </w:r>
      <w:r w:rsidR="00E91F28">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6122D6" w:rsidRPr="006122D6">
        <w:rPr>
          <w:rFonts w:ascii="Times New Roman" w:eastAsia="Times New Roman" w:hAnsi="Times New Roman" w:cs="Times New Roman"/>
          <w:kern w:val="0"/>
          <w:sz w:val="24"/>
          <w:lang w:eastAsia="ru-RU" w:bidi="ar-SA"/>
        </w:rPr>
        <w:t>ортезы</w:t>
      </w:r>
      <w:proofErr w:type="spellEnd"/>
      <w:r w:rsidR="006122D6" w:rsidRPr="006122D6">
        <w:rPr>
          <w:rFonts w:ascii="Times New Roman" w:eastAsia="Times New Roman" w:hAnsi="Times New Roman" w:cs="Times New Roman"/>
          <w:kern w:val="0"/>
          <w:sz w:val="24"/>
          <w:lang w:eastAsia="ru-RU" w:bidi="ar-SA"/>
        </w:rPr>
        <w:t xml:space="preserve"> наружные. Требования и методы испытаний»</w:t>
      </w:r>
      <w:r w:rsidR="00E91F28">
        <w:rPr>
          <w:rFonts w:ascii="Times New Roman" w:eastAsia="Times New Roman" w:hAnsi="Times New Roman" w:cs="Times New Roman"/>
          <w:kern w:val="0"/>
          <w:sz w:val="24"/>
          <w:lang w:eastAsia="ru-RU" w:bidi="ar-SA"/>
        </w:rPr>
        <w:t>,</w:t>
      </w:r>
      <w:r w:rsidR="00E91F28" w:rsidRPr="00E91F28">
        <w:t xml:space="preserve"> </w:t>
      </w:r>
      <w:r w:rsidR="00E91F28" w:rsidRPr="00E91F28">
        <w:rPr>
          <w:rFonts w:ascii="Times New Roman" w:eastAsia="Times New Roman" w:hAnsi="Times New Roman" w:cs="Times New Roman"/>
          <w:kern w:val="0"/>
          <w:sz w:val="24"/>
          <w:lang w:eastAsia="ru-RU" w:bidi="ar-SA"/>
        </w:rPr>
        <w:t>ГОСТ Р 51819-2022</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Протезирование и </w:t>
      </w:r>
      <w:proofErr w:type="spellStart"/>
      <w:r w:rsidR="00E91F28" w:rsidRPr="00E91F28">
        <w:rPr>
          <w:rFonts w:ascii="Times New Roman" w:eastAsia="Times New Roman" w:hAnsi="Times New Roman" w:cs="Times New Roman"/>
          <w:kern w:val="0"/>
          <w:sz w:val="24"/>
          <w:lang w:eastAsia="ru-RU" w:bidi="ar-SA"/>
        </w:rPr>
        <w:t>ортезирование</w:t>
      </w:r>
      <w:proofErr w:type="spellEnd"/>
      <w:r w:rsidR="00E91F28" w:rsidRPr="00E91F28">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ГОСТ Р ИСО 13405-2-2018</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6122D6" w:rsidRPr="006122D6">
        <w:rPr>
          <w:rFonts w:ascii="Times New Roman" w:eastAsia="Times New Roman" w:hAnsi="Times New Roman" w:cs="Times New Roman"/>
          <w:kern w:val="0"/>
          <w:sz w:val="24"/>
          <w:lang w:eastAsia="ru-RU" w:bidi="ar-SA"/>
        </w:rPr>
        <w:t>цитотоксичность</w:t>
      </w:r>
      <w:proofErr w:type="spellEnd"/>
      <w:r w:rsidR="006122D6" w:rsidRPr="006122D6">
        <w:rPr>
          <w:rFonts w:ascii="Times New Roman" w:eastAsia="Times New Roman" w:hAnsi="Times New Roman" w:cs="Times New Roman"/>
          <w:kern w:val="0"/>
          <w:sz w:val="24"/>
          <w:lang w:eastAsia="ru-RU" w:bidi="ar-SA"/>
        </w:rPr>
        <w:t xml:space="preserve">: методы </w:t>
      </w:r>
      <w:r w:rsidR="006122D6" w:rsidRPr="006122D6">
        <w:rPr>
          <w:rFonts w:ascii="Times New Roman" w:eastAsia="Times New Roman" w:hAnsi="Times New Roman" w:cs="Times New Roman"/>
          <w:kern w:val="0"/>
          <w:sz w:val="24"/>
          <w:lang w:val="en-US" w:eastAsia="ru-RU" w:bidi="ar-SA"/>
        </w:rPr>
        <w:t>in</w:t>
      </w:r>
      <w:r w:rsidR="006122D6" w:rsidRPr="006122D6">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val="en-US" w:eastAsia="ru-RU" w:bidi="ar-SA"/>
        </w:rPr>
        <w:t>vitro</w:t>
      </w:r>
      <w:r w:rsidR="006122D6" w:rsidRPr="006122D6">
        <w:rPr>
          <w:rFonts w:ascii="Times New Roman" w:eastAsia="Times New Roman" w:hAnsi="Times New Roman" w:cs="Times New Roman"/>
          <w:kern w:val="0"/>
          <w:sz w:val="24"/>
          <w:lang w:eastAsia="ru-RU" w:bidi="ar-SA"/>
        </w:rPr>
        <w:t>»</w:t>
      </w:r>
      <w:r w:rsidR="0083037D">
        <w:rPr>
          <w:rFonts w:ascii="Times New Roman" w:eastAsia="Times New Roman" w:hAnsi="Times New Roman" w:cs="Times New Roman"/>
          <w:kern w:val="0"/>
          <w:sz w:val="24"/>
          <w:lang w:eastAsia="ru-RU" w:bidi="ar-SA"/>
        </w:rPr>
        <w:t>,</w:t>
      </w:r>
      <w:r w:rsidR="0083037D" w:rsidRPr="0083037D">
        <w:t xml:space="preserve"> </w:t>
      </w:r>
      <w:r w:rsidR="0083037D" w:rsidRPr="0083037D">
        <w:rPr>
          <w:rFonts w:ascii="Times New Roman" w:eastAsia="Times New Roman" w:hAnsi="Times New Roman" w:cs="Times New Roman"/>
          <w:kern w:val="0"/>
          <w:sz w:val="24"/>
          <w:lang w:eastAsia="ru-RU" w:bidi="ar-SA"/>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w:t>
      </w:r>
    </w:p>
    <w:p w:rsidR="006122D6" w:rsidRPr="006122D6" w:rsidRDefault="006122D6"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eastAsia="Times New Roman" w:hAnsi="Times New Roman" w:cs="Times New Roman"/>
          <w:b/>
          <w:kern w:val="0"/>
          <w:sz w:val="24"/>
          <w:lang w:eastAsia="ru-RU" w:bidi="ar-SA"/>
        </w:rPr>
      </w:pPr>
      <w:r w:rsidRPr="00822020">
        <w:rPr>
          <w:rFonts w:ascii="Times New Roman" w:hAnsi="Times New Roman"/>
          <w:sz w:val="24"/>
        </w:rPr>
        <w:t>Работы по 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045E61">
        <w:rPr>
          <w:rFonts w:ascii="Times New Roman" w:hAnsi="Times New Roman"/>
          <w:sz w:val="24"/>
        </w:rPr>
        <w:t>ями</w:t>
      </w:r>
      <w:r w:rsidRPr="00822020">
        <w:rPr>
          <w:rFonts w:ascii="Times New Roman" w:hAnsi="Times New Roman"/>
          <w:sz w:val="24"/>
        </w:rPr>
        <w:t xml:space="preserve"> следует считать эффективно исполненными, если у Получател</w:t>
      </w:r>
      <w:r w:rsidR="009C290D">
        <w:rPr>
          <w:rFonts w:ascii="Times New Roman" w:hAnsi="Times New Roman"/>
          <w:sz w:val="24"/>
        </w:rPr>
        <w:t>я</w:t>
      </w:r>
      <w:r w:rsidRPr="00822020">
        <w:rPr>
          <w:rFonts w:ascii="Times New Roman" w:hAnsi="Times New Roman"/>
          <w:sz w:val="24"/>
        </w:rPr>
        <w:t xml:space="preserve"> восстановлен</w:t>
      </w:r>
      <w:r w:rsidR="00D36433">
        <w:rPr>
          <w:rFonts w:ascii="Times New Roman" w:hAnsi="Times New Roman"/>
          <w:sz w:val="24"/>
        </w:rPr>
        <w:t>ы</w:t>
      </w:r>
      <w:r w:rsidRPr="00822020">
        <w:rPr>
          <w:rFonts w:ascii="Times New Roman" w:hAnsi="Times New Roman"/>
          <w:sz w:val="24"/>
        </w:rPr>
        <w:t xml:space="preserve"> опорная и двигательная функции конечности, созданы условия для предупреждения развития деформации или благоприятного течения болезни. Работы по </w:t>
      </w:r>
      <w:r w:rsidRPr="00822020">
        <w:rPr>
          <w:rFonts w:ascii="Times New Roman" w:hAnsi="Times New Roman"/>
          <w:sz w:val="24"/>
        </w:rPr>
        <w:lastRenderedPageBreak/>
        <w:t>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045E61">
        <w:rPr>
          <w:rFonts w:ascii="Times New Roman" w:hAnsi="Times New Roman"/>
          <w:sz w:val="24"/>
        </w:rPr>
        <w:t>я</w:t>
      </w:r>
      <w:r w:rsidR="009C290D">
        <w:rPr>
          <w:rFonts w:ascii="Times New Roman" w:hAnsi="Times New Roman"/>
          <w:sz w:val="24"/>
        </w:rPr>
        <w:t>м</w:t>
      </w:r>
      <w:r w:rsidR="00045E61">
        <w:rPr>
          <w:rFonts w:ascii="Times New Roman" w:hAnsi="Times New Roman"/>
          <w:sz w:val="24"/>
        </w:rPr>
        <w:t>и</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6122D6" w:rsidRPr="006122D6"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Гарантийный срок на Издели</w:t>
      </w:r>
      <w:r w:rsidR="00B05C3C">
        <w:rPr>
          <w:rFonts w:ascii="Times New Roman" w:eastAsia="Times New Roman" w:hAnsi="Times New Roman" w:cs="Times New Roman"/>
          <w:kern w:val="0"/>
          <w:sz w:val="24"/>
          <w:lang w:eastAsia="x-none" w:bidi="ar-SA"/>
        </w:rPr>
        <w:t>е</w:t>
      </w:r>
      <w:r w:rsidRPr="00615D7B">
        <w:rPr>
          <w:rFonts w:ascii="Times New Roman" w:eastAsia="Times New Roman" w:hAnsi="Times New Roman" w:cs="Times New Roman"/>
          <w:kern w:val="0"/>
          <w:sz w:val="24"/>
          <w:lang w:eastAsia="x-none" w:bidi="ar-SA"/>
        </w:rPr>
        <w:t xml:space="preserve"> устанавливается со дня выдачи готов</w:t>
      </w:r>
      <w:r w:rsidR="009A29B8">
        <w:rPr>
          <w:rFonts w:ascii="Times New Roman" w:eastAsia="Times New Roman" w:hAnsi="Times New Roman" w:cs="Times New Roman"/>
          <w:kern w:val="0"/>
          <w:sz w:val="24"/>
          <w:lang w:eastAsia="x-none" w:bidi="ar-SA"/>
        </w:rPr>
        <w:t>ого</w:t>
      </w:r>
      <w:r w:rsidRPr="00615D7B">
        <w:rPr>
          <w:rFonts w:ascii="Times New Roman" w:eastAsia="Times New Roman" w:hAnsi="Times New Roman" w:cs="Times New Roman"/>
          <w:kern w:val="0"/>
          <w:sz w:val="24"/>
          <w:lang w:eastAsia="x-none" w:bidi="ar-SA"/>
        </w:rPr>
        <w:t xml:space="preserve"> Издели</w:t>
      </w:r>
      <w:r w:rsidR="009A29B8">
        <w:rPr>
          <w:rFonts w:ascii="Times New Roman" w:eastAsia="Times New Roman" w:hAnsi="Times New Roman" w:cs="Times New Roman"/>
          <w:kern w:val="0"/>
          <w:sz w:val="24"/>
          <w:lang w:eastAsia="x-none" w:bidi="ar-SA"/>
        </w:rPr>
        <w:t>я</w:t>
      </w:r>
      <w:r w:rsidRPr="00615D7B">
        <w:rPr>
          <w:rFonts w:ascii="Times New Roman" w:eastAsia="Times New Roman" w:hAnsi="Times New Roman" w:cs="Times New Roman"/>
          <w:kern w:val="0"/>
          <w:sz w:val="24"/>
          <w:lang w:eastAsia="x-none" w:bidi="ar-SA"/>
        </w:rPr>
        <w:t xml:space="preserve"> Получателю.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Продолжительность гарантийного срока должна составлять 12 (Двенадцать) месяцев.</w:t>
      </w:r>
    </w:p>
    <w:p w:rsidR="00615D7B" w:rsidRPr="00615D7B" w:rsidRDefault="007709C2"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7709C2">
        <w:rPr>
          <w:rFonts w:ascii="Times New Roman" w:eastAsia="Times New Roman" w:hAnsi="Times New Roman" w:cs="Times New Roman"/>
          <w:kern w:val="0"/>
          <w:sz w:val="24"/>
          <w:lang w:eastAsia="x-none" w:bidi="ar-SA"/>
        </w:rPr>
        <w:t>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w:t>
      </w:r>
      <w:r w:rsidR="00615D7B" w:rsidRPr="00615D7B">
        <w:rPr>
          <w:rFonts w:ascii="Times New Roman" w:eastAsia="Times New Roman" w:hAnsi="Times New Roman" w:cs="Times New Roman"/>
          <w:kern w:val="0"/>
          <w:sz w:val="24"/>
          <w:lang w:eastAsia="x-none" w:bidi="ar-SA"/>
        </w:rPr>
        <w:t xml:space="preserve">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C7088"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Срок выполнения гарантийного ремонта (замены) не должен превышать 20 дней со дня обращения Получателя (Заказчика) к Исполнителю</w:t>
      </w:r>
      <w:r w:rsidR="006122D6" w:rsidRPr="006122D6">
        <w:rPr>
          <w:rFonts w:ascii="Times New Roman" w:eastAsia="Times New Roman" w:hAnsi="Times New Roman" w:cs="Times New Roman"/>
          <w:kern w:val="0"/>
          <w:sz w:val="24"/>
          <w:lang w:val="x-none" w:eastAsia="x-none" w:bidi="ar-SA"/>
        </w:rPr>
        <w:t>.</w:t>
      </w:r>
    </w:p>
    <w:sectPr w:rsidR="00BC7088" w:rsidSect="00FF15F9">
      <w:pgSz w:w="11906" w:h="16838"/>
      <w:pgMar w:top="709" w:right="707"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013E3"/>
    <w:rsid w:val="000131CC"/>
    <w:rsid w:val="00022418"/>
    <w:rsid w:val="00045E61"/>
    <w:rsid w:val="00055EBC"/>
    <w:rsid w:val="00056181"/>
    <w:rsid w:val="000649F6"/>
    <w:rsid w:val="00064F61"/>
    <w:rsid w:val="0007522B"/>
    <w:rsid w:val="00076745"/>
    <w:rsid w:val="00081278"/>
    <w:rsid w:val="0008527B"/>
    <w:rsid w:val="00090D1C"/>
    <w:rsid w:val="000A5991"/>
    <w:rsid w:val="000B45C6"/>
    <w:rsid w:val="000B69ED"/>
    <w:rsid w:val="000C50C3"/>
    <w:rsid w:val="000C7FF0"/>
    <w:rsid w:val="000D0477"/>
    <w:rsid w:val="000F490E"/>
    <w:rsid w:val="000F6930"/>
    <w:rsid w:val="001039E4"/>
    <w:rsid w:val="00111851"/>
    <w:rsid w:val="00122B3C"/>
    <w:rsid w:val="00142F62"/>
    <w:rsid w:val="00153AD4"/>
    <w:rsid w:val="00157E2C"/>
    <w:rsid w:val="00160BB0"/>
    <w:rsid w:val="00164BB4"/>
    <w:rsid w:val="001716BE"/>
    <w:rsid w:val="0017270F"/>
    <w:rsid w:val="00172A78"/>
    <w:rsid w:val="00173484"/>
    <w:rsid w:val="00184AD7"/>
    <w:rsid w:val="001863A5"/>
    <w:rsid w:val="00186CBB"/>
    <w:rsid w:val="001874CA"/>
    <w:rsid w:val="001933ED"/>
    <w:rsid w:val="001A4AF8"/>
    <w:rsid w:val="001B412C"/>
    <w:rsid w:val="001D2CA5"/>
    <w:rsid w:val="001D659D"/>
    <w:rsid w:val="001D7D9C"/>
    <w:rsid w:val="001E3497"/>
    <w:rsid w:val="001E40B2"/>
    <w:rsid w:val="001F27F8"/>
    <w:rsid w:val="001F7B57"/>
    <w:rsid w:val="00205B50"/>
    <w:rsid w:val="00206503"/>
    <w:rsid w:val="002112A0"/>
    <w:rsid w:val="00212724"/>
    <w:rsid w:val="00213AFF"/>
    <w:rsid w:val="00231304"/>
    <w:rsid w:val="00233310"/>
    <w:rsid w:val="00233BD5"/>
    <w:rsid w:val="00237A34"/>
    <w:rsid w:val="002454A1"/>
    <w:rsid w:val="0026081D"/>
    <w:rsid w:val="0026553D"/>
    <w:rsid w:val="00265D3C"/>
    <w:rsid w:val="00266495"/>
    <w:rsid w:val="002748B7"/>
    <w:rsid w:val="00277718"/>
    <w:rsid w:val="002B40A9"/>
    <w:rsid w:val="002B7971"/>
    <w:rsid w:val="002C05D8"/>
    <w:rsid w:val="002C3B9A"/>
    <w:rsid w:val="002C559B"/>
    <w:rsid w:val="002C674A"/>
    <w:rsid w:val="002C7CC8"/>
    <w:rsid w:val="002D7A96"/>
    <w:rsid w:val="002F2037"/>
    <w:rsid w:val="0030213A"/>
    <w:rsid w:val="0031224B"/>
    <w:rsid w:val="00336FD4"/>
    <w:rsid w:val="00350DEF"/>
    <w:rsid w:val="00355808"/>
    <w:rsid w:val="00356FA5"/>
    <w:rsid w:val="00360698"/>
    <w:rsid w:val="0036293D"/>
    <w:rsid w:val="00370463"/>
    <w:rsid w:val="00376A5B"/>
    <w:rsid w:val="00377F88"/>
    <w:rsid w:val="003828C5"/>
    <w:rsid w:val="00392DFA"/>
    <w:rsid w:val="003950E7"/>
    <w:rsid w:val="003B004E"/>
    <w:rsid w:val="003B0A96"/>
    <w:rsid w:val="003C0FF5"/>
    <w:rsid w:val="003C3CBD"/>
    <w:rsid w:val="003C5F4C"/>
    <w:rsid w:val="003E0129"/>
    <w:rsid w:val="003E06D0"/>
    <w:rsid w:val="003E20F3"/>
    <w:rsid w:val="003E790E"/>
    <w:rsid w:val="003F1189"/>
    <w:rsid w:val="0041402D"/>
    <w:rsid w:val="0042314F"/>
    <w:rsid w:val="00424E13"/>
    <w:rsid w:val="00427AB7"/>
    <w:rsid w:val="0044313F"/>
    <w:rsid w:val="004443C3"/>
    <w:rsid w:val="004515C7"/>
    <w:rsid w:val="00451A3E"/>
    <w:rsid w:val="00454DB9"/>
    <w:rsid w:val="004731E7"/>
    <w:rsid w:val="0048461C"/>
    <w:rsid w:val="00486274"/>
    <w:rsid w:val="0049611A"/>
    <w:rsid w:val="00497A78"/>
    <w:rsid w:val="004A3642"/>
    <w:rsid w:val="004A4115"/>
    <w:rsid w:val="004B0437"/>
    <w:rsid w:val="004B174C"/>
    <w:rsid w:val="004C0E4B"/>
    <w:rsid w:val="004C1132"/>
    <w:rsid w:val="004D177A"/>
    <w:rsid w:val="004D7ECF"/>
    <w:rsid w:val="004E1870"/>
    <w:rsid w:val="0051765D"/>
    <w:rsid w:val="00517C61"/>
    <w:rsid w:val="0052308D"/>
    <w:rsid w:val="0054690C"/>
    <w:rsid w:val="00555D6D"/>
    <w:rsid w:val="00563E8C"/>
    <w:rsid w:val="005708AB"/>
    <w:rsid w:val="005773BB"/>
    <w:rsid w:val="00586A88"/>
    <w:rsid w:val="00586BB5"/>
    <w:rsid w:val="005918B2"/>
    <w:rsid w:val="005B23A2"/>
    <w:rsid w:val="005B5C13"/>
    <w:rsid w:val="005B5CEC"/>
    <w:rsid w:val="005B7C8E"/>
    <w:rsid w:val="005C12F2"/>
    <w:rsid w:val="00607DE0"/>
    <w:rsid w:val="006122D6"/>
    <w:rsid w:val="00615D7B"/>
    <w:rsid w:val="006478F3"/>
    <w:rsid w:val="00655FF0"/>
    <w:rsid w:val="006724C0"/>
    <w:rsid w:val="00673DB4"/>
    <w:rsid w:val="00676B33"/>
    <w:rsid w:val="006909B2"/>
    <w:rsid w:val="00696D09"/>
    <w:rsid w:val="006A014E"/>
    <w:rsid w:val="006B2303"/>
    <w:rsid w:val="006B6920"/>
    <w:rsid w:val="006B6A44"/>
    <w:rsid w:val="006D259F"/>
    <w:rsid w:val="006D6316"/>
    <w:rsid w:val="006D66DA"/>
    <w:rsid w:val="006D6A97"/>
    <w:rsid w:val="006F4527"/>
    <w:rsid w:val="006F573A"/>
    <w:rsid w:val="00702E4D"/>
    <w:rsid w:val="007200B8"/>
    <w:rsid w:val="00726BB0"/>
    <w:rsid w:val="00735C46"/>
    <w:rsid w:val="00746500"/>
    <w:rsid w:val="00752B5D"/>
    <w:rsid w:val="007619E1"/>
    <w:rsid w:val="007709C2"/>
    <w:rsid w:val="007805AD"/>
    <w:rsid w:val="0078696C"/>
    <w:rsid w:val="00786DBB"/>
    <w:rsid w:val="007E7838"/>
    <w:rsid w:val="0080784A"/>
    <w:rsid w:val="00820995"/>
    <w:rsid w:val="00822020"/>
    <w:rsid w:val="0082469A"/>
    <w:rsid w:val="0083037D"/>
    <w:rsid w:val="008434C6"/>
    <w:rsid w:val="008505CF"/>
    <w:rsid w:val="00850B08"/>
    <w:rsid w:val="00851A30"/>
    <w:rsid w:val="00854ED7"/>
    <w:rsid w:val="00872702"/>
    <w:rsid w:val="008748F9"/>
    <w:rsid w:val="008A081A"/>
    <w:rsid w:val="008A35B4"/>
    <w:rsid w:val="008B1D85"/>
    <w:rsid w:val="008C00D5"/>
    <w:rsid w:val="008C4B58"/>
    <w:rsid w:val="008E6DE5"/>
    <w:rsid w:val="008E7BF2"/>
    <w:rsid w:val="008F0C00"/>
    <w:rsid w:val="008F1D6D"/>
    <w:rsid w:val="00900646"/>
    <w:rsid w:val="00901FD9"/>
    <w:rsid w:val="00913392"/>
    <w:rsid w:val="0093125C"/>
    <w:rsid w:val="00935904"/>
    <w:rsid w:val="00941720"/>
    <w:rsid w:val="00957184"/>
    <w:rsid w:val="00982558"/>
    <w:rsid w:val="00982D88"/>
    <w:rsid w:val="00982F8C"/>
    <w:rsid w:val="009A29B8"/>
    <w:rsid w:val="009B0AB7"/>
    <w:rsid w:val="009B5D74"/>
    <w:rsid w:val="009C290D"/>
    <w:rsid w:val="009D4CFE"/>
    <w:rsid w:val="009E0442"/>
    <w:rsid w:val="00A02CD9"/>
    <w:rsid w:val="00A12CBD"/>
    <w:rsid w:val="00A211C9"/>
    <w:rsid w:val="00A31128"/>
    <w:rsid w:val="00A32058"/>
    <w:rsid w:val="00A410D4"/>
    <w:rsid w:val="00A41603"/>
    <w:rsid w:val="00A5518F"/>
    <w:rsid w:val="00A56C11"/>
    <w:rsid w:val="00A71B01"/>
    <w:rsid w:val="00A73574"/>
    <w:rsid w:val="00A921B0"/>
    <w:rsid w:val="00A96AEF"/>
    <w:rsid w:val="00AB2277"/>
    <w:rsid w:val="00AD0E98"/>
    <w:rsid w:val="00AF4672"/>
    <w:rsid w:val="00B01EAD"/>
    <w:rsid w:val="00B03EB1"/>
    <w:rsid w:val="00B05C3C"/>
    <w:rsid w:val="00B342A5"/>
    <w:rsid w:val="00B53AF2"/>
    <w:rsid w:val="00B6053F"/>
    <w:rsid w:val="00B73B28"/>
    <w:rsid w:val="00B8029D"/>
    <w:rsid w:val="00B843EC"/>
    <w:rsid w:val="00BA2457"/>
    <w:rsid w:val="00BB2891"/>
    <w:rsid w:val="00BB58F0"/>
    <w:rsid w:val="00BC778A"/>
    <w:rsid w:val="00BE7CDD"/>
    <w:rsid w:val="00BF4C18"/>
    <w:rsid w:val="00BF5A0B"/>
    <w:rsid w:val="00C01C1F"/>
    <w:rsid w:val="00C02C96"/>
    <w:rsid w:val="00C06C01"/>
    <w:rsid w:val="00C10D1D"/>
    <w:rsid w:val="00C24999"/>
    <w:rsid w:val="00C37AEE"/>
    <w:rsid w:val="00C456FF"/>
    <w:rsid w:val="00C45C86"/>
    <w:rsid w:val="00C54A81"/>
    <w:rsid w:val="00C6156E"/>
    <w:rsid w:val="00C62E91"/>
    <w:rsid w:val="00C66C27"/>
    <w:rsid w:val="00C67613"/>
    <w:rsid w:val="00C7248D"/>
    <w:rsid w:val="00C84615"/>
    <w:rsid w:val="00C87269"/>
    <w:rsid w:val="00CA09A2"/>
    <w:rsid w:val="00CA1D7D"/>
    <w:rsid w:val="00CA3055"/>
    <w:rsid w:val="00CA5600"/>
    <w:rsid w:val="00CE1094"/>
    <w:rsid w:val="00CE3E56"/>
    <w:rsid w:val="00CE7AE6"/>
    <w:rsid w:val="00CF120C"/>
    <w:rsid w:val="00D071AC"/>
    <w:rsid w:val="00D1275C"/>
    <w:rsid w:val="00D14566"/>
    <w:rsid w:val="00D212E1"/>
    <w:rsid w:val="00D3052E"/>
    <w:rsid w:val="00D344AC"/>
    <w:rsid w:val="00D36433"/>
    <w:rsid w:val="00D533C6"/>
    <w:rsid w:val="00D567C2"/>
    <w:rsid w:val="00D61752"/>
    <w:rsid w:val="00D7365B"/>
    <w:rsid w:val="00D922E6"/>
    <w:rsid w:val="00D97217"/>
    <w:rsid w:val="00DA233C"/>
    <w:rsid w:val="00DB24A6"/>
    <w:rsid w:val="00DB706A"/>
    <w:rsid w:val="00DC68C4"/>
    <w:rsid w:val="00DE186D"/>
    <w:rsid w:val="00DF2A05"/>
    <w:rsid w:val="00DF2BB4"/>
    <w:rsid w:val="00E05163"/>
    <w:rsid w:val="00E1131F"/>
    <w:rsid w:val="00E11DA2"/>
    <w:rsid w:val="00E16410"/>
    <w:rsid w:val="00E5364A"/>
    <w:rsid w:val="00E545FC"/>
    <w:rsid w:val="00E817AD"/>
    <w:rsid w:val="00E91F28"/>
    <w:rsid w:val="00E94F4A"/>
    <w:rsid w:val="00EB0FE7"/>
    <w:rsid w:val="00EB3153"/>
    <w:rsid w:val="00EC15B2"/>
    <w:rsid w:val="00EC74E1"/>
    <w:rsid w:val="00EE4E15"/>
    <w:rsid w:val="00EF1571"/>
    <w:rsid w:val="00EF17E3"/>
    <w:rsid w:val="00EF18AB"/>
    <w:rsid w:val="00F0326A"/>
    <w:rsid w:val="00F15B70"/>
    <w:rsid w:val="00F242D9"/>
    <w:rsid w:val="00F30D4D"/>
    <w:rsid w:val="00F3216F"/>
    <w:rsid w:val="00F364C5"/>
    <w:rsid w:val="00F40854"/>
    <w:rsid w:val="00F41B52"/>
    <w:rsid w:val="00F428C9"/>
    <w:rsid w:val="00F46699"/>
    <w:rsid w:val="00F52A30"/>
    <w:rsid w:val="00F543BF"/>
    <w:rsid w:val="00F6764B"/>
    <w:rsid w:val="00F94B2E"/>
    <w:rsid w:val="00FA5312"/>
    <w:rsid w:val="00FA6EAF"/>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 w:type="paragraph" w:customStyle="1" w:styleId="P273">
    <w:name w:val="P273"/>
    <w:basedOn w:val="a"/>
    <w:rsid w:val="00586A88"/>
    <w:pPr>
      <w:widowControl/>
      <w:autoSpaceDN/>
      <w:snapToGrid w:val="0"/>
      <w:spacing w:before="99" w:after="119"/>
      <w:jc w:val="center"/>
      <w:textAlignment w:val="auto"/>
    </w:pPr>
    <w:rPr>
      <w:rFonts w:ascii="Times New Roman" w:eastAsia="Times New Roman" w:hAnsi="Times New Roman" w:cs="Tahoma"/>
      <w:kern w:val="1"/>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FC92-8C37-4F24-A4A6-898E853B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222</cp:revision>
  <cp:lastPrinted>2024-01-22T06:58:00Z</cp:lastPrinted>
  <dcterms:created xsi:type="dcterms:W3CDTF">2022-02-07T06:16:00Z</dcterms:created>
  <dcterms:modified xsi:type="dcterms:W3CDTF">2024-03-07T00:44:00Z</dcterms:modified>
</cp:coreProperties>
</file>