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9A4679" w:rsidRDefault="009A4679" w:rsidP="009A4679">
      <w:pPr>
        <w:keepLines/>
        <w:widowControl w:val="0"/>
        <w:autoSpaceDE w:val="0"/>
        <w:autoSpaceDN w:val="0"/>
        <w:adjustRightInd w:val="0"/>
        <w:jc w:val="center"/>
      </w:pPr>
      <w:r w:rsidRPr="000C63DB">
        <w:t>Поставка специальных средств при нарушениях функций выделения (Катетеров для самокатетеризации лубрицированных) для инвалидов Краснодарского края в 2022 году</w:t>
      </w:r>
    </w:p>
    <w:p w:rsidR="009A4679" w:rsidRPr="000D352A" w:rsidRDefault="009A4679" w:rsidP="009A4679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25"/>
        <w:gridCol w:w="2457"/>
        <w:gridCol w:w="6386"/>
        <w:gridCol w:w="1151"/>
        <w:gridCol w:w="815"/>
        <w:gridCol w:w="1642"/>
        <w:gridCol w:w="1797"/>
      </w:tblGrid>
      <w:tr w:rsidR="009A4679" w:rsidRPr="000D352A" w:rsidTr="009A4679">
        <w:tc>
          <w:tcPr>
            <w:tcW w:w="210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826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2147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Описание объекта закупки</w:t>
            </w:r>
          </w:p>
        </w:tc>
        <w:tc>
          <w:tcPr>
            <w:tcW w:w="387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27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552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0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9A4679" w:rsidRPr="000D352A" w:rsidTr="009A4679">
        <w:tc>
          <w:tcPr>
            <w:tcW w:w="210" w:type="pct"/>
          </w:tcPr>
          <w:p w:rsidR="009A4679" w:rsidRPr="000D352A" w:rsidRDefault="009A4679" w:rsidP="00A12D78">
            <w:pPr>
              <w:keepLines/>
              <w:widowControl w:val="0"/>
            </w:pPr>
            <w:r>
              <w:t>1.</w:t>
            </w:r>
          </w:p>
        </w:tc>
        <w:tc>
          <w:tcPr>
            <w:tcW w:w="826" w:type="pct"/>
            <w:vAlign w:val="center"/>
          </w:tcPr>
          <w:p w:rsidR="009A4679" w:rsidRPr="00E7742E" w:rsidRDefault="009A4679" w:rsidP="00A12D78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Катетер для самокатетеризации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лубрицированный</w:t>
            </w:r>
            <w:proofErr w:type="spellEnd"/>
          </w:p>
        </w:tc>
        <w:tc>
          <w:tcPr>
            <w:tcW w:w="2147" w:type="pct"/>
          </w:tcPr>
          <w:p w:rsidR="009A4679" w:rsidRPr="007820CC" w:rsidRDefault="009A4679" w:rsidP="00A12D78">
            <w:pPr>
              <w:keepNext/>
              <w:keepLines/>
              <w:jc w:val="both"/>
              <w:rPr>
                <w:sz w:val="22"/>
              </w:rPr>
            </w:pP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Катетер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лубрицирован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ный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(Женский) для периодической самокатетеризации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,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готовый к применению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, не требует дополнительной активации водой. С возможностью применения самим пациентом. Тип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Нелатон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. Размер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по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Шарьеру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: от 06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до 16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(в зависимости от антропометрических данных пациента).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Длина катетера не менее 18 см (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387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18 000</w:t>
            </w:r>
          </w:p>
        </w:tc>
        <w:tc>
          <w:tcPr>
            <w:tcW w:w="27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552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113,00</w:t>
            </w:r>
          </w:p>
        </w:tc>
        <w:tc>
          <w:tcPr>
            <w:tcW w:w="60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2 034 000,00</w:t>
            </w:r>
          </w:p>
        </w:tc>
      </w:tr>
      <w:tr w:rsidR="009A4679" w:rsidRPr="000D352A" w:rsidTr="009A4679">
        <w:tc>
          <w:tcPr>
            <w:tcW w:w="210" w:type="pct"/>
          </w:tcPr>
          <w:p w:rsidR="009A4679" w:rsidRPr="000D352A" w:rsidRDefault="009A4679" w:rsidP="00A12D78">
            <w:pPr>
              <w:keepLines/>
              <w:widowControl w:val="0"/>
            </w:pPr>
            <w:r>
              <w:t>2.</w:t>
            </w:r>
          </w:p>
        </w:tc>
        <w:tc>
          <w:tcPr>
            <w:tcW w:w="826" w:type="pct"/>
            <w:vAlign w:val="center"/>
          </w:tcPr>
          <w:p w:rsidR="009A4679" w:rsidRPr="00E7742E" w:rsidRDefault="009A4679" w:rsidP="00A12D78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Катетер для самокатетеризации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лубрицированный</w:t>
            </w:r>
            <w:proofErr w:type="spellEnd"/>
          </w:p>
        </w:tc>
        <w:tc>
          <w:tcPr>
            <w:tcW w:w="2147" w:type="pct"/>
          </w:tcPr>
          <w:p w:rsidR="009A4679" w:rsidRPr="00C72675" w:rsidRDefault="009A4679" w:rsidP="00A12D78">
            <w:pPr>
              <w:keepNext/>
              <w:keepLines/>
              <w:jc w:val="both"/>
              <w:rPr>
                <w:rFonts w:ascii="Times New Roman CYR" w:eastAsia="Calibri" w:hAnsi="Times New Roman CYR" w:cs="Times New Roman CYR"/>
                <w:bCs/>
                <w:color w:val="000000"/>
              </w:rPr>
            </w:pP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Катетер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лубрицированный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Мужской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) для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периодической самокатетеризации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,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готовый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Нелатон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. Размер по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Шарьеру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: от 0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8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до 1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8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</w:t>
            </w:r>
            <w:proofErr w:type="spellStart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ch</w:t>
            </w:r>
            <w:proofErr w:type="spellEnd"/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 xml:space="preserve"> (включительно) (в зависимости от антропометрических данных пациента). Длина катетера не менее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</w:rPr>
              <w:t>40 см (</w:t>
            </w:r>
            <w:r w:rsidRPr="007950EB">
              <w:rPr>
                <w:rFonts w:ascii="Times New Roman CYR" w:eastAsia="Calibri" w:hAnsi="Times New Roman CYR" w:cs="Times New Roman CYR"/>
                <w:bCs/>
                <w:color w:val="000000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387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33 000</w:t>
            </w:r>
          </w:p>
        </w:tc>
        <w:tc>
          <w:tcPr>
            <w:tcW w:w="27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552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113,00</w:t>
            </w:r>
          </w:p>
        </w:tc>
        <w:tc>
          <w:tcPr>
            <w:tcW w:w="604" w:type="pct"/>
          </w:tcPr>
          <w:p w:rsidR="009A4679" w:rsidRPr="000D352A" w:rsidRDefault="009A4679" w:rsidP="009A4679">
            <w:pPr>
              <w:keepLines/>
              <w:widowControl w:val="0"/>
              <w:jc w:val="center"/>
            </w:pPr>
            <w:r>
              <w:t>3 729 000,00</w:t>
            </w:r>
          </w:p>
        </w:tc>
      </w:tr>
      <w:tr w:rsidR="009A4679" w:rsidRPr="000D352A" w:rsidTr="009A4679">
        <w:tc>
          <w:tcPr>
            <w:tcW w:w="3183" w:type="pct"/>
            <w:gridSpan w:val="3"/>
          </w:tcPr>
          <w:p w:rsidR="009A4679" w:rsidRPr="009A4679" w:rsidRDefault="009A4679" w:rsidP="009A4679">
            <w:pPr>
              <w:keepNext/>
              <w:keepLines/>
              <w:jc w:val="both"/>
              <w:rPr>
                <w:rFonts w:ascii="Times New Roman CYR" w:eastAsia="Calibri" w:hAnsi="Times New Roman CYR" w:cs="Times New Roman CYR"/>
                <w:b/>
                <w:bCs/>
                <w:color w:val="000000"/>
              </w:rPr>
            </w:pPr>
            <w:r w:rsidRPr="009A4679">
              <w:rPr>
                <w:rFonts w:ascii="Times New Roman CYR" w:eastAsia="Calibri" w:hAnsi="Times New Roman CYR" w:cs="Times New Roman CYR"/>
                <w:b/>
                <w:bCs/>
                <w:color w:val="000000"/>
              </w:rPr>
              <w:t>Итого:</w:t>
            </w:r>
          </w:p>
        </w:tc>
        <w:tc>
          <w:tcPr>
            <w:tcW w:w="387" w:type="pct"/>
          </w:tcPr>
          <w:p w:rsidR="009A4679" w:rsidRDefault="009A4679" w:rsidP="009A4679">
            <w:pPr>
              <w:keepLines/>
              <w:widowControl w:val="0"/>
              <w:jc w:val="center"/>
            </w:pPr>
            <w:r>
              <w:rPr>
                <w:b/>
              </w:rPr>
              <w:t>51 000</w:t>
            </w:r>
          </w:p>
        </w:tc>
        <w:tc>
          <w:tcPr>
            <w:tcW w:w="274" w:type="pct"/>
          </w:tcPr>
          <w:p w:rsidR="009A4679" w:rsidRDefault="009A4679" w:rsidP="009A4679">
            <w:pPr>
              <w:keepLines/>
              <w:widowControl w:val="0"/>
              <w:jc w:val="center"/>
            </w:pPr>
          </w:p>
        </w:tc>
        <w:tc>
          <w:tcPr>
            <w:tcW w:w="552" w:type="pct"/>
          </w:tcPr>
          <w:p w:rsidR="009A4679" w:rsidRDefault="009A4679" w:rsidP="009A4679">
            <w:pPr>
              <w:keepLines/>
              <w:widowControl w:val="0"/>
              <w:jc w:val="center"/>
            </w:pPr>
          </w:p>
        </w:tc>
        <w:tc>
          <w:tcPr>
            <w:tcW w:w="604" w:type="pct"/>
          </w:tcPr>
          <w:p w:rsidR="009A4679" w:rsidRPr="003115A7" w:rsidRDefault="009A4679" w:rsidP="009A4679">
            <w:pPr>
              <w:keepLines/>
              <w:widowControl w:val="0"/>
              <w:jc w:val="center"/>
              <w:rPr>
                <w:b/>
              </w:rPr>
            </w:pPr>
            <w:r w:rsidRPr="003115A7">
              <w:rPr>
                <w:b/>
              </w:rPr>
              <w:t>5 763 000,00</w:t>
            </w:r>
          </w:p>
        </w:tc>
      </w:tr>
    </w:tbl>
    <w:p w:rsidR="009A4679" w:rsidRPr="000D352A" w:rsidRDefault="009A4679" w:rsidP="009A4679">
      <w:pPr>
        <w:keepLines/>
        <w:widowControl w:val="0"/>
        <w:tabs>
          <w:tab w:val="left" w:pos="5865"/>
        </w:tabs>
        <w:jc w:val="center"/>
      </w:pPr>
      <w:bookmarkStart w:id="0" w:name="_GoBack"/>
      <w:bookmarkEnd w:id="0"/>
    </w:p>
    <w:p w:rsidR="009A4679" w:rsidRPr="007A1827" w:rsidRDefault="009A4679" w:rsidP="009A4679">
      <w:pPr>
        <w:ind w:firstLine="709"/>
        <w:jc w:val="both"/>
        <w:rPr>
          <w:b/>
          <w:u w:val="single"/>
        </w:rPr>
      </w:pPr>
      <w:r w:rsidRPr="007A1827">
        <w:rPr>
          <w:b/>
          <w:u w:val="single"/>
        </w:rPr>
        <w:t>Срок поставки товара:</w:t>
      </w:r>
    </w:p>
    <w:p w:rsidR="009A4679" w:rsidRPr="007A1827" w:rsidRDefault="009A4679" w:rsidP="009A4679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7A1827">
        <w:rPr>
          <w:lang w:eastAsia="ru-RU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</w:t>
      </w:r>
      <w:r w:rsidRPr="007A1827">
        <w:rPr>
          <w:lang w:eastAsia="ru-RU"/>
        </w:rPr>
        <w:lastRenderedPageBreak/>
        <w:t>в оказании паллиативной медицинской помощи, 7 календарных дней со дня получения Поставщиком реестра получателей Товара</w:t>
      </w:r>
      <w:r w:rsidRPr="007A1827">
        <w:rPr>
          <w:lang w:eastAsia="en-US"/>
        </w:rPr>
        <w:t>, но не позднее 15.12.2022 года.</w:t>
      </w:r>
    </w:p>
    <w:p w:rsidR="009A4679" w:rsidRPr="007A1827" w:rsidRDefault="009A4679" w:rsidP="009A4679">
      <w:pPr>
        <w:ind w:firstLine="709"/>
        <w:jc w:val="both"/>
        <w:rPr>
          <w:color w:val="000000"/>
        </w:rPr>
      </w:pPr>
      <w:r w:rsidRPr="007A1827">
        <w:rPr>
          <w:color w:val="000000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 50% от общего количества Товара.</w:t>
      </w:r>
    </w:p>
    <w:p w:rsidR="009A4679" w:rsidRPr="007A1827" w:rsidRDefault="009A4679" w:rsidP="009A4679">
      <w:pPr>
        <w:ind w:firstLine="709"/>
        <w:jc w:val="both"/>
        <w:rPr>
          <w:lang w:eastAsia="en-US"/>
        </w:rPr>
      </w:pPr>
      <w:r w:rsidRPr="007A1827">
        <w:rPr>
          <w:color w:val="000000"/>
        </w:rPr>
        <w:t>До 30.10.2022 на складе Поставщика, расположенном на территории Краснодарского края, должно быть 100 % от общего количества Товара.</w:t>
      </w:r>
    </w:p>
    <w:p w:rsidR="009A4679" w:rsidRPr="007A1827" w:rsidRDefault="009A4679" w:rsidP="009A4679">
      <w:pPr>
        <w:ind w:firstLine="709"/>
        <w:jc w:val="both"/>
        <w:rPr>
          <w:lang w:eastAsia="en-US"/>
        </w:rPr>
      </w:pPr>
      <w:r w:rsidRPr="007A1827">
        <w:rPr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:rsidR="009A4679" w:rsidRPr="007A1827" w:rsidRDefault="009A4679" w:rsidP="009A4679">
      <w:pPr>
        <w:ind w:firstLine="709"/>
        <w:jc w:val="both"/>
      </w:pPr>
      <w:r w:rsidRPr="007A1827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:rsidR="009A4679" w:rsidRPr="007A1827" w:rsidRDefault="009A4679" w:rsidP="009A4679">
      <w:pPr>
        <w:ind w:firstLine="709"/>
        <w:jc w:val="both"/>
      </w:pPr>
      <w:r w:rsidRPr="007A1827"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:rsidR="009A4679" w:rsidRPr="007A1827" w:rsidRDefault="009A4679" w:rsidP="009A4679">
      <w:pPr>
        <w:keepLines/>
        <w:widowControl w:val="0"/>
        <w:ind w:firstLine="709"/>
        <w:jc w:val="both"/>
        <w:rPr>
          <w:b/>
          <w:u w:val="single"/>
        </w:rPr>
      </w:pPr>
      <w:r w:rsidRPr="007A1827">
        <w:rPr>
          <w:b/>
          <w:u w:val="single"/>
        </w:rPr>
        <w:t>Место поставки:</w:t>
      </w:r>
    </w:p>
    <w:p w:rsidR="009A4679" w:rsidRPr="007A1827" w:rsidRDefault="009A4679" w:rsidP="009A4679">
      <w:pPr>
        <w:keepLines/>
        <w:widowControl w:val="0"/>
        <w:ind w:firstLine="709"/>
        <w:jc w:val="both"/>
      </w:pPr>
      <w:r w:rsidRPr="007A1827">
        <w:t>Краснодарский край:</w:t>
      </w:r>
    </w:p>
    <w:p w:rsidR="009A4679" w:rsidRPr="007A1827" w:rsidRDefault="009A4679" w:rsidP="009A4679">
      <w:pPr>
        <w:keepLines/>
        <w:widowControl w:val="0"/>
        <w:ind w:firstLine="709"/>
        <w:jc w:val="both"/>
        <w:rPr>
          <w:lang w:eastAsia="en-US"/>
        </w:rPr>
      </w:pPr>
      <w:r w:rsidRPr="007A1827">
        <w:rPr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A4679" w:rsidRPr="007A1827" w:rsidRDefault="009A4679" w:rsidP="009A4679">
      <w:pPr>
        <w:ind w:firstLine="709"/>
        <w:jc w:val="both"/>
      </w:pPr>
      <w:r w:rsidRPr="007A1827">
        <w:rPr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7A1827">
        <w:t xml:space="preserve"> </w:t>
      </w:r>
    </w:p>
    <w:p w:rsidR="009A4679" w:rsidRPr="007A1827" w:rsidRDefault="009A4679" w:rsidP="009A4679">
      <w:pPr>
        <w:ind w:firstLine="709"/>
        <w:jc w:val="both"/>
      </w:pPr>
      <w:r w:rsidRPr="007A1827"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9A4679" w:rsidRPr="007A1827" w:rsidRDefault="009A4679" w:rsidP="009A4679">
      <w:pPr>
        <w:ind w:firstLine="709"/>
        <w:jc w:val="both"/>
      </w:pPr>
      <w:r w:rsidRPr="007A1827"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A4679" w:rsidRPr="007A1827" w:rsidRDefault="009A4679" w:rsidP="009A4679">
      <w:pPr>
        <w:ind w:firstLine="709"/>
        <w:jc w:val="both"/>
      </w:pPr>
      <w:r w:rsidRPr="007A1827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:rsidR="009A4679" w:rsidRPr="007A1827" w:rsidRDefault="009A4679" w:rsidP="009A4679">
      <w:pPr>
        <w:keepLines/>
        <w:widowControl w:val="0"/>
        <w:tabs>
          <w:tab w:val="left" w:pos="3828"/>
          <w:tab w:val="center" w:pos="5244"/>
        </w:tabs>
        <w:ind w:firstLine="709"/>
        <w:jc w:val="both"/>
      </w:pPr>
      <w:r w:rsidRPr="007A1827">
        <w:t xml:space="preserve">Соответствие ГОСТ ISO 10993-1-2021, ГОСТ ISO 10993-5-2011, ГОСТ ISO 10993-10-2011, </w:t>
      </w:r>
      <w:r w:rsidRPr="007A1827">
        <w:rPr>
          <w:rFonts w:eastAsiaTheme="minorHAnsi"/>
          <w:lang w:eastAsia="en-US"/>
        </w:rPr>
        <w:t xml:space="preserve">ГОСТ Р 52770-2016, </w:t>
      </w:r>
      <w:r w:rsidRPr="007A1827">
        <w:t>ГОСТ Р 58235-2018.</w:t>
      </w:r>
    </w:p>
    <w:p w:rsidR="009A4679" w:rsidRDefault="009A4679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9A4679" w:rsidSect="00893BE9">
      <w:pgSz w:w="16838" w:h="11906" w:orient="landscape" w:code="9"/>
      <w:pgMar w:top="568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9A4679" w:rsidRDefault="009A4679" w:rsidP="009A4679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9A4679" w:rsidRDefault="009A4679" w:rsidP="009A4679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4B55"/>
    <w:rsid w:val="001056A3"/>
    <w:rsid w:val="00106734"/>
    <w:rsid w:val="00107905"/>
    <w:rsid w:val="00112A63"/>
    <w:rsid w:val="0012790B"/>
    <w:rsid w:val="0013001C"/>
    <w:rsid w:val="00134E73"/>
    <w:rsid w:val="00140C43"/>
    <w:rsid w:val="001500ED"/>
    <w:rsid w:val="001515D4"/>
    <w:rsid w:val="00151ADC"/>
    <w:rsid w:val="00152D81"/>
    <w:rsid w:val="00162F09"/>
    <w:rsid w:val="00163133"/>
    <w:rsid w:val="00167348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28EB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4B7F"/>
    <w:rsid w:val="00465986"/>
    <w:rsid w:val="004671AD"/>
    <w:rsid w:val="00470C47"/>
    <w:rsid w:val="00483903"/>
    <w:rsid w:val="00483D0C"/>
    <w:rsid w:val="00490176"/>
    <w:rsid w:val="0049220D"/>
    <w:rsid w:val="00493B4C"/>
    <w:rsid w:val="00496022"/>
    <w:rsid w:val="004A0DF2"/>
    <w:rsid w:val="004A0F9C"/>
    <w:rsid w:val="004A1A77"/>
    <w:rsid w:val="004A3A13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1CA1"/>
    <w:rsid w:val="00874EDD"/>
    <w:rsid w:val="00885D1B"/>
    <w:rsid w:val="00893BE9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19B3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679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45FF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6A39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C2EB3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5E13-BBE5-4292-A511-9E04CF1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Ветошкина Наталья Александровна</cp:lastModifiedBy>
  <cp:revision>145</cp:revision>
  <cp:lastPrinted>2022-05-26T06:37:00Z</cp:lastPrinted>
  <dcterms:created xsi:type="dcterms:W3CDTF">2022-05-27T10:11:00Z</dcterms:created>
  <dcterms:modified xsi:type="dcterms:W3CDTF">2022-09-14T10:43:00Z</dcterms:modified>
</cp:coreProperties>
</file>