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22596" w14:textId="77777777" w:rsidR="00CB0EEE" w:rsidRPr="00CB0EEE" w:rsidRDefault="00CB0EEE" w:rsidP="00CB0EEE">
      <w:pPr>
        <w:widowControl w:val="0"/>
        <w:jc w:val="right"/>
        <w:rPr>
          <w:bCs/>
          <w:lang w:eastAsia="en-US"/>
        </w:rPr>
      </w:pPr>
      <w:r w:rsidRPr="00CB0EEE">
        <w:rPr>
          <w:bCs/>
          <w:lang w:eastAsia="en-US"/>
        </w:rPr>
        <w:t>Приложение № 1 к извещению</w:t>
      </w:r>
    </w:p>
    <w:p w14:paraId="3938B047" w14:textId="77777777" w:rsidR="00CB0EEE" w:rsidRPr="00CB0EEE" w:rsidRDefault="00CB0EEE" w:rsidP="00CB0EEE">
      <w:pPr>
        <w:widowControl w:val="0"/>
        <w:jc w:val="center"/>
        <w:rPr>
          <w:b/>
          <w:bCs/>
          <w:lang w:eastAsia="en-US"/>
        </w:rPr>
      </w:pPr>
    </w:p>
    <w:p w14:paraId="4ECF63E4" w14:textId="77777777" w:rsidR="00CB0EEE" w:rsidRPr="00CB0EEE" w:rsidRDefault="00CB0EEE" w:rsidP="00CB0EEE">
      <w:pPr>
        <w:widowControl w:val="0"/>
        <w:jc w:val="center"/>
        <w:rPr>
          <w:b/>
          <w:bCs/>
          <w:lang w:eastAsia="en-US"/>
        </w:rPr>
      </w:pPr>
      <w:r w:rsidRPr="00CB0EEE">
        <w:rPr>
          <w:b/>
          <w:bCs/>
          <w:lang w:eastAsia="en-US"/>
        </w:rPr>
        <w:t>ОПИСАНИЕ ОБЪЕКТА ЗАКУПКИ (ТЕХНИЧЕСКОЕ ЗАДАНИЕ)</w:t>
      </w:r>
    </w:p>
    <w:p w14:paraId="05380257" w14:textId="73C8C8FC" w:rsidR="00CB0EEE" w:rsidRPr="00CB0EEE" w:rsidRDefault="00CB0EEE" w:rsidP="00CB0EEE">
      <w:pPr>
        <w:pStyle w:val="13"/>
        <w:spacing w:before="0"/>
        <w:jc w:val="center"/>
        <w:rPr>
          <w:i w:val="0"/>
          <w:sz w:val="24"/>
          <w:szCs w:val="24"/>
        </w:rPr>
      </w:pPr>
      <w:r w:rsidRPr="00CB0EEE">
        <w:rPr>
          <w:i w:val="0"/>
          <w:sz w:val="24"/>
          <w:szCs w:val="24"/>
        </w:rPr>
        <w:t xml:space="preserve"> на поставку </w:t>
      </w:r>
      <w:r w:rsidRPr="00CB0EEE">
        <w:rPr>
          <w:i w:val="0"/>
          <w:sz w:val="24"/>
          <w:szCs w:val="24"/>
          <w:lang w:eastAsia="en-US"/>
        </w:rPr>
        <w:t>системы хранения данных</w:t>
      </w:r>
      <w:r w:rsidRPr="00CB0EEE">
        <w:rPr>
          <w:i w:val="0"/>
          <w:sz w:val="24"/>
          <w:szCs w:val="24"/>
        </w:rPr>
        <w:t xml:space="preserve"> для нужд Фонда социального страхования Российской Федерации</w:t>
      </w:r>
    </w:p>
    <w:p w14:paraId="50BE7548" w14:textId="77777777" w:rsidR="00CB0EEE" w:rsidRPr="00CB0EEE" w:rsidRDefault="00CB0EEE" w:rsidP="00CB0EEE"/>
    <w:p w14:paraId="35A63568" w14:textId="77777777" w:rsidR="00CB0EEE" w:rsidRPr="00CB0EEE" w:rsidRDefault="00CB0EEE" w:rsidP="00CB0EEE"/>
    <w:p w14:paraId="6835A7D3" w14:textId="77777777" w:rsidR="00971595" w:rsidRPr="00CB0EEE" w:rsidRDefault="00971595" w:rsidP="00971595">
      <w:pPr>
        <w:pStyle w:val="aff"/>
        <w:tabs>
          <w:tab w:val="left" w:pos="1134"/>
        </w:tabs>
        <w:spacing w:after="240"/>
        <w:ind w:firstLine="709"/>
        <w:jc w:val="both"/>
        <w:rPr>
          <w:b w:val="0"/>
          <w:bCs/>
          <w:sz w:val="24"/>
          <w:szCs w:val="24"/>
          <w:lang w:eastAsia="en-US"/>
        </w:rPr>
      </w:pPr>
      <w:r w:rsidRPr="00CB0EEE">
        <w:rPr>
          <w:bCs/>
          <w:sz w:val="24"/>
          <w:szCs w:val="24"/>
          <w:lang w:eastAsia="en-US"/>
        </w:rPr>
        <w:t>Объект закупки</w:t>
      </w:r>
      <w:r w:rsidRPr="00CB0EEE">
        <w:rPr>
          <w:b w:val="0"/>
          <w:bCs/>
          <w:sz w:val="24"/>
          <w:szCs w:val="24"/>
          <w:lang w:eastAsia="en-US"/>
        </w:rPr>
        <w:t xml:space="preserve"> </w:t>
      </w:r>
      <w:r w:rsidR="00F90A68" w:rsidRPr="00CB0EEE">
        <w:rPr>
          <w:b w:val="0"/>
          <w:bCs/>
          <w:sz w:val="24"/>
          <w:szCs w:val="24"/>
          <w:lang w:eastAsia="en-US"/>
        </w:rPr>
        <w:t>–</w:t>
      </w:r>
      <w:r w:rsidRPr="00CB0EEE">
        <w:rPr>
          <w:b w:val="0"/>
          <w:bCs/>
          <w:sz w:val="24"/>
          <w:szCs w:val="24"/>
          <w:lang w:eastAsia="en-US"/>
        </w:rPr>
        <w:t xml:space="preserve"> </w:t>
      </w:r>
      <w:r w:rsidR="00C3187E" w:rsidRPr="00CB0EEE">
        <w:rPr>
          <w:b w:val="0"/>
          <w:bCs/>
          <w:sz w:val="24"/>
          <w:szCs w:val="24"/>
          <w:lang w:eastAsia="en-US"/>
        </w:rPr>
        <w:t>поставка</w:t>
      </w:r>
      <w:r w:rsidR="00EF1A52" w:rsidRPr="00CB0EEE">
        <w:rPr>
          <w:b w:val="0"/>
          <w:bCs/>
          <w:sz w:val="24"/>
          <w:szCs w:val="24"/>
          <w:lang w:eastAsia="en-US"/>
        </w:rPr>
        <w:t xml:space="preserve"> системы хранения данных</w:t>
      </w:r>
      <w:r w:rsidRPr="00CB0EEE">
        <w:rPr>
          <w:b w:val="0"/>
          <w:bCs/>
          <w:sz w:val="24"/>
          <w:szCs w:val="24"/>
          <w:lang w:eastAsia="en-US"/>
        </w:rPr>
        <w:t xml:space="preserve"> для нужд Фонда социального страхования Российской Федерации</w:t>
      </w:r>
    </w:p>
    <w:p w14:paraId="6D7439F8" w14:textId="77777777" w:rsidR="00002760" w:rsidRPr="00CB0EEE" w:rsidRDefault="00002760" w:rsidP="00971595">
      <w:pPr>
        <w:pStyle w:val="afffff6"/>
        <w:numPr>
          <w:ilvl w:val="0"/>
          <w:numId w:val="66"/>
        </w:numPr>
        <w:tabs>
          <w:tab w:val="left" w:pos="1134"/>
        </w:tabs>
        <w:ind w:left="0" w:firstLine="709"/>
        <w:rPr>
          <w:b/>
          <w:sz w:val="24"/>
          <w:szCs w:val="24"/>
        </w:rPr>
      </w:pPr>
      <w:r w:rsidRPr="00CB0EEE">
        <w:rPr>
          <w:b/>
          <w:sz w:val="24"/>
          <w:szCs w:val="24"/>
        </w:rPr>
        <w:t>Требования к качеству поставляемого Товара</w:t>
      </w:r>
    </w:p>
    <w:p w14:paraId="1EE0C3A6" w14:textId="77777777" w:rsidR="00002760" w:rsidRPr="00CB0EEE" w:rsidRDefault="00002760" w:rsidP="00971595">
      <w:pPr>
        <w:pStyle w:val="afffff6"/>
        <w:tabs>
          <w:tab w:val="left" w:pos="1134"/>
        </w:tabs>
        <w:ind w:left="0" w:firstLine="709"/>
        <w:rPr>
          <w:sz w:val="24"/>
          <w:szCs w:val="24"/>
        </w:rPr>
      </w:pPr>
      <w:r w:rsidRPr="00CB0EEE">
        <w:rPr>
          <w:sz w:val="24"/>
          <w:szCs w:val="24"/>
        </w:rPr>
        <w:t xml:space="preserve">Весь поставляемый Товар должен быть новым, изготовленным не ранее </w:t>
      </w:r>
      <w:r w:rsidR="00CD0929" w:rsidRPr="00CB0EEE">
        <w:rPr>
          <w:sz w:val="24"/>
          <w:szCs w:val="24"/>
        </w:rPr>
        <w:br/>
      </w:r>
      <w:r w:rsidRPr="00CB0EEE">
        <w:rPr>
          <w:sz w:val="24"/>
          <w:szCs w:val="24"/>
        </w:rPr>
        <w:t>20</w:t>
      </w:r>
      <w:r w:rsidR="00C3187E" w:rsidRPr="00CB0EEE">
        <w:rPr>
          <w:sz w:val="24"/>
          <w:szCs w:val="24"/>
        </w:rPr>
        <w:t>21</w:t>
      </w:r>
      <w:r w:rsidRPr="00CB0EEE">
        <w:rPr>
          <w:sz w:val="24"/>
          <w:szCs w:val="24"/>
        </w:rPr>
        <w:t xml:space="preserve"> года, серийно выпускаемым и иметь официальную гарантию производителя.</w:t>
      </w:r>
    </w:p>
    <w:p w14:paraId="2FBE8827" w14:textId="77777777" w:rsidR="00002760" w:rsidRPr="00CB0EEE" w:rsidRDefault="00002760" w:rsidP="00971595">
      <w:pPr>
        <w:tabs>
          <w:tab w:val="left" w:pos="1134"/>
        </w:tabs>
        <w:ind w:firstLine="709"/>
        <w:jc w:val="both"/>
      </w:pPr>
    </w:p>
    <w:p w14:paraId="3B7A19A2" w14:textId="77777777" w:rsidR="00002760" w:rsidRPr="00CB0EEE" w:rsidRDefault="00002760" w:rsidP="00971595">
      <w:pPr>
        <w:pStyle w:val="afffff6"/>
        <w:numPr>
          <w:ilvl w:val="0"/>
          <w:numId w:val="66"/>
        </w:numPr>
        <w:tabs>
          <w:tab w:val="left" w:pos="1134"/>
        </w:tabs>
        <w:ind w:left="0" w:firstLine="709"/>
        <w:rPr>
          <w:b/>
          <w:sz w:val="24"/>
          <w:szCs w:val="24"/>
        </w:rPr>
      </w:pPr>
      <w:r w:rsidRPr="00CB0EEE">
        <w:rPr>
          <w:b/>
          <w:sz w:val="24"/>
          <w:szCs w:val="24"/>
        </w:rPr>
        <w:t>Требования к гарантийному обслуживанию на поставляемый Товар</w:t>
      </w:r>
    </w:p>
    <w:p w14:paraId="5636310B" w14:textId="77777777" w:rsidR="00002760" w:rsidRPr="00CB0EEE" w:rsidRDefault="00002760" w:rsidP="00971595">
      <w:pPr>
        <w:pStyle w:val="afffff6"/>
        <w:tabs>
          <w:tab w:val="left" w:pos="1134"/>
        </w:tabs>
        <w:ind w:left="0" w:firstLine="709"/>
        <w:rPr>
          <w:sz w:val="24"/>
          <w:szCs w:val="24"/>
        </w:rPr>
      </w:pPr>
      <w:r w:rsidRPr="00CB0EEE">
        <w:rPr>
          <w:sz w:val="24"/>
          <w:szCs w:val="24"/>
        </w:rPr>
        <w:t xml:space="preserve">Срок гарантийного обслуживания Товара должен быть не менее </w:t>
      </w:r>
      <w:r w:rsidR="00C3187E" w:rsidRPr="00CB0EEE">
        <w:rPr>
          <w:sz w:val="24"/>
          <w:szCs w:val="24"/>
        </w:rPr>
        <w:t>1</w:t>
      </w:r>
      <w:r w:rsidRPr="00CB0EEE">
        <w:rPr>
          <w:sz w:val="24"/>
          <w:szCs w:val="24"/>
        </w:rPr>
        <w:t xml:space="preserve"> (</w:t>
      </w:r>
      <w:r w:rsidR="00C3187E" w:rsidRPr="00CB0EEE">
        <w:rPr>
          <w:sz w:val="24"/>
          <w:szCs w:val="24"/>
        </w:rPr>
        <w:t>одного</w:t>
      </w:r>
      <w:r w:rsidRPr="00CB0EEE">
        <w:rPr>
          <w:sz w:val="24"/>
          <w:szCs w:val="24"/>
        </w:rPr>
        <w:t xml:space="preserve">) </w:t>
      </w:r>
      <w:r w:rsidR="00C3187E" w:rsidRPr="00CB0EEE">
        <w:rPr>
          <w:sz w:val="24"/>
          <w:szCs w:val="24"/>
        </w:rPr>
        <w:t>года</w:t>
      </w:r>
      <w:r w:rsidRPr="00CB0EEE">
        <w:rPr>
          <w:sz w:val="24"/>
          <w:szCs w:val="24"/>
        </w:rPr>
        <w:t xml:space="preserve">. </w:t>
      </w:r>
    </w:p>
    <w:p w14:paraId="780460FD" w14:textId="1947C4CE" w:rsidR="00002760" w:rsidRPr="00CB0EEE" w:rsidRDefault="00002760" w:rsidP="00971595">
      <w:pPr>
        <w:pStyle w:val="afffff6"/>
        <w:tabs>
          <w:tab w:val="left" w:pos="1134"/>
        </w:tabs>
        <w:ind w:left="0" w:firstLine="709"/>
        <w:rPr>
          <w:sz w:val="24"/>
          <w:szCs w:val="24"/>
        </w:rPr>
      </w:pPr>
      <w:r w:rsidRPr="00A647DA">
        <w:rPr>
          <w:sz w:val="24"/>
          <w:szCs w:val="24"/>
        </w:rPr>
        <w:t xml:space="preserve">Гарантийный срок начинается со дня подписания </w:t>
      </w:r>
      <w:r w:rsidR="00A647DA" w:rsidRPr="00AA1A25">
        <w:rPr>
          <w:sz w:val="24"/>
          <w:szCs w:val="24"/>
        </w:rPr>
        <w:t xml:space="preserve">Документа </w:t>
      </w:r>
      <w:r w:rsidRPr="00AA1A25">
        <w:rPr>
          <w:sz w:val="24"/>
          <w:szCs w:val="24"/>
        </w:rPr>
        <w:t>о приемке Товара.</w:t>
      </w:r>
    </w:p>
    <w:p w14:paraId="5B09BCA0" w14:textId="77777777" w:rsidR="00002760" w:rsidRPr="00CB0EEE" w:rsidRDefault="00002760" w:rsidP="00971595">
      <w:pPr>
        <w:tabs>
          <w:tab w:val="left" w:pos="1134"/>
        </w:tabs>
        <w:ind w:firstLine="709"/>
        <w:jc w:val="both"/>
      </w:pPr>
    </w:p>
    <w:p w14:paraId="1F962390" w14:textId="77777777" w:rsidR="00002760" w:rsidRPr="00CB0EEE" w:rsidRDefault="00002760" w:rsidP="00971595">
      <w:pPr>
        <w:pStyle w:val="afffff6"/>
        <w:numPr>
          <w:ilvl w:val="0"/>
          <w:numId w:val="66"/>
        </w:numPr>
        <w:tabs>
          <w:tab w:val="left" w:pos="1134"/>
        </w:tabs>
        <w:ind w:left="0" w:firstLine="709"/>
        <w:rPr>
          <w:b/>
          <w:sz w:val="24"/>
          <w:szCs w:val="24"/>
        </w:rPr>
      </w:pPr>
      <w:r w:rsidRPr="00CB0EEE">
        <w:rPr>
          <w:b/>
          <w:sz w:val="24"/>
          <w:szCs w:val="24"/>
        </w:rPr>
        <w:t>Срок и место поставки</w:t>
      </w:r>
    </w:p>
    <w:p w14:paraId="5DDF1231" w14:textId="653572B7" w:rsidR="00002760" w:rsidRPr="00CB0EEE" w:rsidRDefault="00002760" w:rsidP="00971595">
      <w:pPr>
        <w:pStyle w:val="afffff6"/>
        <w:tabs>
          <w:tab w:val="left" w:pos="1134"/>
        </w:tabs>
        <w:ind w:left="0" w:firstLine="709"/>
        <w:rPr>
          <w:sz w:val="24"/>
          <w:szCs w:val="24"/>
        </w:rPr>
      </w:pPr>
      <w:r w:rsidRPr="00CB0EEE">
        <w:rPr>
          <w:sz w:val="24"/>
          <w:szCs w:val="24"/>
        </w:rPr>
        <w:t xml:space="preserve">Срок поставки Товара: в течение </w:t>
      </w:r>
      <w:r w:rsidR="0010198C" w:rsidRPr="00CB0EEE">
        <w:rPr>
          <w:sz w:val="24"/>
          <w:szCs w:val="24"/>
        </w:rPr>
        <w:t>14</w:t>
      </w:r>
      <w:r w:rsidRPr="00CB0EEE">
        <w:rPr>
          <w:sz w:val="24"/>
          <w:szCs w:val="24"/>
        </w:rPr>
        <w:t xml:space="preserve"> (</w:t>
      </w:r>
      <w:r w:rsidR="0010198C" w:rsidRPr="00CB0EEE">
        <w:rPr>
          <w:sz w:val="24"/>
          <w:szCs w:val="24"/>
        </w:rPr>
        <w:t>четырнадцат</w:t>
      </w:r>
      <w:r w:rsidR="00AA1A25">
        <w:rPr>
          <w:sz w:val="24"/>
          <w:szCs w:val="24"/>
        </w:rPr>
        <w:t>и</w:t>
      </w:r>
      <w:r w:rsidRPr="00CB0EEE">
        <w:rPr>
          <w:sz w:val="24"/>
          <w:szCs w:val="24"/>
        </w:rPr>
        <w:t xml:space="preserve">) </w:t>
      </w:r>
      <w:r w:rsidR="0010198C" w:rsidRPr="00CB0EEE">
        <w:rPr>
          <w:sz w:val="24"/>
          <w:szCs w:val="24"/>
        </w:rPr>
        <w:t xml:space="preserve">рабочих </w:t>
      </w:r>
      <w:r w:rsidRPr="00CB0EEE">
        <w:rPr>
          <w:sz w:val="24"/>
          <w:szCs w:val="24"/>
        </w:rPr>
        <w:t>дней с даты заключения Государственного контракта.</w:t>
      </w:r>
    </w:p>
    <w:p w14:paraId="51C9DB8F" w14:textId="77777777" w:rsidR="00002760" w:rsidRPr="00CB0EEE" w:rsidRDefault="00002760" w:rsidP="00971595">
      <w:pPr>
        <w:pStyle w:val="afffff6"/>
        <w:tabs>
          <w:tab w:val="left" w:pos="1134"/>
        </w:tabs>
        <w:ind w:left="0" w:firstLine="709"/>
        <w:rPr>
          <w:sz w:val="24"/>
          <w:szCs w:val="24"/>
        </w:rPr>
      </w:pPr>
      <w:r w:rsidRPr="00CB0EEE">
        <w:rPr>
          <w:sz w:val="24"/>
          <w:szCs w:val="24"/>
        </w:rPr>
        <w:t xml:space="preserve">Место поставки Товара: </w:t>
      </w:r>
      <w:r w:rsidR="00C3187E" w:rsidRPr="00CB0EEE">
        <w:rPr>
          <w:sz w:val="24"/>
          <w:szCs w:val="24"/>
        </w:rPr>
        <w:t>107078, Москва, Орликов переулок, д. 3а</w:t>
      </w:r>
    </w:p>
    <w:p w14:paraId="47F8DD28" w14:textId="77777777" w:rsidR="00002760" w:rsidRPr="00CB0EEE" w:rsidRDefault="00002760" w:rsidP="00971595">
      <w:pPr>
        <w:tabs>
          <w:tab w:val="left" w:pos="1134"/>
        </w:tabs>
        <w:ind w:firstLine="709"/>
        <w:jc w:val="both"/>
      </w:pPr>
    </w:p>
    <w:p w14:paraId="31492A10" w14:textId="77777777" w:rsidR="00002760" w:rsidRPr="00CB0EEE" w:rsidRDefault="00002760" w:rsidP="00971595">
      <w:pPr>
        <w:pStyle w:val="afffff6"/>
        <w:numPr>
          <w:ilvl w:val="0"/>
          <w:numId w:val="66"/>
        </w:numPr>
        <w:tabs>
          <w:tab w:val="left" w:pos="1134"/>
        </w:tabs>
        <w:ind w:left="0" w:firstLine="709"/>
        <w:rPr>
          <w:b/>
          <w:sz w:val="24"/>
          <w:szCs w:val="24"/>
        </w:rPr>
      </w:pPr>
      <w:r w:rsidRPr="00CB0EEE">
        <w:rPr>
          <w:b/>
          <w:sz w:val="24"/>
          <w:szCs w:val="24"/>
        </w:rPr>
        <w:t>Требования к комплектации и документации</w:t>
      </w:r>
    </w:p>
    <w:p w14:paraId="5EDF7C2E" w14:textId="77777777" w:rsidR="00002760" w:rsidRPr="00CB0EEE" w:rsidRDefault="00002760" w:rsidP="00971595">
      <w:pPr>
        <w:pStyle w:val="afffff6"/>
        <w:tabs>
          <w:tab w:val="left" w:pos="1134"/>
        </w:tabs>
        <w:ind w:left="0" w:firstLine="709"/>
        <w:rPr>
          <w:sz w:val="24"/>
          <w:szCs w:val="24"/>
        </w:rPr>
      </w:pPr>
      <w:r w:rsidRPr="00CB0EEE">
        <w:rPr>
          <w:sz w:val="24"/>
          <w:szCs w:val="24"/>
        </w:rPr>
        <w:t>Предлагаемый к поставке Товар должен быть работоспособным и содержать все комплектующие, необходимые для обеспечения этого требования.</w:t>
      </w:r>
    </w:p>
    <w:p w14:paraId="3EABDEC8" w14:textId="77777777" w:rsidR="00002760" w:rsidRPr="00CB0EEE" w:rsidRDefault="00002760" w:rsidP="00971595">
      <w:pPr>
        <w:pStyle w:val="afffff6"/>
        <w:tabs>
          <w:tab w:val="left" w:pos="1134"/>
        </w:tabs>
        <w:ind w:left="0" w:firstLine="709"/>
        <w:rPr>
          <w:sz w:val="24"/>
          <w:szCs w:val="24"/>
        </w:rPr>
      </w:pPr>
      <w:r w:rsidRPr="00CB0EEE">
        <w:rPr>
          <w:sz w:val="24"/>
          <w:szCs w:val="24"/>
        </w:rPr>
        <w:t>Весь Товар должен быть обеспечен необходимыми кабельными соединениями для нормальной эксплуатации.</w:t>
      </w:r>
    </w:p>
    <w:p w14:paraId="0DB75D10" w14:textId="73643824" w:rsidR="00002760" w:rsidRPr="00CB0EEE" w:rsidRDefault="00002760" w:rsidP="00971595">
      <w:pPr>
        <w:pStyle w:val="afffff6"/>
        <w:tabs>
          <w:tab w:val="left" w:pos="1134"/>
        </w:tabs>
        <w:ind w:left="0" w:firstLine="709"/>
        <w:rPr>
          <w:sz w:val="24"/>
          <w:szCs w:val="24"/>
        </w:rPr>
      </w:pPr>
      <w:r w:rsidRPr="00CB0EEE">
        <w:rPr>
          <w:sz w:val="24"/>
          <w:szCs w:val="24"/>
        </w:rPr>
        <w:t>Весь поставляемый Товар долж</w:t>
      </w:r>
      <w:r w:rsidR="0050747A">
        <w:rPr>
          <w:sz w:val="24"/>
          <w:szCs w:val="24"/>
        </w:rPr>
        <w:t>е</w:t>
      </w:r>
      <w:r w:rsidRPr="00CB0EEE">
        <w:rPr>
          <w:sz w:val="24"/>
          <w:szCs w:val="24"/>
        </w:rPr>
        <w:t>н</w:t>
      </w:r>
      <w:bookmarkStart w:id="0" w:name="_GoBack"/>
      <w:bookmarkEnd w:id="0"/>
      <w:r w:rsidRPr="00CB0EEE">
        <w:rPr>
          <w:sz w:val="24"/>
          <w:szCs w:val="24"/>
        </w:rPr>
        <w:t xml:space="preserve"> сопровождаться комплектом документации на русском языке, включающим инструкции по эксплуатации и другую документацию, поставляемую производителем.</w:t>
      </w:r>
    </w:p>
    <w:p w14:paraId="4E79EF1A" w14:textId="77777777" w:rsidR="00002760" w:rsidRPr="00CB0EEE" w:rsidRDefault="00002760" w:rsidP="00971595">
      <w:pPr>
        <w:pStyle w:val="afffff6"/>
        <w:tabs>
          <w:tab w:val="left" w:pos="1134"/>
        </w:tabs>
        <w:ind w:left="0" w:firstLine="709"/>
        <w:rPr>
          <w:sz w:val="24"/>
          <w:szCs w:val="24"/>
        </w:rPr>
      </w:pPr>
      <w:r w:rsidRPr="00CB0EEE">
        <w:rPr>
          <w:sz w:val="24"/>
          <w:szCs w:val="24"/>
        </w:rPr>
        <w:t>К каждой единице Товара должен быть приложен оригинал технической документации и инструкции по эксплуатации на русском языке.</w:t>
      </w:r>
    </w:p>
    <w:p w14:paraId="36D68C71" w14:textId="77777777" w:rsidR="00002760" w:rsidRPr="00CB0EEE" w:rsidRDefault="00002760" w:rsidP="00971595">
      <w:pPr>
        <w:tabs>
          <w:tab w:val="left" w:pos="1134"/>
        </w:tabs>
        <w:ind w:firstLine="709"/>
        <w:jc w:val="both"/>
      </w:pPr>
    </w:p>
    <w:p w14:paraId="5FD69647" w14:textId="77777777" w:rsidR="00002760" w:rsidRPr="00CB0EEE" w:rsidRDefault="00002760" w:rsidP="00971595">
      <w:pPr>
        <w:pStyle w:val="afffff6"/>
        <w:numPr>
          <w:ilvl w:val="0"/>
          <w:numId w:val="66"/>
        </w:numPr>
        <w:tabs>
          <w:tab w:val="left" w:pos="1134"/>
        </w:tabs>
        <w:ind w:left="0" w:firstLine="709"/>
        <w:rPr>
          <w:b/>
          <w:sz w:val="24"/>
          <w:szCs w:val="24"/>
        </w:rPr>
      </w:pPr>
      <w:r w:rsidRPr="00CB0EEE">
        <w:rPr>
          <w:b/>
          <w:sz w:val="24"/>
          <w:szCs w:val="24"/>
        </w:rPr>
        <w:t>Требования к поставке Товара</w:t>
      </w:r>
    </w:p>
    <w:p w14:paraId="465009B8" w14:textId="77777777" w:rsidR="00002760" w:rsidRPr="00CB0EEE" w:rsidRDefault="00002760" w:rsidP="00971595">
      <w:pPr>
        <w:pStyle w:val="afffff6"/>
        <w:tabs>
          <w:tab w:val="left" w:pos="1134"/>
        </w:tabs>
        <w:ind w:left="0" w:firstLine="709"/>
        <w:rPr>
          <w:sz w:val="24"/>
          <w:szCs w:val="24"/>
        </w:rPr>
      </w:pPr>
      <w:r w:rsidRPr="00CB0EEE">
        <w:rPr>
          <w:sz w:val="24"/>
          <w:szCs w:val="24"/>
        </w:rPr>
        <w:t xml:space="preserve">Поставщик осуществляет поставку Товара в соответствии </w:t>
      </w:r>
      <w:r w:rsidR="00C3187E" w:rsidRPr="00CB0EEE">
        <w:rPr>
          <w:sz w:val="24"/>
          <w:szCs w:val="24"/>
        </w:rPr>
        <w:t>с местом поставки Товара</w:t>
      </w:r>
      <w:r w:rsidRPr="00CB0EEE">
        <w:rPr>
          <w:sz w:val="24"/>
          <w:szCs w:val="24"/>
        </w:rPr>
        <w:t>. Поставщик Товара должен провести доставку, погрузку, разгрузку, подъем на этажи.</w:t>
      </w:r>
    </w:p>
    <w:p w14:paraId="0791AF37" w14:textId="77777777" w:rsidR="00002760" w:rsidRPr="00CB0EEE" w:rsidRDefault="00002760" w:rsidP="00971595">
      <w:pPr>
        <w:pStyle w:val="afffff6"/>
        <w:tabs>
          <w:tab w:val="left" w:pos="1134"/>
        </w:tabs>
        <w:ind w:left="0" w:firstLine="709"/>
        <w:rPr>
          <w:sz w:val="24"/>
          <w:szCs w:val="24"/>
        </w:rPr>
      </w:pPr>
      <w:r w:rsidRPr="00CB0EEE">
        <w:rPr>
          <w:sz w:val="24"/>
          <w:szCs w:val="24"/>
        </w:rPr>
        <w:t>Поставщик должен обеспечить упаковку Товара, способную предотвратить его повреждение или порчу во время доставки до Заказчика. Упаковка Товара должна полностью обеспечивать условия транспортировки, предъявляемые к данному виду продукции.</w:t>
      </w:r>
    </w:p>
    <w:p w14:paraId="7AFB7C83" w14:textId="77777777" w:rsidR="00002760" w:rsidRPr="00CB0EEE" w:rsidRDefault="00002760" w:rsidP="00971595">
      <w:pPr>
        <w:pStyle w:val="afffff6"/>
        <w:tabs>
          <w:tab w:val="left" w:pos="1134"/>
        </w:tabs>
        <w:ind w:left="0" w:firstLine="709"/>
        <w:rPr>
          <w:sz w:val="24"/>
          <w:szCs w:val="24"/>
        </w:rPr>
      </w:pPr>
      <w:r w:rsidRPr="00CB0EEE">
        <w:rPr>
          <w:sz w:val="24"/>
          <w:szCs w:val="24"/>
        </w:rPr>
        <w:t>Вся упаковка должна соответствовать требованиям законодательства Российской Федерации и иметь следующую маркировку с двух сторон:</w:t>
      </w:r>
    </w:p>
    <w:p w14:paraId="1CE49BE3" w14:textId="77777777" w:rsidR="00002760" w:rsidRPr="00CB0EEE" w:rsidRDefault="00002760" w:rsidP="00971595">
      <w:pPr>
        <w:pStyle w:val="afffff6"/>
        <w:tabs>
          <w:tab w:val="left" w:pos="1134"/>
        </w:tabs>
        <w:ind w:left="0" w:firstLine="709"/>
        <w:rPr>
          <w:sz w:val="24"/>
          <w:szCs w:val="24"/>
        </w:rPr>
      </w:pPr>
      <w:r w:rsidRPr="00CB0EEE">
        <w:rPr>
          <w:sz w:val="24"/>
          <w:szCs w:val="24"/>
        </w:rPr>
        <w:t>Государственный контракт №_______________</w:t>
      </w:r>
    </w:p>
    <w:p w14:paraId="093D1555" w14:textId="77777777" w:rsidR="00002760" w:rsidRPr="00CB0EEE" w:rsidRDefault="00002760" w:rsidP="00971595">
      <w:pPr>
        <w:pStyle w:val="afffff6"/>
        <w:tabs>
          <w:tab w:val="left" w:pos="1134"/>
        </w:tabs>
        <w:ind w:left="0" w:firstLine="709"/>
        <w:rPr>
          <w:sz w:val="24"/>
          <w:szCs w:val="24"/>
        </w:rPr>
      </w:pPr>
      <w:r w:rsidRPr="00CB0EEE">
        <w:rPr>
          <w:sz w:val="24"/>
          <w:szCs w:val="24"/>
        </w:rPr>
        <w:t>Заказчик (название): ___________</w:t>
      </w:r>
    </w:p>
    <w:p w14:paraId="07680465" w14:textId="77777777" w:rsidR="00002760" w:rsidRPr="00CB0EEE" w:rsidRDefault="00002760" w:rsidP="00971595">
      <w:pPr>
        <w:pStyle w:val="afffff6"/>
        <w:tabs>
          <w:tab w:val="left" w:pos="1134"/>
        </w:tabs>
        <w:ind w:left="0" w:firstLine="709"/>
        <w:rPr>
          <w:sz w:val="24"/>
          <w:szCs w:val="24"/>
        </w:rPr>
      </w:pPr>
      <w:r w:rsidRPr="00CB0EEE">
        <w:rPr>
          <w:sz w:val="24"/>
          <w:szCs w:val="24"/>
        </w:rPr>
        <w:t>Поставщик (название компании): _________</w:t>
      </w:r>
    </w:p>
    <w:p w14:paraId="3C7D581B" w14:textId="77777777" w:rsidR="00002760" w:rsidRPr="00CB0EEE" w:rsidRDefault="00002760" w:rsidP="00971595">
      <w:pPr>
        <w:pStyle w:val="afffff6"/>
        <w:tabs>
          <w:tab w:val="left" w:pos="1134"/>
        </w:tabs>
        <w:ind w:left="0" w:firstLine="709"/>
        <w:rPr>
          <w:sz w:val="24"/>
          <w:szCs w:val="24"/>
        </w:rPr>
      </w:pPr>
      <w:r w:rsidRPr="00CB0EEE">
        <w:rPr>
          <w:sz w:val="24"/>
          <w:szCs w:val="24"/>
        </w:rPr>
        <w:t>Пункт назначения: _____________</w:t>
      </w:r>
    </w:p>
    <w:p w14:paraId="2FA9CD3D" w14:textId="77777777" w:rsidR="00002760" w:rsidRPr="00CB0EEE" w:rsidRDefault="00002760" w:rsidP="00971595">
      <w:pPr>
        <w:pStyle w:val="afffff6"/>
        <w:tabs>
          <w:tab w:val="left" w:pos="1134"/>
        </w:tabs>
        <w:ind w:left="0" w:firstLine="709"/>
        <w:rPr>
          <w:sz w:val="24"/>
          <w:szCs w:val="24"/>
        </w:rPr>
      </w:pPr>
      <w:r w:rsidRPr="00CB0EEE">
        <w:rPr>
          <w:sz w:val="24"/>
          <w:szCs w:val="24"/>
        </w:rPr>
        <w:t>Грузоотправитель: ______________</w:t>
      </w:r>
    </w:p>
    <w:p w14:paraId="2033774D" w14:textId="77777777" w:rsidR="00002760" w:rsidRPr="00CB0EEE" w:rsidRDefault="00002760" w:rsidP="00971595">
      <w:pPr>
        <w:pStyle w:val="afffff6"/>
        <w:tabs>
          <w:tab w:val="left" w:pos="1134"/>
        </w:tabs>
        <w:ind w:left="0" w:firstLine="709"/>
        <w:rPr>
          <w:sz w:val="24"/>
          <w:szCs w:val="24"/>
        </w:rPr>
      </w:pPr>
      <w:r w:rsidRPr="00CB0EEE">
        <w:rPr>
          <w:sz w:val="24"/>
          <w:szCs w:val="24"/>
        </w:rPr>
        <w:t>Ящик №____, всего ящиков_______</w:t>
      </w:r>
    </w:p>
    <w:p w14:paraId="71748C27" w14:textId="77777777" w:rsidR="00002760" w:rsidRPr="00CB0EEE" w:rsidRDefault="00002760" w:rsidP="00971595">
      <w:pPr>
        <w:pStyle w:val="afffff6"/>
        <w:tabs>
          <w:tab w:val="left" w:pos="1134"/>
        </w:tabs>
        <w:ind w:left="0" w:firstLine="709"/>
        <w:rPr>
          <w:sz w:val="24"/>
          <w:szCs w:val="24"/>
        </w:rPr>
      </w:pPr>
      <w:r w:rsidRPr="00CB0EEE">
        <w:rPr>
          <w:sz w:val="24"/>
          <w:szCs w:val="24"/>
        </w:rPr>
        <w:t>Размеры (высота, длина, ширина) _________</w:t>
      </w:r>
    </w:p>
    <w:p w14:paraId="1F31A370" w14:textId="77777777" w:rsidR="00002760" w:rsidRPr="00CB0EEE" w:rsidRDefault="00002760" w:rsidP="00971595">
      <w:pPr>
        <w:pStyle w:val="afffff6"/>
        <w:tabs>
          <w:tab w:val="left" w:pos="1134"/>
        </w:tabs>
        <w:ind w:left="0" w:firstLine="709"/>
        <w:rPr>
          <w:sz w:val="24"/>
          <w:szCs w:val="24"/>
        </w:rPr>
      </w:pPr>
      <w:r w:rsidRPr="00CB0EEE">
        <w:rPr>
          <w:sz w:val="24"/>
          <w:szCs w:val="24"/>
        </w:rPr>
        <w:t xml:space="preserve">Вес </w:t>
      </w:r>
      <w:proofErr w:type="gramStart"/>
      <w:r w:rsidRPr="00CB0EEE">
        <w:rPr>
          <w:sz w:val="24"/>
          <w:szCs w:val="24"/>
        </w:rPr>
        <w:t>Брутто</w:t>
      </w:r>
      <w:proofErr w:type="gramEnd"/>
      <w:r w:rsidRPr="00CB0EEE">
        <w:rPr>
          <w:sz w:val="24"/>
          <w:szCs w:val="24"/>
        </w:rPr>
        <w:t xml:space="preserve"> _____ Кг</w:t>
      </w:r>
    </w:p>
    <w:p w14:paraId="4E57CF7C" w14:textId="77777777" w:rsidR="00002760" w:rsidRPr="00CB0EEE" w:rsidRDefault="00002760" w:rsidP="00971595">
      <w:pPr>
        <w:pStyle w:val="afffff6"/>
        <w:tabs>
          <w:tab w:val="left" w:pos="1134"/>
        </w:tabs>
        <w:ind w:left="0" w:firstLine="709"/>
        <w:rPr>
          <w:sz w:val="24"/>
          <w:szCs w:val="24"/>
        </w:rPr>
      </w:pPr>
      <w:r w:rsidRPr="00CB0EEE">
        <w:rPr>
          <w:sz w:val="24"/>
          <w:szCs w:val="24"/>
        </w:rPr>
        <w:t xml:space="preserve">Вес </w:t>
      </w:r>
      <w:proofErr w:type="gramStart"/>
      <w:r w:rsidRPr="00CB0EEE">
        <w:rPr>
          <w:sz w:val="24"/>
          <w:szCs w:val="24"/>
        </w:rPr>
        <w:t>Нетто</w:t>
      </w:r>
      <w:proofErr w:type="gramEnd"/>
      <w:r w:rsidRPr="00CB0EEE">
        <w:rPr>
          <w:sz w:val="24"/>
          <w:szCs w:val="24"/>
        </w:rPr>
        <w:t xml:space="preserve"> _____ Кг</w:t>
      </w:r>
    </w:p>
    <w:p w14:paraId="19BFB30C" w14:textId="77777777" w:rsidR="00002760" w:rsidRPr="00CB0EEE" w:rsidRDefault="00002760" w:rsidP="00971595">
      <w:pPr>
        <w:pStyle w:val="afffff6"/>
        <w:tabs>
          <w:tab w:val="left" w:pos="1134"/>
        </w:tabs>
        <w:ind w:left="0" w:firstLine="709"/>
        <w:rPr>
          <w:sz w:val="24"/>
          <w:szCs w:val="24"/>
        </w:rPr>
      </w:pPr>
    </w:p>
    <w:p w14:paraId="6A449585" w14:textId="77777777" w:rsidR="00002760" w:rsidRPr="00CB0EEE" w:rsidRDefault="00002760" w:rsidP="00971595">
      <w:pPr>
        <w:pStyle w:val="afffff6"/>
        <w:tabs>
          <w:tab w:val="left" w:pos="1134"/>
        </w:tabs>
        <w:ind w:left="0" w:firstLine="709"/>
        <w:rPr>
          <w:sz w:val="24"/>
          <w:szCs w:val="24"/>
        </w:rPr>
      </w:pPr>
      <w:r w:rsidRPr="00CB0EEE">
        <w:rPr>
          <w:sz w:val="24"/>
          <w:szCs w:val="24"/>
        </w:rPr>
        <w:lastRenderedPageBreak/>
        <w:t>Два экземпляра упаковочного листа с описанием Товара, чистого веса, общего веса, количества, с указанием номера и даты заключенного Контракта, с приложением копий регистрационных и эксплуатационных документов, должны сопровождать каждый ящик и находиться в водонепроницаемых конвертах, один из которых должен находиться внутри ящика, а другой должен крепиться с внешней стороны.</w:t>
      </w:r>
    </w:p>
    <w:p w14:paraId="6428F810" w14:textId="77777777" w:rsidR="00002760" w:rsidRPr="00CB0EEE" w:rsidRDefault="00002760" w:rsidP="00971595">
      <w:pPr>
        <w:widowControl w:val="0"/>
        <w:tabs>
          <w:tab w:val="left" w:pos="1134"/>
        </w:tabs>
        <w:ind w:firstLine="709"/>
        <w:jc w:val="both"/>
        <w:rPr>
          <w:b/>
          <w:color w:val="000000"/>
          <w:u w:val="single"/>
        </w:rPr>
      </w:pPr>
    </w:p>
    <w:p w14:paraId="12C17B78" w14:textId="77777777" w:rsidR="00002760" w:rsidRPr="00CB0EEE" w:rsidRDefault="00002760" w:rsidP="00971595">
      <w:pPr>
        <w:pStyle w:val="afffff6"/>
        <w:numPr>
          <w:ilvl w:val="0"/>
          <w:numId w:val="66"/>
        </w:numPr>
        <w:tabs>
          <w:tab w:val="left" w:pos="1134"/>
        </w:tabs>
        <w:ind w:left="0" w:firstLine="709"/>
        <w:rPr>
          <w:b/>
          <w:sz w:val="24"/>
          <w:szCs w:val="24"/>
        </w:rPr>
      </w:pPr>
      <w:r w:rsidRPr="00CB0EEE">
        <w:rPr>
          <w:b/>
          <w:sz w:val="24"/>
          <w:szCs w:val="24"/>
        </w:rPr>
        <w:t>Требования к техническим характеристикам Товара</w:t>
      </w:r>
    </w:p>
    <w:p w14:paraId="23AA7586" w14:textId="77777777" w:rsidR="00002760" w:rsidRPr="00CB0EEE" w:rsidRDefault="00002760" w:rsidP="00971595">
      <w:pPr>
        <w:widowControl w:val="0"/>
        <w:tabs>
          <w:tab w:val="left" w:pos="1134"/>
        </w:tabs>
        <w:ind w:firstLine="709"/>
        <w:jc w:val="both"/>
      </w:pPr>
      <w:r w:rsidRPr="00CB0EEE">
        <w:t>Поставщик должен поставить Товар с техническими характеристиками, приведенными ниже:</w:t>
      </w:r>
    </w:p>
    <w:p w14:paraId="5D6B61BB" w14:textId="77777777" w:rsidR="00002760" w:rsidRPr="00CB0EEE" w:rsidRDefault="00002760" w:rsidP="00002760">
      <w:pPr>
        <w:widowControl w:val="0"/>
        <w:autoSpaceDE w:val="0"/>
        <w:autoSpaceDN w:val="0"/>
        <w:adjustRightInd w:val="0"/>
        <w:ind w:firstLine="709"/>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5665"/>
        <w:gridCol w:w="1843"/>
        <w:gridCol w:w="1842"/>
      </w:tblGrid>
      <w:tr w:rsidR="00C3187E" w:rsidRPr="00CB0EEE" w14:paraId="0670F142" w14:textId="77777777" w:rsidTr="00632E1C">
        <w:tc>
          <w:tcPr>
            <w:tcW w:w="10206" w:type="dxa"/>
            <w:gridSpan w:val="4"/>
          </w:tcPr>
          <w:p w14:paraId="7B912AC8" w14:textId="77777777" w:rsidR="00C3187E" w:rsidRPr="00CB0EEE" w:rsidRDefault="00C3187E" w:rsidP="00F143AF">
            <w:r w:rsidRPr="00CB0EEE">
              <w:t>Система хранения данных тип 1</w:t>
            </w:r>
          </w:p>
          <w:p w14:paraId="0B23316C" w14:textId="77777777" w:rsidR="00C3187E" w:rsidRPr="00CB0EEE" w:rsidRDefault="00C3187E" w:rsidP="00F143AF">
            <w:r w:rsidRPr="00CB0EEE">
              <w:t>ОКПД-2 – 26.20.2</w:t>
            </w:r>
          </w:p>
          <w:p w14:paraId="602BABF6" w14:textId="77777777" w:rsidR="00C3187E" w:rsidRPr="00CB0EEE" w:rsidRDefault="00C3187E" w:rsidP="00F143AF">
            <w:r w:rsidRPr="00CB0EEE">
              <w:t>КТРУ – 26.20.2 - отсутствует</w:t>
            </w:r>
          </w:p>
        </w:tc>
      </w:tr>
      <w:tr w:rsidR="00C3187E" w:rsidRPr="00CB0EEE" w14:paraId="565B894C" w14:textId="77777777" w:rsidTr="00632E1C">
        <w:tc>
          <w:tcPr>
            <w:tcW w:w="856" w:type="dxa"/>
            <w:vAlign w:val="center"/>
          </w:tcPr>
          <w:p w14:paraId="35E4323D" w14:textId="77777777" w:rsidR="00C3187E" w:rsidRPr="00CB0EEE" w:rsidRDefault="00C3187E" w:rsidP="00F143AF">
            <w:pPr>
              <w:jc w:val="center"/>
            </w:pPr>
            <w:r w:rsidRPr="00CB0EEE">
              <w:t xml:space="preserve">№ </w:t>
            </w:r>
            <w:proofErr w:type="spellStart"/>
            <w:r w:rsidRPr="00CB0EEE">
              <w:t>пп</w:t>
            </w:r>
            <w:proofErr w:type="spellEnd"/>
          </w:p>
        </w:tc>
        <w:tc>
          <w:tcPr>
            <w:tcW w:w="5665" w:type="dxa"/>
            <w:vAlign w:val="center"/>
          </w:tcPr>
          <w:p w14:paraId="0E683005" w14:textId="77777777" w:rsidR="00C3187E" w:rsidRPr="00CB0EEE" w:rsidRDefault="00C3187E" w:rsidP="00F143AF">
            <w:pPr>
              <w:jc w:val="center"/>
            </w:pPr>
            <w:r w:rsidRPr="00CB0EEE">
              <w:t>Наименование характеристики</w:t>
            </w:r>
          </w:p>
        </w:tc>
        <w:tc>
          <w:tcPr>
            <w:tcW w:w="1843" w:type="dxa"/>
            <w:vAlign w:val="center"/>
          </w:tcPr>
          <w:p w14:paraId="4E06EBD5" w14:textId="77777777" w:rsidR="00C3187E" w:rsidRPr="00CB0EEE" w:rsidRDefault="00C3187E" w:rsidP="00F143AF">
            <w:pPr>
              <w:jc w:val="center"/>
            </w:pPr>
            <w:r w:rsidRPr="00CB0EEE">
              <w:t>Значение характеристики</w:t>
            </w:r>
          </w:p>
        </w:tc>
        <w:tc>
          <w:tcPr>
            <w:tcW w:w="1842" w:type="dxa"/>
            <w:vAlign w:val="center"/>
          </w:tcPr>
          <w:p w14:paraId="7A92372C" w14:textId="77777777" w:rsidR="00C3187E" w:rsidRPr="00CB0EEE" w:rsidRDefault="00C3187E" w:rsidP="00F143AF">
            <w:pPr>
              <w:jc w:val="center"/>
            </w:pPr>
            <w:r w:rsidRPr="00CB0EEE">
              <w:t>Единица измерения характеристики</w:t>
            </w:r>
          </w:p>
        </w:tc>
      </w:tr>
      <w:tr w:rsidR="00C3187E" w:rsidRPr="00CB0EEE" w14:paraId="0BFE9674" w14:textId="77777777" w:rsidTr="00632E1C">
        <w:tc>
          <w:tcPr>
            <w:tcW w:w="856" w:type="dxa"/>
          </w:tcPr>
          <w:p w14:paraId="10AEFB42" w14:textId="77777777" w:rsidR="00C3187E" w:rsidRPr="00CB0EEE" w:rsidRDefault="00C3187E" w:rsidP="00C3187E">
            <w:pPr>
              <w:pStyle w:val="afffff6"/>
              <w:numPr>
                <w:ilvl w:val="0"/>
                <w:numId w:val="71"/>
              </w:numPr>
              <w:pBdr>
                <w:top w:val="none" w:sz="4" w:space="0" w:color="000000"/>
                <w:left w:val="none" w:sz="4" w:space="0" w:color="000000"/>
                <w:bottom w:val="none" w:sz="4" w:space="0" w:color="000000"/>
                <w:right w:val="none" w:sz="4" w:space="0" w:color="000000"/>
                <w:between w:val="none" w:sz="4" w:space="0" w:color="000000"/>
              </w:pBdr>
              <w:rPr>
                <w:b/>
                <w:sz w:val="24"/>
                <w:szCs w:val="24"/>
              </w:rPr>
            </w:pPr>
          </w:p>
        </w:tc>
        <w:tc>
          <w:tcPr>
            <w:tcW w:w="5665" w:type="dxa"/>
          </w:tcPr>
          <w:p w14:paraId="23E9D3DE" w14:textId="77777777" w:rsidR="00C3187E" w:rsidRPr="00CB0EEE" w:rsidRDefault="00C3187E" w:rsidP="00F143AF">
            <w:pPr>
              <w:rPr>
                <w:b/>
              </w:rPr>
            </w:pPr>
            <w:r w:rsidRPr="00CB0EEE">
              <w:rPr>
                <w:b/>
              </w:rPr>
              <w:t>Система хранения данных тип 1</w:t>
            </w:r>
          </w:p>
          <w:p w14:paraId="5C71AAA9" w14:textId="77777777" w:rsidR="00C3187E" w:rsidRPr="00CB0EEE" w:rsidRDefault="00C3187E" w:rsidP="00F143AF">
            <w:r w:rsidRPr="00CB0EEE">
              <w:t>Требования соответствия:</w:t>
            </w:r>
          </w:p>
        </w:tc>
        <w:tc>
          <w:tcPr>
            <w:tcW w:w="1843" w:type="dxa"/>
          </w:tcPr>
          <w:p w14:paraId="0FAD0C62" w14:textId="77777777" w:rsidR="00C3187E" w:rsidRPr="00CB0EEE" w:rsidRDefault="00B620A3" w:rsidP="00F143AF">
            <w:pPr>
              <w:jc w:val="center"/>
            </w:pPr>
            <w:r w:rsidRPr="00CB0EEE">
              <w:t>1</w:t>
            </w:r>
          </w:p>
        </w:tc>
        <w:tc>
          <w:tcPr>
            <w:tcW w:w="1842" w:type="dxa"/>
          </w:tcPr>
          <w:p w14:paraId="7CC0D028" w14:textId="77777777" w:rsidR="00C3187E" w:rsidRPr="00CB0EEE" w:rsidRDefault="00C3187E" w:rsidP="00F143AF">
            <w:pPr>
              <w:jc w:val="center"/>
            </w:pPr>
            <w:r w:rsidRPr="00CB0EEE">
              <w:t>штука</w:t>
            </w:r>
          </w:p>
        </w:tc>
      </w:tr>
      <w:tr w:rsidR="00C3187E" w:rsidRPr="00CB0EEE" w14:paraId="5706C327" w14:textId="77777777" w:rsidTr="00632E1C">
        <w:tc>
          <w:tcPr>
            <w:tcW w:w="856" w:type="dxa"/>
          </w:tcPr>
          <w:p w14:paraId="40DEA6CC" w14:textId="77777777" w:rsidR="00C3187E" w:rsidRPr="00CB0EEE" w:rsidRDefault="00C3187E" w:rsidP="00C3187E">
            <w:pPr>
              <w:pStyle w:val="afffff6"/>
              <w:numPr>
                <w:ilvl w:val="1"/>
                <w:numId w:val="71"/>
              </w:numPr>
              <w:ind w:left="0" w:firstLine="0"/>
              <w:rPr>
                <w:sz w:val="24"/>
                <w:szCs w:val="24"/>
              </w:rPr>
            </w:pPr>
          </w:p>
        </w:tc>
        <w:tc>
          <w:tcPr>
            <w:tcW w:w="5665" w:type="dxa"/>
          </w:tcPr>
          <w:p w14:paraId="38B1C4F7" w14:textId="77777777" w:rsidR="00C3187E" w:rsidRPr="00CB0EEE" w:rsidRDefault="00C3187E" w:rsidP="00F143AF">
            <w:r w:rsidRPr="00CB0EEE">
              <w:t xml:space="preserve">должна входить в единый реестр российской радиоэлектронной продукции </w:t>
            </w:r>
            <w:proofErr w:type="spellStart"/>
            <w:r w:rsidRPr="00CB0EEE">
              <w:t>Минпромторга</w:t>
            </w:r>
            <w:proofErr w:type="spellEnd"/>
            <w:r w:rsidRPr="00CB0EEE">
              <w:t xml:space="preserve"> России</w:t>
            </w:r>
          </w:p>
        </w:tc>
        <w:tc>
          <w:tcPr>
            <w:tcW w:w="1843" w:type="dxa"/>
          </w:tcPr>
          <w:p w14:paraId="16DDFDF1" w14:textId="77777777" w:rsidR="00C3187E" w:rsidRPr="00CB0EEE" w:rsidRDefault="00C3187E" w:rsidP="00F143AF">
            <w:pPr>
              <w:jc w:val="center"/>
            </w:pPr>
            <w:r w:rsidRPr="00CB0EEE">
              <w:t>Да</w:t>
            </w:r>
          </w:p>
        </w:tc>
        <w:tc>
          <w:tcPr>
            <w:tcW w:w="1842" w:type="dxa"/>
          </w:tcPr>
          <w:p w14:paraId="5D63C198" w14:textId="77777777" w:rsidR="00C3187E" w:rsidRPr="00CB0EEE" w:rsidRDefault="00C3187E" w:rsidP="00F143AF">
            <w:pPr>
              <w:jc w:val="center"/>
            </w:pPr>
          </w:p>
        </w:tc>
      </w:tr>
      <w:tr w:rsidR="00C3187E" w:rsidRPr="00CB0EEE" w14:paraId="1A88B288" w14:textId="77777777" w:rsidTr="00632E1C">
        <w:tc>
          <w:tcPr>
            <w:tcW w:w="856" w:type="dxa"/>
            <w:tcBorders>
              <w:bottom w:val="single" w:sz="4" w:space="0" w:color="auto"/>
            </w:tcBorders>
          </w:tcPr>
          <w:p w14:paraId="39798E54" w14:textId="77777777" w:rsidR="00C3187E" w:rsidRPr="00CB0EEE" w:rsidRDefault="00C3187E" w:rsidP="00C3187E">
            <w:pPr>
              <w:pStyle w:val="afffff6"/>
              <w:numPr>
                <w:ilvl w:val="0"/>
                <w:numId w:val="71"/>
              </w:numPr>
              <w:ind w:left="0" w:firstLine="0"/>
              <w:rPr>
                <w:b/>
                <w:sz w:val="24"/>
                <w:szCs w:val="24"/>
              </w:rPr>
            </w:pPr>
          </w:p>
        </w:tc>
        <w:tc>
          <w:tcPr>
            <w:tcW w:w="5665" w:type="dxa"/>
            <w:tcBorders>
              <w:bottom w:val="single" w:sz="4" w:space="0" w:color="auto"/>
            </w:tcBorders>
          </w:tcPr>
          <w:p w14:paraId="0755FA38" w14:textId="77777777" w:rsidR="00C3187E" w:rsidRPr="00CB0EEE" w:rsidRDefault="00C3187E" w:rsidP="00F143AF">
            <w:pPr>
              <w:rPr>
                <w:b/>
              </w:rPr>
            </w:pPr>
            <w:r w:rsidRPr="00CB0EEE">
              <w:rPr>
                <w:b/>
              </w:rPr>
              <w:t>Технические и функциональные характеристики Системы хранения данных тип 1</w:t>
            </w:r>
          </w:p>
        </w:tc>
        <w:tc>
          <w:tcPr>
            <w:tcW w:w="1843" w:type="dxa"/>
            <w:tcBorders>
              <w:bottom w:val="single" w:sz="4" w:space="0" w:color="auto"/>
            </w:tcBorders>
          </w:tcPr>
          <w:p w14:paraId="086CF7AF" w14:textId="77777777" w:rsidR="00C3187E" w:rsidRPr="00CB0EEE" w:rsidRDefault="00C3187E" w:rsidP="00F143AF">
            <w:pPr>
              <w:jc w:val="center"/>
            </w:pPr>
          </w:p>
        </w:tc>
        <w:tc>
          <w:tcPr>
            <w:tcW w:w="1842" w:type="dxa"/>
            <w:tcBorders>
              <w:bottom w:val="single" w:sz="4" w:space="0" w:color="auto"/>
            </w:tcBorders>
          </w:tcPr>
          <w:p w14:paraId="5766B709" w14:textId="77777777" w:rsidR="00C3187E" w:rsidRPr="00CB0EEE" w:rsidRDefault="00C3187E" w:rsidP="00F143AF">
            <w:pPr>
              <w:jc w:val="center"/>
            </w:pPr>
          </w:p>
        </w:tc>
      </w:tr>
      <w:tr w:rsidR="00C3187E" w:rsidRPr="00CB0EEE" w14:paraId="705E0046" w14:textId="77777777" w:rsidTr="00632E1C">
        <w:tc>
          <w:tcPr>
            <w:tcW w:w="856" w:type="dxa"/>
          </w:tcPr>
          <w:p w14:paraId="0935D238" w14:textId="77777777" w:rsidR="00C3187E" w:rsidRPr="00CB0EEE" w:rsidRDefault="00C3187E" w:rsidP="00C3187E">
            <w:pPr>
              <w:pStyle w:val="afffff6"/>
              <w:numPr>
                <w:ilvl w:val="1"/>
                <w:numId w:val="71"/>
              </w:numPr>
              <w:ind w:left="0" w:firstLine="0"/>
              <w:rPr>
                <w:sz w:val="24"/>
                <w:szCs w:val="24"/>
              </w:rPr>
            </w:pPr>
          </w:p>
        </w:tc>
        <w:tc>
          <w:tcPr>
            <w:tcW w:w="5665" w:type="dxa"/>
          </w:tcPr>
          <w:p w14:paraId="70CE5468" w14:textId="77777777" w:rsidR="00C3187E" w:rsidRPr="00CB0EEE" w:rsidRDefault="00C3187E" w:rsidP="00F143AF">
            <w:r w:rsidRPr="00CB0EEE">
              <w:t xml:space="preserve">Поддержка подключения форм-фактора кабелей </w:t>
            </w:r>
            <w:r w:rsidRPr="00CB0EEE">
              <w:rPr>
                <w:lang w:val="en-US"/>
              </w:rPr>
              <w:t>C</w:t>
            </w:r>
            <w:r w:rsidRPr="00CB0EEE">
              <w:t>13-</w:t>
            </w:r>
            <w:r w:rsidRPr="00CB0EEE">
              <w:rPr>
                <w:lang w:val="en-US"/>
              </w:rPr>
              <w:t>C</w:t>
            </w:r>
            <w:r w:rsidRPr="00CB0EEE">
              <w:t>14 для подключения к сети электропитания всех блоков питания</w:t>
            </w:r>
          </w:p>
        </w:tc>
        <w:tc>
          <w:tcPr>
            <w:tcW w:w="1843" w:type="dxa"/>
          </w:tcPr>
          <w:p w14:paraId="3688FE1C" w14:textId="77777777" w:rsidR="00C3187E" w:rsidRPr="00CB0EEE" w:rsidRDefault="00C3187E" w:rsidP="00F143AF">
            <w:pPr>
              <w:jc w:val="center"/>
            </w:pPr>
            <w:r w:rsidRPr="00CB0EEE">
              <w:t>≥ 2</w:t>
            </w:r>
          </w:p>
        </w:tc>
        <w:tc>
          <w:tcPr>
            <w:tcW w:w="1842" w:type="dxa"/>
          </w:tcPr>
          <w:p w14:paraId="40895A67" w14:textId="77777777" w:rsidR="00C3187E" w:rsidRPr="00CB0EEE" w:rsidRDefault="00C3187E" w:rsidP="00F143AF">
            <w:pPr>
              <w:jc w:val="center"/>
            </w:pPr>
            <w:r w:rsidRPr="00CB0EEE">
              <w:t>штука</w:t>
            </w:r>
          </w:p>
        </w:tc>
      </w:tr>
      <w:tr w:rsidR="00C3187E" w:rsidRPr="00CB0EEE" w14:paraId="67CDDC0A" w14:textId="77777777" w:rsidTr="00632E1C">
        <w:tc>
          <w:tcPr>
            <w:tcW w:w="856" w:type="dxa"/>
          </w:tcPr>
          <w:p w14:paraId="613D7BFB" w14:textId="77777777" w:rsidR="00C3187E" w:rsidRPr="00CB0EEE" w:rsidRDefault="00C3187E" w:rsidP="00C3187E">
            <w:pPr>
              <w:pStyle w:val="afffff6"/>
              <w:numPr>
                <w:ilvl w:val="1"/>
                <w:numId w:val="71"/>
              </w:numPr>
              <w:ind w:left="0" w:firstLine="0"/>
              <w:rPr>
                <w:sz w:val="24"/>
                <w:szCs w:val="24"/>
              </w:rPr>
            </w:pPr>
          </w:p>
        </w:tc>
        <w:tc>
          <w:tcPr>
            <w:tcW w:w="5665" w:type="dxa"/>
          </w:tcPr>
          <w:p w14:paraId="0ECA4472" w14:textId="77777777" w:rsidR="00C3187E" w:rsidRPr="00CB0EEE" w:rsidRDefault="00C3187E" w:rsidP="00F143AF">
            <w:r w:rsidRPr="00CB0EEE">
              <w:t>Поддержка установки в стандартный 19-дюймовый монтажный шкаф</w:t>
            </w:r>
          </w:p>
        </w:tc>
        <w:tc>
          <w:tcPr>
            <w:tcW w:w="1843" w:type="dxa"/>
          </w:tcPr>
          <w:p w14:paraId="00B09159" w14:textId="77777777" w:rsidR="00C3187E" w:rsidRPr="00CB0EEE" w:rsidRDefault="00C3187E" w:rsidP="00F143AF">
            <w:pPr>
              <w:jc w:val="center"/>
            </w:pPr>
            <w:r w:rsidRPr="00CB0EEE">
              <w:t>Да</w:t>
            </w:r>
          </w:p>
        </w:tc>
        <w:tc>
          <w:tcPr>
            <w:tcW w:w="1842" w:type="dxa"/>
          </w:tcPr>
          <w:p w14:paraId="10C4C532" w14:textId="77777777" w:rsidR="00C3187E" w:rsidRPr="00CB0EEE" w:rsidRDefault="00C3187E" w:rsidP="00F143AF">
            <w:pPr>
              <w:jc w:val="center"/>
            </w:pPr>
          </w:p>
        </w:tc>
      </w:tr>
      <w:tr w:rsidR="00C3187E" w:rsidRPr="00CB0EEE" w14:paraId="1BC37B5C"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5F7F5EE9" w14:textId="77777777" w:rsidR="00C3187E" w:rsidRPr="00CB0EEE" w:rsidRDefault="00C3187E" w:rsidP="00C3187E">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468E8C3" w14:textId="77777777" w:rsidR="00C3187E" w:rsidRPr="00CB0EEE" w:rsidRDefault="00C3187E" w:rsidP="00F143AF">
            <w:r w:rsidRPr="00CB0EEE">
              <w:t xml:space="preserve">Количество пар резервируемых контроллерных модулей (контроллеров) в составе контроллерного шасси, работающих в режиме </w:t>
            </w:r>
            <w:proofErr w:type="spellStart"/>
            <w:r w:rsidRPr="00CB0EEE">
              <w:t>Active-Active</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7B64BB2" w14:textId="77777777" w:rsidR="00C3187E" w:rsidRPr="00CB0EEE" w:rsidRDefault="00C3187E" w:rsidP="00F143AF">
            <w:pPr>
              <w:jc w:val="center"/>
            </w:pPr>
            <w:r w:rsidRPr="00CB0EEE">
              <w:t>≥ 1</w:t>
            </w:r>
          </w:p>
        </w:tc>
        <w:tc>
          <w:tcPr>
            <w:tcW w:w="1842" w:type="dxa"/>
            <w:tcBorders>
              <w:top w:val="single" w:sz="4" w:space="0" w:color="auto"/>
              <w:left w:val="single" w:sz="4" w:space="0" w:color="auto"/>
              <w:bottom w:val="single" w:sz="4" w:space="0" w:color="auto"/>
              <w:right w:val="single" w:sz="4" w:space="0" w:color="auto"/>
            </w:tcBorders>
            <w:vAlign w:val="center"/>
          </w:tcPr>
          <w:p w14:paraId="6782B0BF" w14:textId="77777777" w:rsidR="00C3187E" w:rsidRPr="00CB0EEE" w:rsidRDefault="00C3187E" w:rsidP="00F143AF">
            <w:pPr>
              <w:jc w:val="center"/>
            </w:pPr>
            <w:r w:rsidRPr="00CB0EEE">
              <w:t>Штука</w:t>
            </w:r>
          </w:p>
        </w:tc>
      </w:tr>
      <w:tr w:rsidR="00C3187E" w:rsidRPr="00CB0EEE" w14:paraId="42A2370F"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35604872" w14:textId="77777777" w:rsidR="00C3187E" w:rsidRPr="00CB0EEE" w:rsidRDefault="00C3187E" w:rsidP="00C3187E">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49C816F4" w14:textId="77777777" w:rsidR="00C3187E" w:rsidRPr="00CB0EEE" w:rsidRDefault="00C3187E" w:rsidP="00F143AF">
            <w:r w:rsidRPr="00CB0EEE">
              <w:t xml:space="preserve">Объем </w:t>
            </w:r>
            <w:r w:rsidRPr="00CB0EEE">
              <w:rPr>
                <w:color w:val="000000"/>
              </w:rPr>
              <w:t>оперативной памяти каждого контроллера, реализованной с использованием технологии DDR3 или не хуже</w:t>
            </w:r>
          </w:p>
        </w:tc>
        <w:tc>
          <w:tcPr>
            <w:tcW w:w="1843" w:type="dxa"/>
            <w:tcBorders>
              <w:top w:val="single" w:sz="4" w:space="0" w:color="auto"/>
              <w:left w:val="single" w:sz="4" w:space="0" w:color="auto"/>
              <w:bottom w:val="single" w:sz="4" w:space="0" w:color="auto"/>
              <w:right w:val="single" w:sz="4" w:space="0" w:color="auto"/>
            </w:tcBorders>
            <w:vAlign w:val="center"/>
          </w:tcPr>
          <w:p w14:paraId="1C256ACE" w14:textId="77777777" w:rsidR="00C3187E" w:rsidRPr="00CB0EEE" w:rsidRDefault="00C3187E" w:rsidP="00F143AF">
            <w:pPr>
              <w:jc w:val="center"/>
              <w:rPr>
                <w:lang w:val="en-US"/>
              </w:rPr>
            </w:pPr>
            <w:r w:rsidRPr="00CB0EEE">
              <w:t xml:space="preserve">≥ </w:t>
            </w:r>
            <w:r w:rsidRPr="00CB0EEE">
              <w:rPr>
                <w:lang w:val="en-US"/>
              </w:rPr>
              <w:t>512</w:t>
            </w:r>
          </w:p>
        </w:tc>
        <w:tc>
          <w:tcPr>
            <w:tcW w:w="1842" w:type="dxa"/>
            <w:tcBorders>
              <w:top w:val="single" w:sz="4" w:space="0" w:color="auto"/>
              <w:left w:val="single" w:sz="4" w:space="0" w:color="auto"/>
              <w:bottom w:val="single" w:sz="4" w:space="0" w:color="auto"/>
              <w:right w:val="single" w:sz="4" w:space="0" w:color="auto"/>
            </w:tcBorders>
            <w:vAlign w:val="center"/>
          </w:tcPr>
          <w:p w14:paraId="627F2458" w14:textId="77777777" w:rsidR="00C3187E" w:rsidRPr="00CB0EEE" w:rsidRDefault="00C3187E" w:rsidP="00F143AF">
            <w:pPr>
              <w:jc w:val="center"/>
            </w:pPr>
            <w:r w:rsidRPr="00CB0EEE">
              <w:t>Гигабайт</w:t>
            </w:r>
          </w:p>
        </w:tc>
      </w:tr>
      <w:tr w:rsidR="00C3187E" w:rsidRPr="00CB0EEE" w14:paraId="3BA5A51D"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64271449" w14:textId="77777777" w:rsidR="00C3187E" w:rsidRPr="00CB0EEE" w:rsidRDefault="00C3187E" w:rsidP="00C3187E">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4A422C8E" w14:textId="77777777" w:rsidR="00C3187E" w:rsidRPr="00CB0EEE" w:rsidRDefault="00C3187E" w:rsidP="00F143AF">
            <w:r w:rsidRPr="00CB0EEE">
              <w:t>Суммарное количество вычислительных потоков всех центральных процессоров (или процессорных вычислительных ядер в случае отсутствия потоков) всех контроллерных модулей (контроллеров), без учета внешних полок расширения или иных модулей, отличных от контроллерных модулей</w:t>
            </w:r>
          </w:p>
        </w:tc>
        <w:tc>
          <w:tcPr>
            <w:tcW w:w="1843" w:type="dxa"/>
            <w:tcBorders>
              <w:top w:val="single" w:sz="4" w:space="0" w:color="auto"/>
              <w:left w:val="single" w:sz="4" w:space="0" w:color="auto"/>
              <w:bottom w:val="single" w:sz="4" w:space="0" w:color="auto"/>
              <w:right w:val="single" w:sz="4" w:space="0" w:color="auto"/>
            </w:tcBorders>
            <w:vAlign w:val="center"/>
          </w:tcPr>
          <w:p w14:paraId="67B41CF9" w14:textId="77777777" w:rsidR="00C3187E" w:rsidRPr="00CB0EEE" w:rsidRDefault="00C3187E" w:rsidP="00F143AF">
            <w:pPr>
              <w:jc w:val="center"/>
            </w:pPr>
            <w:r w:rsidRPr="00CB0EEE">
              <w:t>≥ 256</w:t>
            </w:r>
          </w:p>
        </w:tc>
        <w:tc>
          <w:tcPr>
            <w:tcW w:w="1842" w:type="dxa"/>
            <w:tcBorders>
              <w:top w:val="single" w:sz="4" w:space="0" w:color="auto"/>
              <w:left w:val="single" w:sz="4" w:space="0" w:color="auto"/>
              <w:bottom w:val="single" w:sz="4" w:space="0" w:color="auto"/>
              <w:right w:val="single" w:sz="4" w:space="0" w:color="auto"/>
            </w:tcBorders>
            <w:vAlign w:val="center"/>
          </w:tcPr>
          <w:p w14:paraId="03C8710D" w14:textId="77777777" w:rsidR="00C3187E" w:rsidRPr="00CB0EEE" w:rsidRDefault="00C3187E" w:rsidP="00F143AF">
            <w:pPr>
              <w:jc w:val="center"/>
            </w:pPr>
          </w:p>
        </w:tc>
      </w:tr>
      <w:tr w:rsidR="00C3187E" w:rsidRPr="00CB0EEE" w14:paraId="59ED2CCF"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5CBC1583" w14:textId="77777777" w:rsidR="00C3187E" w:rsidRPr="00CB0EEE" w:rsidRDefault="00C3187E" w:rsidP="00C3187E">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6922379" w14:textId="77777777" w:rsidR="00C3187E" w:rsidRPr="00CB0EEE" w:rsidRDefault="00C3187E" w:rsidP="00F143AF">
            <w:r w:rsidRPr="00CB0EEE">
              <w:t xml:space="preserve">Количество установленных на каждый контроллер портов </w:t>
            </w:r>
            <w:proofErr w:type="spellStart"/>
            <w:r w:rsidRPr="00CB0EEE">
              <w:t>Fibre</w:t>
            </w:r>
            <w:proofErr w:type="spellEnd"/>
            <w:r w:rsidRPr="00CB0EEE">
              <w:t xml:space="preserve"> </w:t>
            </w:r>
            <w:proofErr w:type="spellStart"/>
            <w:r w:rsidRPr="00CB0EEE">
              <w:t>Channel</w:t>
            </w:r>
            <w:proofErr w:type="spellEnd"/>
            <w:r w:rsidRPr="00CB0EEE">
              <w:t xml:space="preserve"> 32 Гбит/с</w:t>
            </w:r>
          </w:p>
        </w:tc>
        <w:tc>
          <w:tcPr>
            <w:tcW w:w="1843" w:type="dxa"/>
            <w:tcBorders>
              <w:top w:val="single" w:sz="4" w:space="0" w:color="auto"/>
              <w:left w:val="single" w:sz="4" w:space="0" w:color="auto"/>
              <w:bottom w:val="single" w:sz="4" w:space="0" w:color="auto"/>
              <w:right w:val="single" w:sz="4" w:space="0" w:color="auto"/>
            </w:tcBorders>
            <w:vAlign w:val="center"/>
          </w:tcPr>
          <w:p w14:paraId="1F67AD7A" w14:textId="17CBD0D3" w:rsidR="00C3187E" w:rsidRPr="00CB0EEE" w:rsidRDefault="00C3187E" w:rsidP="00F143AF">
            <w:pPr>
              <w:jc w:val="center"/>
            </w:pPr>
            <w:r w:rsidRPr="00CB0EEE">
              <w:t xml:space="preserve">≥ </w:t>
            </w:r>
            <w:r w:rsidR="00B577B3" w:rsidRPr="00CB0EEE">
              <w:t>4</w:t>
            </w:r>
          </w:p>
        </w:tc>
        <w:tc>
          <w:tcPr>
            <w:tcW w:w="1842" w:type="dxa"/>
            <w:tcBorders>
              <w:top w:val="single" w:sz="4" w:space="0" w:color="auto"/>
              <w:left w:val="single" w:sz="4" w:space="0" w:color="auto"/>
              <w:bottom w:val="single" w:sz="4" w:space="0" w:color="auto"/>
              <w:right w:val="single" w:sz="4" w:space="0" w:color="auto"/>
            </w:tcBorders>
            <w:vAlign w:val="center"/>
          </w:tcPr>
          <w:p w14:paraId="6776F6F6" w14:textId="77777777" w:rsidR="00C3187E" w:rsidRPr="00CB0EEE" w:rsidRDefault="00C3187E" w:rsidP="00F143AF">
            <w:pPr>
              <w:jc w:val="center"/>
            </w:pPr>
            <w:r w:rsidRPr="00CB0EEE">
              <w:t>Штука</w:t>
            </w:r>
          </w:p>
        </w:tc>
      </w:tr>
      <w:tr w:rsidR="00B577B3" w:rsidRPr="00CB0EEE" w14:paraId="455B6761"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0BA43432" w14:textId="77777777" w:rsidR="00B577B3" w:rsidRPr="00CB0EEE" w:rsidRDefault="00B577B3" w:rsidP="00B577B3">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5730F92" w14:textId="1A84C1B3" w:rsidR="00B577B3" w:rsidRPr="00CB0EEE" w:rsidRDefault="00B577B3" w:rsidP="00B577B3">
            <w:r w:rsidRPr="00CB0EEE">
              <w:t xml:space="preserve">Количество установленных на каждый контроллер портов </w:t>
            </w:r>
            <w:r w:rsidRPr="00CB0EEE">
              <w:rPr>
                <w:lang w:val="en-US"/>
              </w:rPr>
              <w:t>Ethernet</w:t>
            </w:r>
            <w:r w:rsidRPr="00CB0EEE">
              <w:t xml:space="preserve"> 10/25 Гбит/с</w:t>
            </w:r>
          </w:p>
        </w:tc>
        <w:tc>
          <w:tcPr>
            <w:tcW w:w="1843" w:type="dxa"/>
            <w:tcBorders>
              <w:top w:val="single" w:sz="4" w:space="0" w:color="auto"/>
              <w:left w:val="single" w:sz="4" w:space="0" w:color="auto"/>
              <w:bottom w:val="single" w:sz="4" w:space="0" w:color="auto"/>
              <w:right w:val="single" w:sz="4" w:space="0" w:color="auto"/>
            </w:tcBorders>
            <w:vAlign w:val="center"/>
          </w:tcPr>
          <w:p w14:paraId="1A2930BA" w14:textId="192A3AEB" w:rsidR="00B577B3" w:rsidRPr="00CB0EEE" w:rsidRDefault="00B577B3" w:rsidP="00B577B3">
            <w:pPr>
              <w:jc w:val="center"/>
            </w:pPr>
            <w:r w:rsidRPr="00CB0EEE">
              <w:t>≥ 4</w:t>
            </w:r>
          </w:p>
        </w:tc>
        <w:tc>
          <w:tcPr>
            <w:tcW w:w="1842" w:type="dxa"/>
            <w:tcBorders>
              <w:top w:val="single" w:sz="4" w:space="0" w:color="auto"/>
              <w:left w:val="single" w:sz="4" w:space="0" w:color="auto"/>
              <w:bottom w:val="single" w:sz="4" w:space="0" w:color="auto"/>
              <w:right w:val="single" w:sz="4" w:space="0" w:color="auto"/>
            </w:tcBorders>
            <w:vAlign w:val="center"/>
          </w:tcPr>
          <w:p w14:paraId="393F1D7F" w14:textId="0423010C" w:rsidR="00B577B3" w:rsidRPr="00CB0EEE" w:rsidRDefault="00B577B3" w:rsidP="00B577B3">
            <w:pPr>
              <w:jc w:val="center"/>
            </w:pPr>
            <w:r w:rsidRPr="00CB0EEE">
              <w:t>Штука</w:t>
            </w:r>
          </w:p>
        </w:tc>
      </w:tr>
      <w:tr w:rsidR="00B577B3" w:rsidRPr="00CB0EEE" w14:paraId="2E45D69A"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7ADCDB2F" w14:textId="77777777" w:rsidR="00B577B3" w:rsidRPr="00CB0EEE" w:rsidRDefault="00B577B3" w:rsidP="00B577B3">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05D1A00D" w14:textId="77777777" w:rsidR="00B577B3" w:rsidRPr="00CB0EEE" w:rsidRDefault="00B577B3" w:rsidP="00B577B3">
            <w:r w:rsidRPr="00CB0EEE">
              <w:t>Обеспечение сохранности данных при одновременном выходе из строя произвольных накопителей пула хранения или аналога;</w:t>
            </w:r>
          </w:p>
        </w:tc>
        <w:tc>
          <w:tcPr>
            <w:tcW w:w="1843" w:type="dxa"/>
            <w:tcBorders>
              <w:top w:val="single" w:sz="4" w:space="0" w:color="auto"/>
              <w:left w:val="single" w:sz="4" w:space="0" w:color="auto"/>
              <w:bottom w:val="single" w:sz="4" w:space="0" w:color="auto"/>
              <w:right w:val="single" w:sz="4" w:space="0" w:color="auto"/>
            </w:tcBorders>
            <w:vAlign w:val="center"/>
          </w:tcPr>
          <w:p w14:paraId="55F5BD81" w14:textId="77777777" w:rsidR="00B577B3" w:rsidRPr="00CB0EEE" w:rsidRDefault="00B577B3" w:rsidP="00B577B3">
            <w:pPr>
              <w:jc w:val="center"/>
            </w:pPr>
            <w:r w:rsidRPr="00CB0EEE">
              <w:t>≥ 3</w:t>
            </w:r>
          </w:p>
        </w:tc>
        <w:tc>
          <w:tcPr>
            <w:tcW w:w="1842" w:type="dxa"/>
            <w:tcBorders>
              <w:top w:val="single" w:sz="4" w:space="0" w:color="auto"/>
              <w:left w:val="single" w:sz="4" w:space="0" w:color="auto"/>
              <w:bottom w:val="single" w:sz="4" w:space="0" w:color="auto"/>
              <w:right w:val="single" w:sz="4" w:space="0" w:color="auto"/>
            </w:tcBorders>
            <w:vAlign w:val="center"/>
          </w:tcPr>
          <w:p w14:paraId="4F73F333" w14:textId="77777777" w:rsidR="00B577B3" w:rsidRPr="00CB0EEE" w:rsidRDefault="00B577B3" w:rsidP="00B577B3">
            <w:pPr>
              <w:jc w:val="center"/>
            </w:pPr>
            <w:r w:rsidRPr="00CB0EEE">
              <w:t>Штука</w:t>
            </w:r>
          </w:p>
        </w:tc>
      </w:tr>
      <w:tr w:rsidR="00B577B3" w:rsidRPr="00CB0EEE" w14:paraId="00A8D183"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48469B13" w14:textId="77777777" w:rsidR="00B577B3" w:rsidRPr="00CB0EEE" w:rsidRDefault="00B577B3" w:rsidP="00B577B3">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57B80C88" w14:textId="77777777" w:rsidR="00B577B3" w:rsidRPr="00CB0EEE" w:rsidRDefault="00B577B3" w:rsidP="00B577B3">
            <w:r w:rsidRPr="00CB0EEE">
              <w:t xml:space="preserve">Интерфейсы поддерживаемых для установки накопителей </w:t>
            </w:r>
          </w:p>
        </w:tc>
        <w:tc>
          <w:tcPr>
            <w:tcW w:w="1843" w:type="dxa"/>
            <w:tcBorders>
              <w:top w:val="single" w:sz="4" w:space="0" w:color="auto"/>
              <w:left w:val="single" w:sz="4" w:space="0" w:color="auto"/>
              <w:bottom w:val="single" w:sz="4" w:space="0" w:color="auto"/>
              <w:right w:val="single" w:sz="4" w:space="0" w:color="auto"/>
            </w:tcBorders>
            <w:vAlign w:val="center"/>
          </w:tcPr>
          <w:p w14:paraId="4AC59512" w14:textId="77777777" w:rsidR="00B577B3" w:rsidRPr="00CB0EEE" w:rsidRDefault="00B577B3" w:rsidP="00B577B3">
            <w:pPr>
              <w:jc w:val="center"/>
            </w:pPr>
            <w:r w:rsidRPr="00CB0EEE">
              <w:t xml:space="preserve">SAS, NL-SAS, </w:t>
            </w:r>
            <w:proofErr w:type="spellStart"/>
            <w:r w:rsidRPr="00CB0EEE">
              <w:t>NVMe</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18F4C150" w14:textId="77777777" w:rsidR="00B577B3" w:rsidRPr="00CB0EEE" w:rsidRDefault="00B577B3" w:rsidP="00B577B3">
            <w:pPr>
              <w:jc w:val="center"/>
            </w:pPr>
          </w:p>
        </w:tc>
      </w:tr>
      <w:tr w:rsidR="00B577B3" w:rsidRPr="00CB0EEE" w14:paraId="13A0B914"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677A51F3" w14:textId="77777777" w:rsidR="00B577B3" w:rsidRPr="00CB0EEE" w:rsidRDefault="00B577B3" w:rsidP="00B577B3">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5AA6BC6E" w14:textId="77777777" w:rsidR="00B577B3" w:rsidRPr="00CB0EEE" w:rsidRDefault="00B577B3" w:rsidP="00B577B3">
            <w:r w:rsidRPr="00CB0EEE">
              <w:t>Поддержка внешней полкой расширения установки накопителей хранения</w:t>
            </w:r>
          </w:p>
        </w:tc>
        <w:tc>
          <w:tcPr>
            <w:tcW w:w="1843" w:type="dxa"/>
            <w:tcBorders>
              <w:top w:val="single" w:sz="4" w:space="0" w:color="auto"/>
              <w:left w:val="single" w:sz="4" w:space="0" w:color="auto"/>
              <w:bottom w:val="single" w:sz="4" w:space="0" w:color="auto"/>
              <w:right w:val="single" w:sz="4" w:space="0" w:color="auto"/>
            </w:tcBorders>
            <w:vAlign w:val="center"/>
          </w:tcPr>
          <w:p w14:paraId="4997B581" w14:textId="77777777" w:rsidR="00B577B3" w:rsidRPr="00CB0EEE" w:rsidRDefault="00B577B3" w:rsidP="00B577B3">
            <w:pPr>
              <w:jc w:val="center"/>
            </w:pPr>
            <w:r w:rsidRPr="00CB0EEE">
              <w:t>≥ 96</w:t>
            </w:r>
          </w:p>
        </w:tc>
        <w:tc>
          <w:tcPr>
            <w:tcW w:w="1842" w:type="dxa"/>
            <w:tcBorders>
              <w:top w:val="single" w:sz="4" w:space="0" w:color="auto"/>
              <w:left w:val="single" w:sz="4" w:space="0" w:color="auto"/>
              <w:bottom w:val="single" w:sz="4" w:space="0" w:color="auto"/>
              <w:right w:val="single" w:sz="4" w:space="0" w:color="auto"/>
            </w:tcBorders>
            <w:vAlign w:val="center"/>
          </w:tcPr>
          <w:p w14:paraId="5C1B0521" w14:textId="77777777" w:rsidR="00B577B3" w:rsidRPr="00CB0EEE" w:rsidRDefault="00B577B3" w:rsidP="00B577B3">
            <w:pPr>
              <w:jc w:val="center"/>
            </w:pPr>
            <w:r w:rsidRPr="00CB0EEE">
              <w:t>Штука</w:t>
            </w:r>
          </w:p>
        </w:tc>
      </w:tr>
      <w:tr w:rsidR="00B577B3" w:rsidRPr="00CB0EEE" w14:paraId="06E95D01"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17E8F1EF" w14:textId="77777777" w:rsidR="00B577B3" w:rsidRPr="00CB0EEE" w:rsidRDefault="00B577B3" w:rsidP="00B577B3">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5E96241B" w14:textId="77777777" w:rsidR="00B577B3" w:rsidRPr="00CB0EEE" w:rsidRDefault="00B577B3" w:rsidP="00B577B3">
            <w:r w:rsidRPr="00CB0EEE">
              <w:t>Количество внешних полок расширения в поставке</w:t>
            </w:r>
          </w:p>
        </w:tc>
        <w:tc>
          <w:tcPr>
            <w:tcW w:w="1843" w:type="dxa"/>
            <w:tcBorders>
              <w:top w:val="single" w:sz="4" w:space="0" w:color="auto"/>
              <w:left w:val="single" w:sz="4" w:space="0" w:color="auto"/>
              <w:bottom w:val="single" w:sz="4" w:space="0" w:color="auto"/>
              <w:right w:val="single" w:sz="4" w:space="0" w:color="auto"/>
            </w:tcBorders>
            <w:vAlign w:val="center"/>
          </w:tcPr>
          <w:p w14:paraId="40F4082F" w14:textId="77777777" w:rsidR="00B577B3" w:rsidRPr="00CB0EEE" w:rsidRDefault="00B577B3" w:rsidP="00B577B3">
            <w:pPr>
              <w:jc w:val="center"/>
              <w:rPr>
                <w:lang w:val="en-US"/>
              </w:rPr>
            </w:pPr>
            <w:r w:rsidRPr="00CB0EEE">
              <w:t xml:space="preserve">≥ </w:t>
            </w:r>
            <w:r w:rsidRPr="00CB0EEE">
              <w:rPr>
                <w:lang w:val="en-US"/>
              </w:rPr>
              <w:t>1</w:t>
            </w:r>
          </w:p>
        </w:tc>
        <w:tc>
          <w:tcPr>
            <w:tcW w:w="1842" w:type="dxa"/>
            <w:tcBorders>
              <w:top w:val="single" w:sz="4" w:space="0" w:color="auto"/>
              <w:left w:val="single" w:sz="4" w:space="0" w:color="auto"/>
              <w:bottom w:val="single" w:sz="4" w:space="0" w:color="auto"/>
              <w:right w:val="single" w:sz="4" w:space="0" w:color="auto"/>
            </w:tcBorders>
            <w:vAlign w:val="center"/>
          </w:tcPr>
          <w:p w14:paraId="6CEACDE3" w14:textId="77777777" w:rsidR="00B577B3" w:rsidRPr="00CB0EEE" w:rsidRDefault="00B577B3" w:rsidP="00B577B3">
            <w:pPr>
              <w:jc w:val="center"/>
            </w:pPr>
            <w:r w:rsidRPr="00CB0EEE">
              <w:t>Штука</w:t>
            </w:r>
          </w:p>
        </w:tc>
      </w:tr>
      <w:tr w:rsidR="00B577B3" w:rsidRPr="00CB0EEE" w14:paraId="4982A458"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41A19341" w14:textId="77777777" w:rsidR="00B577B3" w:rsidRPr="00CB0EEE" w:rsidRDefault="00B577B3" w:rsidP="00B577B3">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6E9AFEAD" w14:textId="2CFDFC2C" w:rsidR="00B577B3" w:rsidRPr="00CB0EEE" w:rsidRDefault="00B577B3" w:rsidP="00B577B3">
            <w:r w:rsidRPr="00CB0EEE">
              <w:t>Количество монопольно одновременно доступных каждой паре контроллеров накопителей (должны входить в комплект поставки) объемом не менее 8 ТБ с интерфейсом SAS и скоростью вращения шпинделя 7200 об/мин</w:t>
            </w:r>
          </w:p>
        </w:tc>
        <w:tc>
          <w:tcPr>
            <w:tcW w:w="1843" w:type="dxa"/>
            <w:tcBorders>
              <w:top w:val="single" w:sz="4" w:space="0" w:color="auto"/>
              <w:left w:val="single" w:sz="4" w:space="0" w:color="auto"/>
              <w:bottom w:val="single" w:sz="4" w:space="0" w:color="auto"/>
              <w:right w:val="single" w:sz="4" w:space="0" w:color="auto"/>
            </w:tcBorders>
            <w:vAlign w:val="center"/>
          </w:tcPr>
          <w:p w14:paraId="4B29196D" w14:textId="643E7D4A" w:rsidR="00B577B3" w:rsidRPr="00CB0EEE" w:rsidRDefault="00B577B3" w:rsidP="00B577B3">
            <w:pPr>
              <w:jc w:val="center"/>
              <w:rPr>
                <w:lang w:val="en-US"/>
              </w:rPr>
            </w:pPr>
            <w:r w:rsidRPr="00CB0EEE">
              <w:t xml:space="preserve">≥ </w:t>
            </w:r>
            <w:r w:rsidRPr="00CB0EEE">
              <w:rPr>
                <w:lang w:val="en-US"/>
              </w:rPr>
              <w:t>24</w:t>
            </w:r>
          </w:p>
        </w:tc>
        <w:tc>
          <w:tcPr>
            <w:tcW w:w="1842" w:type="dxa"/>
            <w:tcBorders>
              <w:top w:val="single" w:sz="4" w:space="0" w:color="auto"/>
              <w:left w:val="single" w:sz="4" w:space="0" w:color="auto"/>
              <w:bottom w:val="single" w:sz="4" w:space="0" w:color="auto"/>
              <w:right w:val="single" w:sz="4" w:space="0" w:color="auto"/>
            </w:tcBorders>
            <w:vAlign w:val="center"/>
          </w:tcPr>
          <w:p w14:paraId="02C137B4" w14:textId="77777777" w:rsidR="00B577B3" w:rsidRPr="00CB0EEE" w:rsidRDefault="00B577B3" w:rsidP="00B577B3">
            <w:pPr>
              <w:jc w:val="center"/>
            </w:pPr>
            <w:r w:rsidRPr="00CB0EEE">
              <w:t>Штука</w:t>
            </w:r>
          </w:p>
        </w:tc>
      </w:tr>
      <w:tr w:rsidR="00B577B3" w:rsidRPr="00CB0EEE" w14:paraId="7F3A4B2C"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33E7A767" w14:textId="77777777" w:rsidR="00B577B3" w:rsidRPr="00CB0EEE" w:rsidRDefault="00B577B3" w:rsidP="00B577B3">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590DE652" w14:textId="1173DEC8" w:rsidR="00B577B3" w:rsidRPr="00CB0EEE" w:rsidRDefault="00B577B3" w:rsidP="00B577B3">
            <w:r w:rsidRPr="00CB0EEE">
              <w:t xml:space="preserve">Количество монопольно одновременно доступных каждой паре контроллеров твердотельных накопителей (должны входить в комплект поставки) объемом не менее 3.84 ТБ с интерфейсом </w:t>
            </w:r>
            <w:r w:rsidRPr="00CB0EEE">
              <w:rPr>
                <w:lang w:val="en-US"/>
              </w:rPr>
              <w:t>NVME</w:t>
            </w:r>
            <w:r w:rsidRPr="00CB0EEE">
              <w:t xml:space="preserve"> и надежностью </w:t>
            </w:r>
            <w:r w:rsidRPr="00CB0EEE">
              <w:rPr>
                <w:lang w:val="en-US"/>
              </w:rPr>
              <w:t>DWPD</w:t>
            </w:r>
            <w:r w:rsidRPr="00CB0EEE">
              <w:t xml:space="preserve"> не менее</w:t>
            </w:r>
            <w:r w:rsidRPr="00CB0EEE">
              <w:rPr>
                <w:lang w:val="en-US"/>
              </w:rPr>
              <w:t xml:space="preserve"> </w:t>
            </w:r>
            <w:r w:rsidRPr="00CB0EEE">
              <w:t>1</w:t>
            </w:r>
          </w:p>
        </w:tc>
        <w:tc>
          <w:tcPr>
            <w:tcW w:w="1843" w:type="dxa"/>
            <w:tcBorders>
              <w:top w:val="single" w:sz="4" w:space="0" w:color="auto"/>
              <w:left w:val="single" w:sz="4" w:space="0" w:color="auto"/>
              <w:bottom w:val="single" w:sz="4" w:space="0" w:color="auto"/>
              <w:right w:val="single" w:sz="4" w:space="0" w:color="auto"/>
            </w:tcBorders>
            <w:vAlign w:val="center"/>
          </w:tcPr>
          <w:p w14:paraId="0549B1B5" w14:textId="68BCD551" w:rsidR="00B577B3" w:rsidRPr="00CB0EEE" w:rsidRDefault="00B577B3" w:rsidP="00B577B3">
            <w:pPr>
              <w:jc w:val="center"/>
              <w:rPr>
                <w:lang w:val="en-US"/>
              </w:rPr>
            </w:pPr>
            <w:r w:rsidRPr="00CB0EEE">
              <w:t xml:space="preserve">≥ </w:t>
            </w:r>
            <w:r w:rsidRPr="00CB0EEE">
              <w:rPr>
                <w:lang w:val="en-US"/>
              </w:rPr>
              <w:t>24</w:t>
            </w:r>
          </w:p>
        </w:tc>
        <w:tc>
          <w:tcPr>
            <w:tcW w:w="1842" w:type="dxa"/>
            <w:tcBorders>
              <w:top w:val="single" w:sz="4" w:space="0" w:color="auto"/>
              <w:left w:val="single" w:sz="4" w:space="0" w:color="auto"/>
              <w:bottom w:val="single" w:sz="4" w:space="0" w:color="auto"/>
              <w:right w:val="single" w:sz="4" w:space="0" w:color="auto"/>
            </w:tcBorders>
            <w:vAlign w:val="center"/>
          </w:tcPr>
          <w:p w14:paraId="77331F07" w14:textId="77777777" w:rsidR="00B577B3" w:rsidRPr="00CB0EEE" w:rsidRDefault="00B577B3" w:rsidP="00B577B3">
            <w:pPr>
              <w:jc w:val="center"/>
            </w:pPr>
            <w:r w:rsidRPr="00CB0EEE">
              <w:t>Штука</w:t>
            </w:r>
          </w:p>
        </w:tc>
      </w:tr>
      <w:tr w:rsidR="00B577B3" w:rsidRPr="00CB0EEE" w14:paraId="6A30845D"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7A62CC18" w14:textId="77777777" w:rsidR="00B577B3" w:rsidRPr="00CB0EEE" w:rsidRDefault="00B577B3" w:rsidP="00B577B3">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B3CB153" w14:textId="77777777" w:rsidR="00B577B3" w:rsidRPr="00CB0EEE" w:rsidRDefault="00B577B3" w:rsidP="00B577B3">
            <w:r w:rsidRPr="00CB0EEE">
              <w:t>Поддержка добавления дисков в «горячем» режиме, без прерывания доступа к данным</w:t>
            </w:r>
          </w:p>
        </w:tc>
        <w:tc>
          <w:tcPr>
            <w:tcW w:w="1843" w:type="dxa"/>
            <w:tcBorders>
              <w:top w:val="single" w:sz="4" w:space="0" w:color="auto"/>
              <w:left w:val="single" w:sz="4" w:space="0" w:color="auto"/>
              <w:bottom w:val="single" w:sz="4" w:space="0" w:color="auto"/>
              <w:right w:val="single" w:sz="4" w:space="0" w:color="auto"/>
            </w:tcBorders>
            <w:vAlign w:val="center"/>
          </w:tcPr>
          <w:p w14:paraId="226B99B1" w14:textId="77777777" w:rsidR="00B577B3" w:rsidRPr="00CB0EEE" w:rsidRDefault="00B577B3" w:rsidP="00B577B3">
            <w:pPr>
              <w:jc w:val="center"/>
            </w:pPr>
            <w:r w:rsidRPr="00CB0EEE">
              <w:t>Да</w:t>
            </w:r>
          </w:p>
        </w:tc>
        <w:tc>
          <w:tcPr>
            <w:tcW w:w="1842" w:type="dxa"/>
            <w:tcBorders>
              <w:top w:val="single" w:sz="4" w:space="0" w:color="auto"/>
              <w:left w:val="single" w:sz="4" w:space="0" w:color="auto"/>
              <w:bottom w:val="single" w:sz="4" w:space="0" w:color="auto"/>
              <w:right w:val="single" w:sz="4" w:space="0" w:color="auto"/>
            </w:tcBorders>
            <w:vAlign w:val="center"/>
          </w:tcPr>
          <w:p w14:paraId="14F3DB4B" w14:textId="77777777" w:rsidR="00B577B3" w:rsidRPr="00CB0EEE" w:rsidRDefault="00B577B3" w:rsidP="00B577B3">
            <w:pPr>
              <w:jc w:val="center"/>
            </w:pPr>
          </w:p>
        </w:tc>
      </w:tr>
      <w:tr w:rsidR="00B577B3" w:rsidRPr="00CB0EEE" w14:paraId="1B90437A"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6252E5DC" w14:textId="77777777" w:rsidR="00B577B3" w:rsidRPr="00CB0EEE" w:rsidRDefault="00B577B3" w:rsidP="00B577B3">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21490F5A" w14:textId="77777777" w:rsidR="00B577B3" w:rsidRPr="00CB0EEE" w:rsidRDefault="00B577B3" w:rsidP="00B577B3">
            <w:r w:rsidRPr="00CB0EEE">
              <w:t>Количество выделенных портов управления на каждую пару контроллеров с пропускной способностью не менее 1 Гбит/сек - Ethernet 1000Base-T</w:t>
            </w:r>
          </w:p>
        </w:tc>
        <w:tc>
          <w:tcPr>
            <w:tcW w:w="1843" w:type="dxa"/>
            <w:tcBorders>
              <w:top w:val="single" w:sz="4" w:space="0" w:color="auto"/>
              <w:left w:val="single" w:sz="4" w:space="0" w:color="auto"/>
              <w:bottom w:val="single" w:sz="4" w:space="0" w:color="auto"/>
              <w:right w:val="single" w:sz="4" w:space="0" w:color="auto"/>
            </w:tcBorders>
            <w:vAlign w:val="center"/>
          </w:tcPr>
          <w:p w14:paraId="0ADEAECA" w14:textId="77777777" w:rsidR="00B577B3" w:rsidRPr="00CB0EEE" w:rsidRDefault="00B577B3" w:rsidP="00B577B3">
            <w:pPr>
              <w:jc w:val="center"/>
            </w:pPr>
            <w:r w:rsidRPr="00CB0EEE">
              <w:t>≥ 2</w:t>
            </w:r>
          </w:p>
        </w:tc>
        <w:tc>
          <w:tcPr>
            <w:tcW w:w="1842" w:type="dxa"/>
            <w:tcBorders>
              <w:top w:val="single" w:sz="4" w:space="0" w:color="auto"/>
              <w:left w:val="single" w:sz="4" w:space="0" w:color="auto"/>
              <w:bottom w:val="single" w:sz="4" w:space="0" w:color="auto"/>
              <w:right w:val="single" w:sz="4" w:space="0" w:color="auto"/>
            </w:tcBorders>
            <w:vAlign w:val="center"/>
          </w:tcPr>
          <w:p w14:paraId="1BE42C9D" w14:textId="77777777" w:rsidR="00B577B3" w:rsidRPr="00CB0EEE" w:rsidRDefault="00B577B3" w:rsidP="00B577B3">
            <w:pPr>
              <w:jc w:val="center"/>
            </w:pPr>
            <w:r w:rsidRPr="00CB0EEE">
              <w:t>Штука</w:t>
            </w:r>
          </w:p>
        </w:tc>
      </w:tr>
      <w:tr w:rsidR="00B577B3" w:rsidRPr="00CB0EEE" w14:paraId="070BD71A"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08795AE4" w14:textId="77777777" w:rsidR="00B577B3" w:rsidRPr="00CB0EEE" w:rsidRDefault="00B577B3" w:rsidP="00B577B3">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2A09FD1" w14:textId="77777777" w:rsidR="00B577B3" w:rsidRPr="00CB0EEE" w:rsidRDefault="00B577B3" w:rsidP="00B577B3">
            <w:r w:rsidRPr="00CB0EEE">
              <w:t xml:space="preserve">Наличие управляющего программного обеспечения на весь поставляемый объем хранения, обеспечивающего функционирование и предоставляющее возможность управления как с помощью интерфейса командной строки, так и графического интерфейса посредством </w:t>
            </w:r>
            <w:proofErr w:type="spellStart"/>
            <w:r w:rsidRPr="00CB0EEE">
              <w:t>web</w:t>
            </w:r>
            <w:proofErr w:type="spellEnd"/>
            <w:r w:rsidRPr="00CB0EEE">
              <w:t>-браузера, без установки специализированного ПО управления</w:t>
            </w:r>
          </w:p>
        </w:tc>
        <w:tc>
          <w:tcPr>
            <w:tcW w:w="1843" w:type="dxa"/>
            <w:tcBorders>
              <w:top w:val="single" w:sz="4" w:space="0" w:color="auto"/>
              <w:left w:val="single" w:sz="4" w:space="0" w:color="auto"/>
              <w:bottom w:val="single" w:sz="4" w:space="0" w:color="auto"/>
              <w:right w:val="single" w:sz="4" w:space="0" w:color="auto"/>
            </w:tcBorders>
            <w:vAlign w:val="center"/>
          </w:tcPr>
          <w:p w14:paraId="571FD73C" w14:textId="77777777" w:rsidR="00B577B3" w:rsidRPr="00CB0EEE" w:rsidRDefault="00B577B3" w:rsidP="00B577B3">
            <w:pPr>
              <w:jc w:val="center"/>
            </w:pPr>
            <w:r w:rsidRPr="00CB0EEE">
              <w:t>Да</w:t>
            </w:r>
          </w:p>
        </w:tc>
        <w:tc>
          <w:tcPr>
            <w:tcW w:w="1842" w:type="dxa"/>
            <w:tcBorders>
              <w:top w:val="single" w:sz="4" w:space="0" w:color="auto"/>
              <w:left w:val="single" w:sz="4" w:space="0" w:color="auto"/>
              <w:bottom w:val="single" w:sz="4" w:space="0" w:color="auto"/>
              <w:right w:val="single" w:sz="4" w:space="0" w:color="auto"/>
            </w:tcBorders>
            <w:vAlign w:val="center"/>
          </w:tcPr>
          <w:p w14:paraId="7B910F7B" w14:textId="77777777" w:rsidR="00B577B3" w:rsidRPr="00CB0EEE" w:rsidRDefault="00B577B3" w:rsidP="00B577B3">
            <w:pPr>
              <w:jc w:val="center"/>
            </w:pPr>
          </w:p>
        </w:tc>
      </w:tr>
      <w:tr w:rsidR="00B577B3" w:rsidRPr="00CB0EEE" w14:paraId="7230D0C7"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6C47A5D5" w14:textId="77777777" w:rsidR="00B577B3" w:rsidRPr="00CB0EEE" w:rsidRDefault="00B577B3" w:rsidP="00B577B3">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13B1CEB9" w14:textId="77777777" w:rsidR="00B577B3" w:rsidRPr="00CB0EEE" w:rsidRDefault="00B577B3" w:rsidP="00B577B3">
            <w:r w:rsidRPr="00CB0EEE">
              <w:t xml:space="preserve">Поддержка работы с </w:t>
            </w:r>
            <w:r w:rsidRPr="00CB0EEE">
              <w:rPr>
                <w:color w:val="000000"/>
              </w:rPr>
              <w:t>VMware, Astra Linux</w:t>
            </w:r>
          </w:p>
        </w:tc>
        <w:tc>
          <w:tcPr>
            <w:tcW w:w="1843" w:type="dxa"/>
            <w:tcBorders>
              <w:top w:val="single" w:sz="4" w:space="0" w:color="auto"/>
              <w:left w:val="single" w:sz="4" w:space="0" w:color="auto"/>
              <w:bottom w:val="single" w:sz="4" w:space="0" w:color="auto"/>
              <w:right w:val="single" w:sz="4" w:space="0" w:color="auto"/>
            </w:tcBorders>
            <w:vAlign w:val="center"/>
          </w:tcPr>
          <w:p w14:paraId="275449E1" w14:textId="77777777" w:rsidR="00B577B3" w:rsidRPr="00CB0EEE" w:rsidRDefault="00B577B3" w:rsidP="00B577B3">
            <w:pPr>
              <w:jc w:val="center"/>
            </w:pPr>
            <w:r w:rsidRPr="00CB0EEE">
              <w:t>Да</w:t>
            </w:r>
          </w:p>
        </w:tc>
        <w:tc>
          <w:tcPr>
            <w:tcW w:w="1842" w:type="dxa"/>
            <w:tcBorders>
              <w:top w:val="single" w:sz="4" w:space="0" w:color="auto"/>
              <w:left w:val="single" w:sz="4" w:space="0" w:color="auto"/>
              <w:bottom w:val="single" w:sz="4" w:space="0" w:color="auto"/>
              <w:right w:val="single" w:sz="4" w:space="0" w:color="auto"/>
            </w:tcBorders>
            <w:vAlign w:val="center"/>
          </w:tcPr>
          <w:p w14:paraId="67A2F8D4" w14:textId="77777777" w:rsidR="00B577B3" w:rsidRPr="00CB0EEE" w:rsidRDefault="00B577B3" w:rsidP="00B577B3">
            <w:pPr>
              <w:jc w:val="center"/>
            </w:pPr>
          </w:p>
        </w:tc>
      </w:tr>
    </w:tbl>
    <w:p w14:paraId="55C6547C" w14:textId="77777777" w:rsidR="00002760" w:rsidRPr="00CB0EEE" w:rsidRDefault="00002760" w:rsidP="00002760">
      <w:pPr>
        <w:jc w:val="both"/>
      </w:pPr>
    </w:p>
    <w:p w14:paraId="34A3EBFE" w14:textId="77777777" w:rsidR="00F90A68" w:rsidRPr="00CB0EEE" w:rsidRDefault="00F90A68" w:rsidP="00E9356A">
      <w:pPr>
        <w:widowControl w:val="0"/>
        <w:autoSpaceDE w:val="0"/>
        <w:autoSpaceDN w:val="0"/>
        <w:adjustRightInd w:val="0"/>
        <w:jc w:val="both"/>
      </w:pPr>
    </w:p>
    <w:sectPr w:rsidR="00F90A68" w:rsidRPr="00CB0EEE" w:rsidSect="00632E1C">
      <w:headerReference w:type="default" r:id="rId7"/>
      <w:headerReference w:type="first" r:id="rId8"/>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4F44" w14:textId="77777777" w:rsidR="00731C05" w:rsidRDefault="00731C05">
      <w:r>
        <w:separator/>
      </w:r>
    </w:p>
  </w:endnote>
  <w:endnote w:type="continuationSeparator" w:id="0">
    <w:p w14:paraId="45C6C44E" w14:textId="77777777" w:rsidR="00731C05" w:rsidRDefault="0073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altName w:val="Times New Roman"/>
    <w:panose1 w:val="02020603050405020304"/>
    <w:charset w:val="00"/>
    <w:family w:val="roman"/>
    <w:notTrueType/>
    <w:pitch w:val="default"/>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D3AE9" w14:textId="77777777" w:rsidR="00731C05" w:rsidRDefault="00731C05">
      <w:r>
        <w:separator/>
      </w:r>
    </w:p>
  </w:footnote>
  <w:footnote w:type="continuationSeparator" w:id="0">
    <w:p w14:paraId="25C422A7" w14:textId="77777777" w:rsidR="00731C05" w:rsidRDefault="0073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53326928"/>
      <w:docPartObj>
        <w:docPartGallery w:val="Page Numbers (Top of Page)"/>
        <w:docPartUnique/>
      </w:docPartObj>
    </w:sdtPr>
    <w:sdtEndPr/>
    <w:sdtContent>
      <w:p w14:paraId="2797BF0D" w14:textId="7855B2EF" w:rsidR="00632E1C" w:rsidRPr="00632E1C" w:rsidRDefault="00632E1C" w:rsidP="00632E1C">
        <w:pPr>
          <w:pStyle w:val="af1"/>
          <w:tabs>
            <w:tab w:val="left" w:pos="4770"/>
            <w:tab w:val="center" w:pos="4960"/>
          </w:tabs>
          <w:rPr>
            <w:sz w:val="20"/>
            <w:szCs w:val="20"/>
          </w:rPr>
        </w:pPr>
        <w:r w:rsidRPr="00632E1C">
          <w:rPr>
            <w:sz w:val="20"/>
            <w:szCs w:val="20"/>
          </w:rPr>
          <w:tab/>
        </w:r>
        <w:r w:rsidRPr="00632E1C">
          <w:rPr>
            <w:sz w:val="20"/>
            <w:szCs w:val="20"/>
          </w:rPr>
          <w:tab/>
        </w:r>
        <w:r w:rsidRPr="00632E1C">
          <w:rPr>
            <w:sz w:val="20"/>
            <w:szCs w:val="20"/>
          </w:rPr>
          <w:tab/>
        </w:r>
        <w:r w:rsidRPr="00632E1C">
          <w:rPr>
            <w:sz w:val="20"/>
            <w:szCs w:val="20"/>
          </w:rPr>
          <w:fldChar w:fldCharType="begin"/>
        </w:r>
        <w:r w:rsidRPr="00632E1C">
          <w:rPr>
            <w:sz w:val="20"/>
            <w:szCs w:val="20"/>
          </w:rPr>
          <w:instrText>PAGE   \* MERGEFORMAT</w:instrText>
        </w:r>
        <w:r w:rsidRPr="00632E1C">
          <w:rPr>
            <w:sz w:val="20"/>
            <w:szCs w:val="20"/>
          </w:rPr>
          <w:fldChar w:fldCharType="separate"/>
        </w:r>
        <w:r w:rsidR="0050747A">
          <w:rPr>
            <w:noProof/>
            <w:sz w:val="20"/>
            <w:szCs w:val="20"/>
          </w:rPr>
          <w:t>3</w:t>
        </w:r>
        <w:r w:rsidRPr="00632E1C">
          <w:rPr>
            <w:sz w:val="20"/>
            <w:szCs w:val="20"/>
          </w:rPr>
          <w:fldChar w:fldCharType="end"/>
        </w:r>
      </w:p>
    </w:sdtContent>
  </w:sdt>
  <w:p w14:paraId="253198A3" w14:textId="77777777" w:rsidR="00632E1C" w:rsidRDefault="00632E1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4A993" w14:textId="7E45785B" w:rsidR="00632E1C" w:rsidRDefault="00632E1C">
    <w:pPr>
      <w:pStyle w:val="af1"/>
      <w:jc w:val="center"/>
    </w:pPr>
  </w:p>
  <w:p w14:paraId="7627E04F" w14:textId="77777777" w:rsidR="00554BAF" w:rsidRDefault="00554BA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9934F786"/>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7575C9"/>
    <w:multiLevelType w:val="hybridMultilevel"/>
    <w:tmpl w:val="CDACB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15:restartNumberingAfterBreak="0">
    <w:nsid w:val="3B5C676F"/>
    <w:multiLevelType w:val="hybridMultilevel"/>
    <w:tmpl w:val="9884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EDD621E"/>
    <w:multiLevelType w:val="hybridMultilevel"/>
    <w:tmpl w:val="8E72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5E05EAD"/>
    <w:multiLevelType w:val="hybridMultilevel"/>
    <w:tmpl w:val="943A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5" w15:restartNumberingAfterBreak="0">
    <w:nsid w:val="544C1D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2F2727E"/>
    <w:multiLevelType w:val="multilevel"/>
    <w:tmpl w:val="6D304E5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620"/>
        </w:tabs>
        <w:ind w:left="1620" w:hanging="1080"/>
      </w:pPr>
      <w:rPr>
        <w:rFonts w:hint="default"/>
        <w:b/>
        <w:sz w:val="24"/>
        <w:szCs w:val="24"/>
      </w:rPr>
    </w:lvl>
    <w:lvl w:ilvl="2">
      <w:start w:val="1"/>
      <w:numFmt w:val="decimal"/>
      <w:isLgl/>
      <w:lvlText w:val="%1.%2.%3."/>
      <w:lvlJc w:val="left"/>
      <w:pPr>
        <w:tabs>
          <w:tab w:val="num" w:pos="1620"/>
        </w:tabs>
        <w:ind w:left="1620" w:hanging="1080"/>
      </w:pPr>
      <w:rPr>
        <w:rFonts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0"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60"/>
  </w:num>
  <w:num w:numId="12">
    <w:abstractNumId w:val="33"/>
  </w:num>
  <w:num w:numId="13">
    <w:abstractNumId w:val="19"/>
  </w:num>
  <w:num w:numId="14">
    <w:abstractNumId w:val="48"/>
  </w:num>
  <w:num w:numId="15">
    <w:abstractNumId w:val="64"/>
  </w:num>
  <w:num w:numId="16">
    <w:abstractNumId w:val="36"/>
  </w:num>
  <w:num w:numId="17">
    <w:abstractNumId w:val="11"/>
  </w:num>
  <w:num w:numId="18">
    <w:abstractNumId w:val="73"/>
  </w:num>
  <w:num w:numId="19">
    <w:abstractNumId w:val="23"/>
  </w:num>
  <w:num w:numId="20">
    <w:abstractNumId w:val="16"/>
  </w:num>
  <w:num w:numId="21">
    <w:abstractNumId w:val="46"/>
  </w:num>
  <w:num w:numId="22">
    <w:abstractNumId w:val="17"/>
  </w:num>
  <w:num w:numId="23">
    <w:abstractNumId w:val="15"/>
  </w:num>
  <w:num w:numId="24">
    <w:abstractNumId w:val="24"/>
  </w:num>
  <w:num w:numId="25">
    <w:abstractNumId w:val="72"/>
  </w:num>
  <w:num w:numId="26">
    <w:abstractNumId w:val="66"/>
  </w:num>
  <w:num w:numId="27">
    <w:abstractNumId w:val="45"/>
  </w:num>
  <w:num w:numId="28">
    <w:abstractNumId w:val="43"/>
  </w:num>
  <w:num w:numId="29">
    <w:abstractNumId w:val="28"/>
  </w:num>
  <w:num w:numId="30">
    <w:abstractNumId w:val="61"/>
  </w:num>
  <w:num w:numId="31">
    <w:abstractNumId w:val="35"/>
  </w:num>
  <w:num w:numId="32">
    <w:abstractNumId w:val="26"/>
  </w:num>
  <w:num w:numId="33">
    <w:abstractNumId w:val="49"/>
  </w:num>
  <w:num w:numId="34">
    <w:abstractNumId w:val="53"/>
  </w:num>
  <w:num w:numId="35">
    <w:abstractNumId w:val="65"/>
  </w:num>
  <w:num w:numId="36">
    <w:abstractNumId w:val="52"/>
  </w:num>
  <w:num w:numId="37">
    <w:abstractNumId w:val="39"/>
  </w:num>
  <w:num w:numId="38">
    <w:abstractNumId w:val="70"/>
  </w:num>
  <w:num w:numId="39">
    <w:abstractNumId w:val="27"/>
  </w:num>
  <w:num w:numId="40">
    <w:abstractNumId w:val="8"/>
    <w:lvlOverride w:ilvl="0">
      <w:startOverride w:val="1"/>
    </w:lvlOverride>
  </w:num>
  <w:num w:numId="41">
    <w:abstractNumId w:val="22"/>
  </w:num>
  <w:num w:numId="42">
    <w:abstractNumId w:val="20"/>
  </w:num>
  <w:num w:numId="43">
    <w:abstractNumId w:val="54"/>
  </w:num>
  <w:num w:numId="44">
    <w:abstractNumId w:val="57"/>
  </w:num>
  <w:num w:numId="45">
    <w:abstractNumId w:val="12"/>
  </w:num>
  <w:num w:numId="46">
    <w:abstractNumId w:val="58"/>
  </w:num>
  <w:num w:numId="47">
    <w:abstractNumId w:val="29"/>
  </w:num>
  <w:num w:numId="48">
    <w:abstractNumId w:val="59"/>
  </w:num>
  <w:num w:numId="49">
    <w:abstractNumId w:val="14"/>
  </w:num>
  <w:num w:numId="50">
    <w:abstractNumId w:val="8"/>
  </w:num>
  <w:num w:numId="51">
    <w:abstractNumId w:val="41"/>
  </w:num>
  <w:num w:numId="52">
    <w:abstractNumId w:val="40"/>
  </w:num>
  <w:num w:numId="53">
    <w:abstractNumId w:val="63"/>
  </w:num>
  <w:num w:numId="54">
    <w:abstractNumId w:val="51"/>
  </w:num>
  <w:num w:numId="55">
    <w:abstractNumId w:val="21"/>
  </w:num>
  <w:num w:numId="56">
    <w:abstractNumId w:val="56"/>
  </w:num>
  <w:num w:numId="57">
    <w:abstractNumId w:val="62"/>
  </w:num>
  <w:num w:numId="58">
    <w:abstractNumId w:val="47"/>
  </w:num>
  <w:num w:numId="59">
    <w:abstractNumId w:val="30"/>
  </w:num>
  <w:num w:numId="60">
    <w:abstractNumId w:val="37"/>
  </w:num>
  <w:num w:numId="61">
    <w:abstractNumId w:val="71"/>
  </w:num>
  <w:num w:numId="62">
    <w:abstractNumId w:val="13"/>
  </w:num>
  <w:num w:numId="63">
    <w:abstractNumId w:val="67"/>
  </w:num>
  <w:num w:numId="64">
    <w:abstractNumId w:val="31"/>
  </w:num>
  <w:num w:numId="65">
    <w:abstractNumId w:val="44"/>
  </w:num>
  <w:num w:numId="66">
    <w:abstractNumId w:val="69"/>
  </w:num>
  <w:num w:numId="67">
    <w:abstractNumId w:val="38"/>
  </w:num>
  <w:num w:numId="68">
    <w:abstractNumId w:val="50"/>
  </w:num>
  <w:num w:numId="69">
    <w:abstractNumId w:val="25"/>
  </w:num>
  <w:num w:numId="70">
    <w:abstractNumId w:val="42"/>
  </w:num>
  <w:num w:numId="71">
    <w:abstractNumId w:val="5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defaultTabStop w:val="709"/>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760"/>
    <w:rsid w:val="00002A97"/>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2F5B"/>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0D8"/>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5EA"/>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A04"/>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7B1"/>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40D2"/>
    <w:rsid w:val="000C49DF"/>
    <w:rsid w:val="000C4BEC"/>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C81"/>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042"/>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4B"/>
    <w:rsid w:val="0010009F"/>
    <w:rsid w:val="00101155"/>
    <w:rsid w:val="0010198C"/>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F6A"/>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42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0B4B"/>
    <w:rsid w:val="0023108A"/>
    <w:rsid w:val="00231492"/>
    <w:rsid w:val="00231542"/>
    <w:rsid w:val="00231817"/>
    <w:rsid w:val="00231F4D"/>
    <w:rsid w:val="0023207E"/>
    <w:rsid w:val="0023260E"/>
    <w:rsid w:val="00232658"/>
    <w:rsid w:val="00233508"/>
    <w:rsid w:val="00233774"/>
    <w:rsid w:val="00233EBD"/>
    <w:rsid w:val="002344BC"/>
    <w:rsid w:val="002346F3"/>
    <w:rsid w:val="00234CC4"/>
    <w:rsid w:val="0023508C"/>
    <w:rsid w:val="002354EE"/>
    <w:rsid w:val="002356D5"/>
    <w:rsid w:val="002366EF"/>
    <w:rsid w:val="0023677D"/>
    <w:rsid w:val="00236E0E"/>
    <w:rsid w:val="002371A7"/>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769"/>
    <w:rsid w:val="00276917"/>
    <w:rsid w:val="00276C90"/>
    <w:rsid w:val="00276CE2"/>
    <w:rsid w:val="00276DA0"/>
    <w:rsid w:val="002770C1"/>
    <w:rsid w:val="0027722F"/>
    <w:rsid w:val="002779CA"/>
    <w:rsid w:val="00280328"/>
    <w:rsid w:val="002803C4"/>
    <w:rsid w:val="0028061F"/>
    <w:rsid w:val="00280D6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01C"/>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C45"/>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2F"/>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8A6"/>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310"/>
    <w:rsid w:val="003645A5"/>
    <w:rsid w:val="00364C8B"/>
    <w:rsid w:val="00365029"/>
    <w:rsid w:val="003653A2"/>
    <w:rsid w:val="00365AA1"/>
    <w:rsid w:val="00365D2B"/>
    <w:rsid w:val="003662BF"/>
    <w:rsid w:val="00366E19"/>
    <w:rsid w:val="00367096"/>
    <w:rsid w:val="00367220"/>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3C5"/>
    <w:rsid w:val="00392D10"/>
    <w:rsid w:val="00392F12"/>
    <w:rsid w:val="00392F2B"/>
    <w:rsid w:val="00393503"/>
    <w:rsid w:val="00393DB1"/>
    <w:rsid w:val="00393F0A"/>
    <w:rsid w:val="003943B2"/>
    <w:rsid w:val="00394C89"/>
    <w:rsid w:val="003951C3"/>
    <w:rsid w:val="003954FA"/>
    <w:rsid w:val="0039573D"/>
    <w:rsid w:val="0039593F"/>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09E"/>
    <w:rsid w:val="003F07C9"/>
    <w:rsid w:val="003F0C36"/>
    <w:rsid w:val="003F112A"/>
    <w:rsid w:val="003F1196"/>
    <w:rsid w:val="003F1361"/>
    <w:rsid w:val="003F154C"/>
    <w:rsid w:val="003F1703"/>
    <w:rsid w:val="003F1C97"/>
    <w:rsid w:val="003F1CD0"/>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87D"/>
    <w:rsid w:val="004139C8"/>
    <w:rsid w:val="00414182"/>
    <w:rsid w:val="00414C06"/>
    <w:rsid w:val="00415169"/>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4C0"/>
    <w:rsid w:val="004529BA"/>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E89"/>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1CB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D6E"/>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C71"/>
    <w:rsid w:val="00503839"/>
    <w:rsid w:val="005041AC"/>
    <w:rsid w:val="00504C06"/>
    <w:rsid w:val="0050634F"/>
    <w:rsid w:val="00506B6D"/>
    <w:rsid w:val="00506ECF"/>
    <w:rsid w:val="00506F14"/>
    <w:rsid w:val="0050747A"/>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6130"/>
    <w:rsid w:val="0051643B"/>
    <w:rsid w:val="00516493"/>
    <w:rsid w:val="00516818"/>
    <w:rsid w:val="0051715B"/>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7BE"/>
    <w:rsid w:val="00543E13"/>
    <w:rsid w:val="00544178"/>
    <w:rsid w:val="00544337"/>
    <w:rsid w:val="005444D2"/>
    <w:rsid w:val="0054488C"/>
    <w:rsid w:val="00544C06"/>
    <w:rsid w:val="00545045"/>
    <w:rsid w:val="00545175"/>
    <w:rsid w:val="005451DE"/>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44E"/>
    <w:rsid w:val="00553577"/>
    <w:rsid w:val="00553F27"/>
    <w:rsid w:val="00553F62"/>
    <w:rsid w:val="00554516"/>
    <w:rsid w:val="00554BAF"/>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42"/>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85A"/>
    <w:rsid w:val="005C5BCC"/>
    <w:rsid w:val="005C660D"/>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4DA7"/>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1C99"/>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1C2E"/>
    <w:rsid w:val="00601FD4"/>
    <w:rsid w:val="00603086"/>
    <w:rsid w:val="006037D0"/>
    <w:rsid w:val="00603983"/>
    <w:rsid w:val="00603D1B"/>
    <w:rsid w:val="006046BC"/>
    <w:rsid w:val="006047A2"/>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2E1C"/>
    <w:rsid w:val="006346B1"/>
    <w:rsid w:val="00634B33"/>
    <w:rsid w:val="006355E0"/>
    <w:rsid w:val="006358B4"/>
    <w:rsid w:val="00635B38"/>
    <w:rsid w:val="006360C1"/>
    <w:rsid w:val="00636A95"/>
    <w:rsid w:val="006370E0"/>
    <w:rsid w:val="0063713D"/>
    <w:rsid w:val="00637735"/>
    <w:rsid w:val="00637A04"/>
    <w:rsid w:val="0064009D"/>
    <w:rsid w:val="006406AE"/>
    <w:rsid w:val="00640A4C"/>
    <w:rsid w:val="00640CB8"/>
    <w:rsid w:val="00640EAF"/>
    <w:rsid w:val="00640F86"/>
    <w:rsid w:val="006410CB"/>
    <w:rsid w:val="0064148D"/>
    <w:rsid w:val="006414B1"/>
    <w:rsid w:val="006418D1"/>
    <w:rsid w:val="006423F0"/>
    <w:rsid w:val="0064244E"/>
    <w:rsid w:val="00642669"/>
    <w:rsid w:val="006426B5"/>
    <w:rsid w:val="00642CE0"/>
    <w:rsid w:val="00643168"/>
    <w:rsid w:val="006442E6"/>
    <w:rsid w:val="006446D1"/>
    <w:rsid w:val="00644A9B"/>
    <w:rsid w:val="00644B6C"/>
    <w:rsid w:val="0064628E"/>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107"/>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913"/>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BAB"/>
    <w:rsid w:val="00686520"/>
    <w:rsid w:val="006868E7"/>
    <w:rsid w:val="00686DB9"/>
    <w:rsid w:val="00687555"/>
    <w:rsid w:val="006876DC"/>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49"/>
    <w:rsid w:val="006A3A64"/>
    <w:rsid w:val="006A3C7F"/>
    <w:rsid w:val="006A3CE2"/>
    <w:rsid w:val="006A42F7"/>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5C3"/>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897"/>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05"/>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6F"/>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281A"/>
    <w:rsid w:val="007928AA"/>
    <w:rsid w:val="00792941"/>
    <w:rsid w:val="00792C79"/>
    <w:rsid w:val="007937AB"/>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2F0"/>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7F7F55"/>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4F0"/>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62EA"/>
    <w:rsid w:val="008D6399"/>
    <w:rsid w:val="008D74F0"/>
    <w:rsid w:val="008D791A"/>
    <w:rsid w:val="008D7B68"/>
    <w:rsid w:val="008D7CDD"/>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715"/>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21"/>
    <w:rsid w:val="009120C1"/>
    <w:rsid w:val="00912903"/>
    <w:rsid w:val="00912CAF"/>
    <w:rsid w:val="00913890"/>
    <w:rsid w:val="009138F6"/>
    <w:rsid w:val="009139AB"/>
    <w:rsid w:val="0091417B"/>
    <w:rsid w:val="0091464C"/>
    <w:rsid w:val="00914D27"/>
    <w:rsid w:val="00914D3B"/>
    <w:rsid w:val="00914E80"/>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595"/>
    <w:rsid w:val="0097186D"/>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58F"/>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51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7EC"/>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2039D"/>
    <w:rsid w:val="00A20E67"/>
    <w:rsid w:val="00A21EFA"/>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216"/>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315"/>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7DA"/>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EC2"/>
    <w:rsid w:val="00AA1A25"/>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36B"/>
    <w:rsid w:val="00AD08D9"/>
    <w:rsid w:val="00AD1492"/>
    <w:rsid w:val="00AD1D11"/>
    <w:rsid w:val="00AD2241"/>
    <w:rsid w:val="00AD22BB"/>
    <w:rsid w:val="00AD27F9"/>
    <w:rsid w:val="00AD2B0D"/>
    <w:rsid w:val="00AD2D0F"/>
    <w:rsid w:val="00AD2FBA"/>
    <w:rsid w:val="00AD3698"/>
    <w:rsid w:val="00AD3787"/>
    <w:rsid w:val="00AD391F"/>
    <w:rsid w:val="00AD440E"/>
    <w:rsid w:val="00AD4F3B"/>
    <w:rsid w:val="00AD50A5"/>
    <w:rsid w:val="00AD5840"/>
    <w:rsid w:val="00AD5C22"/>
    <w:rsid w:val="00AD60FB"/>
    <w:rsid w:val="00AD61AF"/>
    <w:rsid w:val="00AD72DF"/>
    <w:rsid w:val="00AD7458"/>
    <w:rsid w:val="00AD7A0A"/>
    <w:rsid w:val="00AE0261"/>
    <w:rsid w:val="00AE0DB0"/>
    <w:rsid w:val="00AE1375"/>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515"/>
    <w:rsid w:val="00AF454D"/>
    <w:rsid w:val="00AF45A4"/>
    <w:rsid w:val="00AF4F70"/>
    <w:rsid w:val="00AF504E"/>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0C5"/>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7304"/>
    <w:rsid w:val="00B47D6B"/>
    <w:rsid w:val="00B47E17"/>
    <w:rsid w:val="00B505B5"/>
    <w:rsid w:val="00B50C63"/>
    <w:rsid w:val="00B50F8B"/>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7B3"/>
    <w:rsid w:val="00B57CA5"/>
    <w:rsid w:val="00B6004E"/>
    <w:rsid w:val="00B602F2"/>
    <w:rsid w:val="00B60324"/>
    <w:rsid w:val="00B60D85"/>
    <w:rsid w:val="00B61CC6"/>
    <w:rsid w:val="00B61D07"/>
    <w:rsid w:val="00B61D19"/>
    <w:rsid w:val="00B6203A"/>
    <w:rsid w:val="00B62082"/>
    <w:rsid w:val="00B620A3"/>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2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2C4"/>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3F7"/>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624B"/>
    <w:rsid w:val="00C16DD1"/>
    <w:rsid w:val="00C17505"/>
    <w:rsid w:val="00C17FC8"/>
    <w:rsid w:val="00C20028"/>
    <w:rsid w:val="00C20C7B"/>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87E"/>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E9B"/>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AD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6C7"/>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0EEE"/>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20F9"/>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29"/>
    <w:rsid w:val="00CD09B5"/>
    <w:rsid w:val="00CD111C"/>
    <w:rsid w:val="00CD1852"/>
    <w:rsid w:val="00CD1E36"/>
    <w:rsid w:val="00CD2E4C"/>
    <w:rsid w:val="00CD307F"/>
    <w:rsid w:val="00CD3257"/>
    <w:rsid w:val="00CD32D5"/>
    <w:rsid w:val="00CD40F4"/>
    <w:rsid w:val="00CD4304"/>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876"/>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D4C"/>
    <w:rsid w:val="00D421EF"/>
    <w:rsid w:val="00D4250F"/>
    <w:rsid w:val="00D4354F"/>
    <w:rsid w:val="00D43FDE"/>
    <w:rsid w:val="00D4448D"/>
    <w:rsid w:val="00D445AA"/>
    <w:rsid w:val="00D44A56"/>
    <w:rsid w:val="00D44E0E"/>
    <w:rsid w:val="00D456E6"/>
    <w:rsid w:val="00D46185"/>
    <w:rsid w:val="00D4661E"/>
    <w:rsid w:val="00D4687F"/>
    <w:rsid w:val="00D46B9A"/>
    <w:rsid w:val="00D46D40"/>
    <w:rsid w:val="00D46D60"/>
    <w:rsid w:val="00D474A7"/>
    <w:rsid w:val="00D47911"/>
    <w:rsid w:val="00D47950"/>
    <w:rsid w:val="00D47B6C"/>
    <w:rsid w:val="00D5027A"/>
    <w:rsid w:val="00D50358"/>
    <w:rsid w:val="00D50A34"/>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6C0"/>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289"/>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A3"/>
    <w:rsid w:val="00DE115E"/>
    <w:rsid w:val="00DE1560"/>
    <w:rsid w:val="00DE1CDC"/>
    <w:rsid w:val="00DE26F8"/>
    <w:rsid w:val="00DE285D"/>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2FE6"/>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272D"/>
    <w:rsid w:val="00E32868"/>
    <w:rsid w:val="00E33529"/>
    <w:rsid w:val="00E33B25"/>
    <w:rsid w:val="00E33D87"/>
    <w:rsid w:val="00E3446A"/>
    <w:rsid w:val="00E345E8"/>
    <w:rsid w:val="00E35B13"/>
    <w:rsid w:val="00E35BF2"/>
    <w:rsid w:val="00E35C25"/>
    <w:rsid w:val="00E35E2F"/>
    <w:rsid w:val="00E3657F"/>
    <w:rsid w:val="00E376C5"/>
    <w:rsid w:val="00E37F23"/>
    <w:rsid w:val="00E400DD"/>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6A"/>
    <w:rsid w:val="00E935B3"/>
    <w:rsid w:val="00E93FC5"/>
    <w:rsid w:val="00E9427F"/>
    <w:rsid w:val="00E97F4E"/>
    <w:rsid w:val="00EA02AA"/>
    <w:rsid w:val="00EA02C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D0"/>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4C7"/>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1A5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6EE6"/>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2371"/>
    <w:rsid w:val="00F62E5B"/>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4D6D"/>
    <w:rsid w:val="00F8563B"/>
    <w:rsid w:val="00F85B44"/>
    <w:rsid w:val="00F85FE1"/>
    <w:rsid w:val="00F86201"/>
    <w:rsid w:val="00F862BE"/>
    <w:rsid w:val="00F86412"/>
    <w:rsid w:val="00F866F7"/>
    <w:rsid w:val="00F86C6F"/>
    <w:rsid w:val="00F87351"/>
    <w:rsid w:val="00F87E80"/>
    <w:rsid w:val="00F90A68"/>
    <w:rsid w:val="00F91255"/>
    <w:rsid w:val="00F915A4"/>
    <w:rsid w:val="00F91648"/>
    <w:rsid w:val="00F91660"/>
    <w:rsid w:val="00F9208B"/>
    <w:rsid w:val="00F92999"/>
    <w:rsid w:val="00F92E8B"/>
    <w:rsid w:val="00F9312D"/>
    <w:rsid w:val="00F93282"/>
    <w:rsid w:val="00F935FA"/>
    <w:rsid w:val="00F9413F"/>
    <w:rsid w:val="00F942F3"/>
    <w:rsid w:val="00F945A5"/>
    <w:rsid w:val="00F94ACE"/>
    <w:rsid w:val="00F9594B"/>
    <w:rsid w:val="00F95B91"/>
    <w:rsid w:val="00F965C1"/>
    <w:rsid w:val="00F97D2E"/>
    <w:rsid w:val="00F97E35"/>
    <w:rsid w:val="00F97EF5"/>
    <w:rsid w:val="00FA036B"/>
    <w:rsid w:val="00FA042A"/>
    <w:rsid w:val="00FA0BA8"/>
    <w:rsid w:val="00FA0ED3"/>
    <w:rsid w:val="00FA1414"/>
    <w:rsid w:val="00FA2066"/>
    <w:rsid w:val="00FA292E"/>
    <w:rsid w:val="00FA2C46"/>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1BD"/>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E9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lp1,GOST_TableList,it_List1,Абзац списка литеральный,Абзац основного текста,Table-Normal,RSHB_Table-Normal,ТЗ список,Bullet 1,Use Case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lp1 Знак,GOST_TableList Знак,it_List1 Знак,Абзац списка литеральный Знак,Абзац основного текста Знак,ТЗ список Знак"/>
    <w:link w:val="afffff6"/>
    <w:uiPriority w:val="34"/>
    <w:qFormat/>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330292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2022-05-30T07:53:00Z</dcterms:created>
  <dcterms:modified xsi:type="dcterms:W3CDTF">2022-06-02T07:25:00Z</dcterms:modified>
</cp:coreProperties>
</file>