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03" w:rsidRPr="00184BAF" w:rsidRDefault="00C65703" w:rsidP="00AC7893">
      <w:pPr>
        <w:suppressLineNumbers/>
        <w:shd w:val="clear" w:color="auto" w:fill="FFFFFF"/>
        <w:ind w:right="23"/>
        <w:jc w:val="right"/>
        <w:rPr>
          <w:b/>
          <w:sz w:val="22"/>
          <w:szCs w:val="22"/>
          <w:lang w:bidi="ru-RU"/>
        </w:rPr>
      </w:pPr>
      <w:r w:rsidRPr="00184BAF">
        <w:rPr>
          <w:b/>
          <w:sz w:val="22"/>
          <w:szCs w:val="22"/>
          <w:lang w:bidi="ru-RU"/>
        </w:rPr>
        <w:t>Приложение № 1</w:t>
      </w:r>
    </w:p>
    <w:p w:rsidR="00C65703" w:rsidRPr="00184BAF" w:rsidRDefault="009330C1" w:rsidP="00C65703">
      <w:pPr>
        <w:suppressLineNumbers/>
        <w:shd w:val="clear" w:color="auto" w:fill="FFFFFF"/>
        <w:ind w:right="23"/>
        <w:jc w:val="right"/>
        <w:rPr>
          <w:b/>
          <w:sz w:val="22"/>
          <w:szCs w:val="22"/>
          <w:lang w:bidi="ru-RU"/>
        </w:rPr>
      </w:pPr>
      <w:r w:rsidRPr="00184BAF">
        <w:rPr>
          <w:b/>
          <w:sz w:val="22"/>
          <w:szCs w:val="22"/>
          <w:lang w:bidi="ru-RU"/>
        </w:rPr>
        <w:t xml:space="preserve">к </w:t>
      </w:r>
      <w:r w:rsidR="00C65703" w:rsidRPr="00184BAF">
        <w:rPr>
          <w:b/>
          <w:sz w:val="22"/>
          <w:szCs w:val="22"/>
          <w:lang w:bidi="ru-RU"/>
        </w:rPr>
        <w:t>Извещению о проведении закупки</w:t>
      </w:r>
    </w:p>
    <w:p w:rsidR="009330C1" w:rsidRPr="00184BAF" w:rsidRDefault="00AA2D83" w:rsidP="009330C1">
      <w:pPr>
        <w:keepNext/>
        <w:keepLines/>
        <w:widowControl/>
        <w:suppressAutoHyphens w:val="0"/>
        <w:spacing w:line="100" w:lineRule="atLeast"/>
        <w:ind w:left="360"/>
        <w:jc w:val="center"/>
        <w:rPr>
          <w:b/>
          <w:bCs/>
          <w:sz w:val="22"/>
          <w:szCs w:val="22"/>
        </w:rPr>
      </w:pPr>
      <w:r w:rsidRPr="00184BAF">
        <w:rPr>
          <w:b/>
          <w:bCs/>
          <w:sz w:val="22"/>
          <w:szCs w:val="22"/>
        </w:rPr>
        <w:t>Описание объекта закупки</w:t>
      </w:r>
    </w:p>
    <w:p w:rsidR="004B30E1" w:rsidRPr="00184BAF" w:rsidRDefault="004B30E1" w:rsidP="009330C1">
      <w:pPr>
        <w:keepNext/>
        <w:keepLines/>
        <w:widowControl/>
        <w:suppressAutoHyphens w:val="0"/>
        <w:spacing w:line="100" w:lineRule="atLeast"/>
        <w:ind w:left="360"/>
        <w:jc w:val="center"/>
        <w:rPr>
          <w:b/>
          <w:bCs/>
          <w:sz w:val="22"/>
          <w:szCs w:val="22"/>
        </w:rPr>
      </w:pPr>
    </w:p>
    <w:p w:rsidR="00184BAF" w:rsidRPr="00184BAF" w:rsidRDefault="00311B34" w:rsidP="009358A5">
      <w:pPr>
        <w:shd w:val="clear" w:color="auto" w:fill="FFFFFF"/>
        <w:tabs>
          <w:tab w:val="left" w:pos="0"/>
        </w:tabs>
        <w:suppressAutoHyphens w:val="0"/>
        <w:spacing w:line="100" w:lineRule="atLeast"/>
        <w:jc w:val="both"/>
        <w:rPr>
          <w:b/>
          <w:spacing w:val="1"/>
          <w:sz w:val="22"/>
          <w:szCs w:val="22"/>
        </w:rPr>
      </w:pPr>
      <w:r w:rsidRPr="00311B34">
        <w:rPr>
          <w:b/>
          <w:sz w:val="22"/>
          <w:szCs w:val="22"/>
        </w:rPr>
        <w:t xml:space="preserve">Поставка в 2024 году </w:t>
      </w:r>
      <w:r w:rsidRPr="00311B34">
        <w:rPr>
          <w:b/>
          <w:spacing w:val="1"/>
          <w:sz w:val="22"/>
          <w:szCs w:val="22"/>
        </w:rPr>
        <w:t>опор для сидения для детей-инвалидов, опор для стояния для детей-инвалидов</w:t>
      </w:r>
      <w:r w:rsidR="00310031">
        <w:rPr>
          <w:b/>
          <w:spacing w:val="1"/>
          <w:sz w:val="22"/>
          <w:szCs w:val="22"/>
        </w:rPr>
        <w:t>.</w:t>
      </w:r>
      <w:r w:rsidR="009358A5" w:rsidRPr="009358A5">
        <w:rPr>
          <w:b/>
          <w:spacing w:val="1"/>
          <w:sz w:val="22"/>
          <w:szCs w:val="22"/>
        </w:rPr>
        <w:t xml:space="preserve"> </w:t>
      </w:r>
      <w:bookmarkStart w:id="0" w:name="_GoBack"/>
      <w:bookmarkEnd w:id="0"/>
      <w:r>
        <w:rPr>
          <w:b/>
          <w:spacing w:val="1"/>
          <w:sz w:val="22"/>
          <w:szCs w:val="22"/>
        </w:rPr>
        <w:t>Количество - 82 штуки.</w:t>
      </w:r>
    </w:p>
    <w:p w:rsidR="00184BAF" w:rsidRPr="00184BAF" w:rsidRDefault="00184BAF" w:rsidP="00184BAF">
      <w:pPr>
        <w:keepLines/>
        <w:widowControl/>
        <w:shd w:val="clear" w:color="auto" w:fill="FFFFFF"/>
        <w:tabs>
          <w:tab w:val="left" w:pos="0"/>
        </w:tabs>
        <w:spacing w:line="100" w:lineRule="atLeast"/>
        <w:jc w:val="both"/>
        <w:rPr>
          <w:b/>
          <w:color w:val="000000"/>
          <w:spacing w:val="1"/>
          <w:sz w:val="22"/>
          <w:szCs w:val="22"/>
        </w:rPr>
      </w:pPr>
    </w:p>
    <w:p w:rsidR="00C52B6C" w:rsidRPr="00C52B6C" w:rsidRDefault="00184BAF" w:rsidP="00C52B6C">
      <w:pPr>
        <w:suppressAutoHyphens w:val="0"/>
        <w:jc w:val="both"/>
        <w:rPr>
          <w:rFonts w:eastAsia="Times New Roman"/>
          <w:sz w:val="22"/>
          <w:szCs w:val="22"/>
          <w:lang w:eastAsia="ru-RU"/>
        </w:rPr>
      </w:pPr>
      <w:r w:rsidRPr="00AF550B">
        <w:rPr>
          <w:b/>
          <w:bCs/>
          <w:sz w:val="22"/>
          <w:szCs w:val="22"/>
        </w:rPr>
        <w:t>Описание объекта закупки (функциональные, технические и качественные характеристики</w:t>
      </w:r>
      <w:r w:rsidRPr="00AF550B">
        <w:rPr>
          <w:bCs/>
          <w:sz w:val="22"/>
          <w:szCs w:val="22"/>
        </w:rPr>
        <w:t xml:space="preserve">): </w:t>
      </w:r>
      <w:r w:rsidR="00C52B6C" w:rsidRPr="00C52B6C">
        <w:rPr>
          <w:sz w:val="22"/>
          <w:szCs w:val="22"/>
        </w:rPr>
        <w:t xml:space="preserve">Опоры для профилактики и коррекции патологических поз у детей с ограниченной жизнедеятельностью </w:t>
      </w:r>
      <w:r w:rsidR="00C52B6C" w:rsidRPr="00C52B6C">
        <w:rPr>
          <w:rFonts w:eastAsia="Times New Roman"/>
          <w:sz w:val="22"/>
          <w:szCs w:val="22"/>
          <w:lang w:eastAsia="ru-RU"/>
        </w:rPr>
        <w:t xml:space="preserve">соответствуют требованиям стандартов </w:t>
      </w:r>
      <w:r w:rsidR="00C52B6C" w:rsidRPr="00C52B6C">
        <w:rPr>
          <w:sz w:val="22"/>
          <w:szCs w:val="22"/>
        </w:rPr>
        <w:t xml:space="preserve">ГОСТ </w:t>
      </w:r>
      <w:proofErr w:type="gramStart"/>
      <w:r w:rsidR="00C52B6C" w:rsidRPr="00C52B6C">
        <w:rPr>
          <w:sz w:val="22"/>
          <w:szCs w:val="22"/>
        </w:rPr>
        <w:t>Р</w:t>
      </w:r>
      <w:proofErr w:type="gramEnd"/>
      <w:r w:rsidR="00C52B6C" w:rsidRPr="00C52B6C">
        <w:rPr>
          <w:sz w:val="22"/>
          <w:szCs w:val="22"/>
        </w:rPr>
        <w:t xml:space="preserve"> 50444-2020, </w:t>
      </w:r>
      <w:r w:rsidR="00C52B6C" w:rsidRPr="00C52B6C">
        <w:rPr>
          <w:rFonts w:eastAsia="Times New Roman"/>
          <w:sz w:val="22"/>
          <w:szCs w:val="22"/>
          <w:lang w:eastAsia="ru-RU"/>
        </w:rPr>
        <w:t xml:space="preserve">ГОСТ Р 51632-2021, ГОСТ Р 52770-2016.       </w:t>
      </w:r>
    </w:p>
    <w:p w:rsidR="00C52B6C" w:rsidRPr="00C52B6C" w:rsidRDefault="00C52B6C" w:rsidP="00C52B6C">
      <w:pPr>
        <w:suppressAutoHyphens w:val="0"/>
        <w:jc w:val="both"/>
        <w:rPr>
          <w:sz w:val="22"/>
          <w:szCs w:val="22"/>
        </w:rPr>
      </w:pPr>
      <w:r w:rsidRPr="00C52B6C">
        <w:rPr>
          <w:sz w:val="22"/>
          <w:szCs w:val="22"/>
        </w:rPr>
        <w:t xml:space="preserve">Опоры прошли все требуемые </w:t>
      </w:r>
      <w:proofErr w:type="spellStart"/>
      <w:r w:rsidRPr="00C52B6C">
        <w:rPr>
          <w:sz w:val="22"/>
          <w:szCs w:val="22"/>
        </w:rPr>
        <w:t>Росздравнадзором</w:t>
      </w:r>
      <w:proofErr w:type="spellEnd"/>
      <w:r w:rsidRPr="00C52B6C">
        <w:rPr>
          <w:sz w:val="22"/>
          <w:szCs w:val="22"/>
        </w:rPr>
        <w:t xml:space="preserve"> испытания. Опоры удобны в пользовании. Опоры не имеют трещин, отслоений покрытий и других дефектов внешнего вида при воздействии температуры воздуха от плюс 40</w:t>
      </w:r>
      <w:proofErr w:type="gramStart"/>
      <w:r w:rsidRPr="00C52B6C">
        <w:rPr>
          <w:sz w:val="22"/>
          <w:szCs w:val="22"/>
        </w:rPr>
        <w:t xml:space="preserve"> С</w:t>
      </w:r>
      <w:proofErr w:type="gramEnd"/>
      <w:r w:rsidRPr="00C52B6C">
        <w:rPr>
          <w:sz w:val="22"/>
          <w:szCs w:val="22"/>
        </w:rPr>
        <w:t xml:space="preserve"> до минус 40 С. Упаковка опор обеспечивает защиту от повреждений, порчи (изнашивания), или загрязнения во время хранения и транспортирования к месту использования по назначению. Упаковка обеспечивает защиту от воздействия механических и климатических факторов во время транспортирования и хранения опор, а также наиболее полное использование грузоподъемности (вместимости) транспортных средств и удобство выполнения погрузочно-разгрузочных работ. Упаковка опор соответствует стандартам и техническим условиям на технические средства реабилитации конкретных групп, типов (видов, моделей). При использовании изделий по назначению не создается угроза для жизни и здоровья потребителя, окружающей среды, а также использование изделий не причиняет вред имуществу потребителя при его эксплуатации. Наличие гарантийных талонов, дающих право на бесплатный ремонт опоры во время гарантийного срока пользования. Указание адресов специализированных мастерских, в которые следует обращаться для гарантийного ремонта опоры или устранения неисправностей. Возможность ремонта при обеспечении детей-инвалидов опорами осуществляется в соответствии с Федеральным законом от 07.02.1992 г. № 2300-1 «О защите прав потребителей».</w:t>
      </w:r>
    </w:p>
    <w:p w:rsidR="00C52B6C" w:rsidRPr="00C52B6C" w:rsidRDefault="00C52B6C" w:rsidP="00C52B6C">
      <w:pPr>
        <w:suppressAutoHyphens w:val="0"/>
        <w:jc w:val="both"/>
        <w:rPr>
          <w:sz w:val="22"/>
          <w:szCs w:val="22"/>
        </w:rPr>
      </w:pPr>
      <w:r w:rsidRPr="00C52B6C">
        <w:rPr>
          <w:spacing w:val="1"/>
          <w:sz w:val="22"/>
          <w:szCs w:val="22"/>
        </w:rPr>
        <w:t xml:space="preserve">Опоры </w:t>
      </w:r>
      <w:r w:rsidRPr="00C52B6C">
        <w:rPr>
          <w:bCs/>
          <w:sz w:val="22"/>
          <w:szCs w:val="22"/>
        </w:rPr>
        <w:t>для сидения для детей-инвалидов, опоры для стояния для детей-инвалидов</w:t>
      </w:r>
      <w:r w:rsidRPr="00C52B6C">
        <w:rPr>
          <w:sz w:val="22"/>
          <w:szCs w:val="22"/>
        </w:rPr>
        <w:t xml:space="preserve"> должны иметь действующее регистрационное удостоверение, выданное Федеральной службой по надзору в сфере здравоохранения.</w:t>
      </w:r>
    </w:p>
    <w:p w:rsidR="002450C9" w:rsidRPr="002450C9" w:rsidRDefault="002450C9" w:rsidP="00C52B6C">
      <w:pPr>
        <w:suppressAutoHyphens w:val="0"/>
        <w:jc w:val="both"/>
        <w:rPr>
          <w:sz w:val="22"/>
          <w:szCs w:val="22"/>
        </w:rPr>
      </w:pPr>
    </w:p>
    <w:p w:rsidR="00184BAF" w:rsidRPr="00AF550B" w:rsidRDefault="00184BAF" w:rsidP="002450C9">
      <w:pPr>
        <w:suppressAutoHyphens w:val="0"/>
        <w:ind w:firstLine="426"/>
        <w:jc w:val="both"/>
        <w:rPr>
          <w:sz w:val="22"/>
          <w:szCs w:val="22"/>
        </w:rPr>
      </w:pPr>
      <w:r w:rsidRPr="00AF550B">
        <w:rPr>
          <w:sz w:val="22"/>
          <w:szCs w:val="22"/>
          <w:u w:val="single"/>
        </w:rPr>
        <w:t>Гарантийный срок</w:t>
      </w:r>
      <w:r w:rsidRPr="00AF550B">
        <w:rPr>
          <w:sz w:val="22"/>
          <w:szCs w:val="22"/>
        </w:rPr>
        <w:t xml:space="preserve"> составляет 24 (Двадцать четыре) месяца со дня подписания Получателем акта приема-передачи Товара.</w:t>
      </w:r>
    </w:p>
    <w:p w:rsidR="00184BAF" w:rsidRPr="00184BAF" w:rsidRDefault="00184BAF" w:rsidP="00184BAF">
      <w:pPr>
        <w:widowControl/>
        <w:jc w:val="both"/>
        <w:rPr>
          <w:color w:val="000000"/>
          <w:sz w:val="22"/>
          <w:szCs w:val="22"/>
        </w:rPr>
      </w:pPr>
    </w:p>
    <w:p w:rsidR="00184BAF" w:rsidRPr="00184BAF" w:rsidRDefault="00184BAF" w:rsidP="00184BAF">
      <w:pPr>
        <w:widowControl/>
        <w:jc w:val="both"/>
        <w:rPr>
          <w:b/>
          <w:sz w:val="22"/>
          <w:szCs w:val="22"/>
        </w:rPr>
      </w:pPr>
      <w:r w:rsidRPr="00184BAF">
        <w:rPr>
          <w:b/>
          <w:sz w:val="22"/>
          <w:szCs w:val="22"/>
        </w:rPr>
        <w:t>2. Показатели, позволяющие определить соответствие закупаемого товара требованиям заказчика:</w:t>
      </w:r>
    </w:p>
    <w:tbl>
      <w:tblPr>
        <w:tblW w:w="5289" w:type="pct"/>
        <w:tblInd w:w="108" w:type="dxa"/>
        <w:tblLayout w:type="fixed"/>
        <w:tblLook w:val="0000"/>
      </w:tblPr>
      <w:tblGrid>
        <w:gridCol w:w="2144"/>
        <w:gridCol w:w="5794"/>
        <w:gridCol w:w="6426"/>
        <w:gridCol w:w="1277"/>
      </w:tblGrid>
      <w:tr w:rsidR="00184BAF" w:rsidRPr="00184BAF" w:rsidTr="00723E2D">
        <w:tc>
          <w:tcPr>
            <w:tcW w:w="685" w:type="pct"/>
            <w:tcBorders>
              <w:top w:val="single" w:sz="4" w:space="0" w:color="000000"/>
              <w:left w:val="single" w:sz="4" w:space="0" w:color="000000"/>
              <w:bottom w:val="single" w:sz="4" w:space="0" w:color="000000"/>
            </w:tcBorders>
            <w:shd w:val="clear" w:color="auto" w:fill="auto"/>
          </w:tcPr>
          <w:p w:rsidR="00184BAF" w:rsidRPr="00184BAF" w:rsidRDefault="00184BAF" w:rsidP="00105BF6">
            <w:pPr>
              <w:widowControl/>
              <w:snapToGrid w:val="0"/>
              <w:jc w:val="center"/>
            </w:pPr>
            <w:r w:rsidRPr="00184BAF">
              <w:rPr>
                <w:sz w:val="22"/>
                <w:szCs w:val="22"/>
              </w:rPr>
              <w:t>Наименование закупаемого Товара</w:t>
            </w:r>
          </w:p>
        </w:tc>
        <w:tc>
          <w:tcPr>
            <w:tcW w:w="1852" w:type="pct"/>
            <w:tcBorders>
              <w:top w:val="single" w:sz="4" w:space="0" w:color="000000"/>
              <w:left w:val="single" w:sz="4" w:space="0" w:color="000000"/>
              <w:bottom w:val="single" w:sz="4" w:space="0" w:color="000000"/>
            </w:tcBorders>
            <w:shd w:val="clear" w:color="auto" w:fill="auto"/>
          </w:tcPr>
          <w:p w:rsidR="00184BAF" w:rsidRPr="00184BAF" w:rsidRDefault="00184BAF" w:rsidP="00105BF6">
            <w:pPr>
              <w:widowControl/>
              <w:snapToGrid w:val="0"/>
              <w:jc w:val="center"/>
            </w:pPr>
            <w:r w:rsidRPr="00184BAF">
              <w:rPr>
                <w:sz w:val="22"/>
                <w:szCs w:val="22"/>
              </w:rPr>
              <w:t>Показатели, которые не могут изменяться</w:t>
            </w:r>
          </w:p>
        </w:tc>
        <w:tc>
          <w:tcPr>
            <w:tcW w:w="2054" w:type="pct"/>
            <w:tcBorders>
              <w:top w:val="single" w:sz="4" w:space="0" w:color="000000"/>
              <w:left w:val="single" w:sz="4" w:space="0" w:color="000000"/>
              <w:bottom w:val="single" w:sz="4" w:space="0" w:color="000000"/>
            </w:tcBorders>
            <w:shd w:val="clear" w:color="auto" w:fill="auto"/>
          </w:tcPr>
          <w:p w:rsidR="00184BAF" w:rsidRPr="00184BAF" w:rsidRDefault="00184BAF" w:rsidP="00105BF6">
            <w:pPr>
              <w:widowControl/>
              <w:snapToGrid w:val="0"/>
              <w:jc w:val="center"/>
            </w:pPr>
            <w:r w:rsidRPr="00184BAF">
              <w:rPr>
                <w:sz w:val="22"/>
                <w:szCs w:val="22"/>
              </w:rPr>
              <w:t>Максимальные и (или) минимальные значения</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184BAF" w:rsidRPr="00184BAF" w:rsidRDefault="00184BAF" w:rsidP="00105BF6">
            <w:pPr>
              <w:widowControl/>
              <w:snapToGrid w:val="0"/>
              <w:jc w:val="center"/>
            </w:pPr>
            <w:r w:rsidRPr="00184BAF">
              <w:rPr>
                <w:sz w:val="22"/>
                <w:szCs w:val="22"/>
              </w:rPr>
              <w:t>Количество                                              (шт.)</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Pr="00D53CD7" w:rsidRDefault="00FE08FB" w:rsidP="006C46BC">
            <w:pPr>
              <w:suppressAutoHyphens w:val="0"/>
              <w:jc w:val="center"/>
              <w:rPr>
                <w:b/>
              </w:rPr>
            </w:pPr>
            <w:r w:rsidRPr="00D53CD7">
              <w:rPr>
                <w:b/>
              </w:rPr>
              <w:t>6-07-01</w:t>
            </w:r>
          </w:p>
          <w:p w:rsidR="00FE08FB" w:rsidRPr="00D53CD7" w:rsidRDefault="00FE08FB" w:rsidP="006C46BC">
            <w:pPr>
              <w:suppressAutoHyphens w:val="0"/>
              <w:jc w:val="center"/>
              <w:rPr>
                <w:b/>
              </w:rPr>
            </w:pPr>
            <w:r w:rsidRPr="00D53CD7">
              <w:rPr>
                <w:b/>
              </w:rPr>
              <w:t>Опора для сидения для детей-инвалидов</w:t>
            </w:r>
          </w:p>
          <w:p w:rsidR="00FE08FB" w:rsidRDefault="00FE08FB" w:rsidP="006C46BC">
            <w:pPr>
              <w:suppressAutoHyphens w:val="0"/>
              <w:jc w:val="center"/>
            </w:pPr>
          </w:p>
          <w:p w:rsidR="00FE08FB" w:rsidRPr="001E2C68" w:rsidRDefault="00FE08FB" w:rsidP="006C46BC">
            <w:pPr>
              <w:suppressAutoHyphens w:val="0"/>
              <w:jc w:val="center"/>
            </w:pPr>
            <w:r>
              <w:t>Код позиции КТРУ отсутствует</w:t>
            </w:r>
          </w:p>
          <w:p w:rsidR="00FE08FB" w:rsidRPr="001E2C68" w:rsidRDefault="00FE08FB" w:rsidP="006C46BC">
            <w:pPr>
              <w:suppressAutoHyphens w:val="0"/>
            </w:pPr>
          </w:p>
        </w:tc>
        <w:tc>
          <w:tcPr>
            <w:tcW w:w="1852"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snapToGrid w:val="0"/>
              <w:jc w:val="both"/>
            </w:pPr>
            <w:r w:rsidRPr="001E2C68">
              <w:t xml:space="preserve">Опора для сидения предназначена для постепенного выведения ребенка </w:t>
            </w:r>
            <w:proofErr w:type="gramStart"/>
            <w:r w:rsidRPr="001E2C68">
              <w:t>от</w:t>
            </w:r>
            <w:proofErr w:type="gramEnd"/>
            <w:r w:rsidRPr="001E2C68">
              <w:t xml:space="preserve"> полулежащего в вертикальное положение.</w:t>
            </w:r>
          </w:p>
          <w:p w:rsidR="00FE08FB" w:rsidRPr="001E2C68" w:rsidRDefault="00FE08FB" w:rsidP="006C46BC">
            <w:pPr>
              <w:suppressAutoHyphens w:val="0"/>
              <w:snapToGrid w:val="0"/>
              <w:jc w:val="both"/>
            </w:pPr>
            <w:r w:rsidRPr="001E2C68">
              <w:t xml:space="preserve">- ножки опоры и подлокотники регулируются по высоте; </w:t>
            </w:r>
          </w:p>
          <w:p w:rsidR="00FE08FB" w:rsidRPr="001E2C68" w:rsidRDefault="00FE08FB" w:rsidP="006C46BC">
            <w:pPr>
              <w:suppressAutoHyphens w:val="0"/>
              <w:jc w:val="both"/>
            </w:pPr>
            <w:r w:rsidRPr="001E2C68">
              <w:t>- опора установлена на колесах, задняя пара колес имеет тормоза.</w:t>
            </w:r>
          </w:p>
          <w:p w:rsidR="00FE08FB" w:rsidRPr="001E2C68" w:rsidRDefault="00FE08FB" w:rsidP="006C46BC">
            <w:pPr>
              <w:suppressAutoHyphens w:val="0"/>
              <w:jc w:val="both"/>
            </w:pPr>
            <w:r w:rsidRPr="001E2C68">
              <w:t>Опора снабжена столиком и подголовником.</w:t>
            </w: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jc w:val="both"/>
            </w:pPr>
            <w:r w:rsidRPr="001E2C68">
              <w:t>Опора для сидения должна соответствовать следующим требованиям:</w:t>
            </w:r>
          </w:p>
          <w:p w:rsidR="00FE08FB" w:rsidRPr="00132D47" w:rsidRDefault="00FE08FB" w:rsidP="006C46BC">
            <w:pPr>
              <w:jc w:val="both"/>
            </w:pPr>
            <w:r w:rsidRPr="00132D47">
              <w:t xml:space="preserve">– опора должна иметь угол наклона спинки, который может изменяться в диапазоне не более чем от 90° и </w:t>
            </w:r>
            <w:proofErr w:type="gramStart"/>
            <w:r w:rsidRPr="00132D47">
              <w:t>до</w:t>
            </w:r>
            <w:proofErr w:type="gramEnd"/>
            <w:r w:rsidRPr="00132D47">
              <w:t xml:space="preserve"> не менее </w:t>
            </w:r>
            <w:proofErr w:type="gramStart"/>
            <w:r w:rsidRPr="00132D47">
              <w:t>чем</w:t>
            </w:r>
            <w:proofErr w:type="gramEnd"/>
            <w:r w:rsidRPr="00132D47">
              <w:t xml:space="preserve"> 120 градусов;</w:t>
            </w:r>
          </w:p>
          <w:p w:rsidR="00FE08FB" w:rsidRPr="00132D47" w:rsidRDefault="00FE08FB" w:rsidP="006C46BC">
            <w:pPr>
              <w:jc w:val="both"/>
            </w:pPr>
            <w:r w:rsidRPr="00132D47">
              <w:t xml:space="preserve">- ширина сидения не менее </w:t>
            </w:r>
            <w:r>
              <w:t>22</w:t>
            </w:r>
            <w:r w:rsidRPr="00132D47">
              <w:t xml:space="preserve"> см и не более </w:t>
            </w:r>
            <w:r>
              <w:t>24</w:t>
            </w:r>
            <w:r w:rsidRPr="00132D47">
              <w:t xml:space="preserve"> см;</w:t>
            </w:r>
          </w:p>
          <w:p w:rsidR="00FE08FB" w:rsidRPr="00132D47" w:rsidRDefault="00FE08FB" w:rsidP="006C46BC">
            <w:pPr>
              <w:jc w:val="both"/>
            </w:pPr>
            <w:r w:rsidRPr="00132D47">
              <w:t xml:space="preserve">- глубина сидения не менее </w:t>
            </w:r>
            <w:r>
              <w:t>20</w:t>
            </w:r>
            <w:r w:rsidRPr="00132D47">
              <w:t xml:space="preserve"> см и не более </w:t>
            </w:r>
            <w:r>
              <w:t>23</w:t>
            </w:r>
            <w:r w:rsidRPr="00132D47">
              <w:t xml:space="preserve"> см;</w:t>
            </w:r>
          </w:p>
          <w:p w:rsidR="00FE08FB" w:rsidRPr="00132D47" w:rsidRDefault="00FE08FB" w:rsidP="006C46BC">
            <w:pPr>
              <w:jc w:val="both"/>
            </w:pPr>
            <w:r w:rsidRPr="00132D47">
              <w:t>- высота сп</w:t>
            </w:r>
            <w:r>
              <w:t>инки не менее 27 см и не более 45</w:t>
            </w:r>
            <w:r w:rsidRPr="00132D47">
              <w:t xml:space="preserve"> см;</w:t>
            </w:r>
          </w:p>
          <w:p w:rsidR="00FE08FB" w:rsidRDefault="00FE08FB" w:rsidP="006C46BC">
            <w:pPr>
              <w:jc w:val="both"/>
            </w:pPr>
            <w:r w:rsidRPr="00132D47">
              <w:t>- угол между сидением и подножкой должен меняться не менее чем на 45 градусов от горизонтали;</w:t>
            </w:r>
          </w:p>
          <w:p w:rsidR="00FE08FB" w:rsidRPr="00C76B26" w:rsidRDefault="00FE08FB" w:rsidP="006C46BC">
            <w:pPr>
              <w:jc w:val="both"/>
            </w:pPr>
          </w:p>
          <w:p w:rsidR="00FE08FB" w:rsidRPr="001E2C68" w:rsidRDefault="00FE08FB" w:rsidP="006C46BC">
            <w:pPr>
              <w:suppressAutoHyphens w:val="0"/>
              <w:jc w:val="both"/>
            </w:pPr>
            <w:r w:rsidRPr="001E2C68">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Default="00FE08FB" w:rsidP="006C46BC">
            <w:pPr>
              <w:suppressAutoHyphens w:val="0"/>
              <w:snapToGrid w:val="0"/>
              <w:jc w:val="both"/>
            </w:pPr>
          </w:p>
          <w:p w:rsidR="00FE08FB" w:rsidRDefault="00FE08FB" w:rsidP="006C46BC">
            <w:pPr>
              <w:suppressAutoHyphens w:val="0"/>
              <w:snapToGrid w:val="0"/>
              <w:jc w:val="both"/>
            </w:pPr>
            <w:r w:rsidRPr="007A406B">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Pr="001E2C68" w:rsidRDefault="00FE08FB" w:rsidP="006C46BC">
            <w:pPr>
              <w:suppressAutoHyphens w:val="0"/>
              <w:snapToGrid w:val="0"/>
              <w:jc w:val="both"/>
              <w:rPr>
                <w:u w:val="single"/>
              </w:rPr>
            </w:pPr>
          </w:p>
          <w:p w:rsidR="00FE08FB" w:rsidRPr="001E2C68" w:rsidRDefault="00FE08FB" w:rsidP="006C46BC">
            <w:pPr>
              <w:suppressAutoHyphens w:val="0"/>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A705E7" w:rsidP="00BD3781">
            <w:pPr>
              <w:jc w:val="center"/>
              <w:rPr>
                <w:b/>
              </w:rPr>
            </w:pPr>
            <w:r>
              <w:rPr>
                <w:b/>
              </w:rPr>
              <w:lastRenderedPageBreak/>
              <w:t>3</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Pr="00D53CD7" w:rsidRDefault="00FE08FB" w:rsidP="006C46BC">
            <w:pPr>
              <w:suppressAutoHyphens w:val="0"/>
              <w:jc w:val="center"/>
              <w:rPr>
                <w:b/>
              </w:rPr>
            </w:pPr>
            <w:r w:rsidRPr="00D53CD7">
              <w:rPr>
                <w:b/>
              </w:rPr>
              <w:lastRenderedPageBreak/>
              <w:t>6-07-01</w:t>
            </w:r>
          </w:p>
          <w:p w:rsidR="00FE08FB" w:rsidRPr="00D53CD7" w:rsidRDefault="00FE08FB" w:rsidP="006C46BC">
            <w:pPr>
              <w:suppressAutoHyphens w:val="0"/>
              <w:jc w:val="center"/>
              <w:rPr>
                <w:b/>
              </w:rPr>
            </w:pPr>
            <w:r w:rsidRPr="00D53CD7">
              <w:rPr>
                <w:b/>
              </w:rPr>
              <w:t>Опора для сидения для детей-инвалидов</w:t>
            </w:r>
          </w:p>
          <w:p w:rsidR="00FE08FB" w:rsidRDefault="00FE08FB" w:rsidP="006C46BC">
            <w:pPr>
              <w:suppressAutoHyphens w:val="0"/>
              <w:jc w:val="center"/>
            </w:pPr>
          </w:p>
          <w:p w:rsidR="00FE08FB" w:rsidRPr="001E2C68" w:rsidRDefault="00FE08FB" w:rsidP="006C46BC">
            <w:pPr>
              <w:suppressAutoHyphens w:val="0"/>
              <w:jc w:val="center"/>
            </w:pPr>
            <w:r>
              <w:t>Код позиции КТРУ отсутствует</w:t>
            </w:r>
          </w:p>
          <w:p w:rsidR="00FE08FB" w:rsidRPr="001E2C68" w:rsidRDefault="00FE08FB" w:rsidP="006C46BC">
            <w:pPr>
              <w:suppressAutoHyphens w:val="0"/>
            </w:pPr>
          </w:p>
        </w:tc>
        <w:tc>
          <w:tcPr>
            <w:tcW w:w="1852"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snapToGrid w:val="0"/>
              <w:jc w:val="both"/>
            </w:pPr>
            <w:r w:rsidRPr="001E2C68">
              <w:t xml:space="preserve">Опора для сидения предназначена для постепенного выведения ребенка </w:t>
            </w:r>
            <w:proofErr w:type="gramStart"/>
            <w:r w:rsidRPr="001E2C68">
              <w:t>от</w:t>
            </w:r>
            <w:proofErr w:type="gramEnd"/>
            <w:r w:rsidRPr="001E2C68">
              <w:t xml:space="preserve"> полулежащего в вертикальное положение.</w:t>
            </w:r>
          </w:p>
          <w:p w:rsidR="00FE08FB" w:rsidRPr="001E2C68" w:rsidRDefault="00FE08FB" w:rsidP="006C46BC">
            <w:pPr>
              <w:suppressAutoHyphens w:val="0"/>
              <w:snapToGrid w:val="0"/>
              <w:jc w:val="both"/>
            </w:pPr>
            <w:r w:rsidRPr="001E2C68">
              <w:t xml:space="preserve">- ножки опоры и подлокотники регулируются по высоте; </w:t>
            </w:r>
          </w:p>
          <w:p w:rsidR="00FE08FB" w:rsidRPr="001E2C68" w:rsidRDefault="00FE08FB" w:rsidP="006C46BC">
            <w:pPr>
              <w:suppressAutoHyphens w:val="0"/>
              <w:jc w:val="both"/>
            </w:pPr>
            <w:r w:rsidRPr="001E2C68">
              <w:t>- опора установлена на колесах, задняя пара колес имеет тормоза.</w:t>
            </w:r>
          </w:p>
          <w:p w:rsidR="00FE08FB" w:rsidRPr="001E2C68" w:rsidRDefault="00FE08FB" w:rsidP="006C46BC">
            <w:pPr>
              <w:suppressAutoHyphens w:val="0"/>
              <w:jc w:val="both"/>
            </w:pPr>
            <w:r w:rsidRPr="001E2C68">
              <w:t>Опора снабжена столиком и подголовником.</w:t>
            </w: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jc w:val="both"/>
            </w:pPr>
            <w:r w:rsidRPr="001E2C68">
              <w:t>Опора для сидения должна соответствовать следующим требованиям:</w:t>
            </w:r>
          </w:p>
          <w:p w:rsidR="00FE08FB" w:rsidRPr="00132D47" w:rsidRDefault="00FE08FB" w:rsidP="006C46BC">
            <w:pPr>
              <w:jc w:val="both"/>
            </w:pPr>
            <w:r w:rsidRPr="00132D47">
              <w:t xml:space="preserve">– опора должна иметь угол наклона спинки, который может изменяться в диапазоне не более чем от 90° и </w:t>
            </w:r>
            <w:proofErr w:type="gramStart"/>
            <w:r w:rsidRPr="00132D47">
              <w:t>до</w:t>
            </w:r>
            <w:proofErr w:type="gramEnd"/>
            <w:r w:rsidRPr="00132D47">
              <w:t xml:space="preserve"> не менее </w:t>
            </w:r>
            <w:proofErr w:type="gramStart"/>
            <w:r w:rsidRPr="00132D47">
              <w:t>чем</w:t>
            </w:r>
            <w:proofErr w:type="gramEnd"/>
            <w:r w:rsidRPr="00132D47">
              <w:t xml:space="preserve"> 120 градусов;</w:t>
            </w:r>
          </w:p>
          <w:p w:rsidR="00FE08FB" w:rsidRPr="00132D47" w:rsidRDefault="00FE08FB" w:rsidP="006C46BC">
            <w:pPr>
              <w:jc w:val="both"/>
            </w:pPr>
            <w:r w:rsidRPr="00132D47">
              <w:t>- ширина сидения не менее 26 см и не более 28 см;</w:t>
            </w:r>
          </w:p>
          <w:p w:rsidR="00FE08FB" w:rsidRPr="00132D47" w:rsidRDefault="00FE08FB" w:rsidP="006C46BC">
            <w:pPr>
              <w:jc w:val="both"/>
            </w:pPr>
            <w:r w:rsidRPr="00132D47">
              <w:t>- глубина сидения не менее 26 см и не более 27 см;</w:t>
            </w:r>
          </w:p>
          <w:p w:rsidR="00FE08FB" w:rsidRPr="00132D47" w:rsidRDefault="00FE08FB" w:rsidP="006C46BC">
            <w:pPr>
              <w:jc w:val="both"/>
            </w:pPr>
            <w:r w:rsidRPr="00132D47">
              <w:t>- высота сп</w:t>
            </w:r>
            <w:r>
              <w:t>инки не менее 29 см и не более 5</w:t>
            </w:r>
            <w:r w:rsidRPr="00132D47">
              <w:t>0 см;</w:t>
            </w:r>
          </w:p>
          <w:p w:rsidR="00FE08FB" w:rsidRPr="00C76B26" w:rsidRDefault="00FE08FB" w:rsidP="006C46BC">
            <w:pPr>
              <w:jc w:val="both"/>
            </w:pPr>
            <w:r w:rsidRPr="00132D47">
              <w:t>- угол между сидением и подножкой должен меняться не менее чем на 45 градусов от горизонтали;</w:t>
            </w:r>
          </w:p>
          <w:p w:rsidR="00FE08FB" w:rsidRDefault="00FE08FB" w:rsidP="006C46BC">
            <w:pPr>
              <w:suppressAutoHyphens w:val="0"/>
              <w:jc w:val="both"/>
            </w:pPr>
            <w:r w:rsidRPr="001E2C68">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Pr="001E2C68" w:rsidRDefault="00FE08FB" w:rsidP="006C46BC">
            <w:pPr>
              <w:suppressAutoHyphens w:val="0"/>
              <w:jc w:val="both"/>
            </w:pPr>
          </w:p>
          <w:p w:rsidR="00FE08FB" w:rsidRDefault="00FE08FB" w:rsidP="006C46BC">
            <w:pPr>
              <w:suppressAutoHyphens w:val="0"/>
              <w:snapToGrid w:val="0"/>
              <w:jc w:val="both"/>
            </w:pPr>
            <w:r w:rsidRPr="007A406B">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Pr="001E2C68" w:rsidRDefault="00FE08FB" w:rsidP="006C46BC">
            <w:pPr>
              <w:suppressAutoHyphens w:val="0"/>
              <w:snapToGrid w:val="0"/>
              <w:jc w:val="both"/>
              <w:rPr>
                <w:u w:val="single"/>
              </w:rPr>
            </w:pPr>
          </w:p>
          <w:p w:rsidR="00FE08FB" w:rsidRPr="001E2C68" w:rsidRDefault="00FE08FB" w:rsidP="006C46BC">
            <w:pPr>
              <w:suppressAutoHyphens w:val="0"/>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49736F" w:rsidP="00BD3781">
            <w:pPr>
              <w:jc w:val="center"/>
              <w:rPr>
                <w:b/>
              </w:rPr>
            </w:pPr>
            <w:r>
              <w:rPr>
                <w:b/>
              </w:rPr>
              <w:t>12</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Pr="00D53CD7" w:rsidRDefault="00FE08FB" w:rsidP="006C46BC">
            <w:pPr>
              <w:suppressAutoHyphens w:val="0"/>
              <w:jc w:val="center"/>
              <w:rPr>
                <w:b/>
              </w:rPr>
            </w:pPr>
            <w:r w:rsidRPr="00D53CD7">
              <w:rPr>
                <w:b/>
              </w:rPr>
              <w:lastRenderedPageBreak/>
              <w:t>6-07-01</w:t>
            </w:r>
          </w:p>
          <w:p w:rsidR="00FE08FB" w:rsidRPr="00D53CD7" w:rsidRDefault="00FE08FB" w:rsidP="006C46BC">
            <w:pPr>
              <w:suppressAutoHyphens w:val="0"/>
              <w:jc w:val="center"/>
              <w:rPr>
                <w:b/>
              </w:rPr>
            </w:pPr>
            <w:r w:rsidRPr="00D53CD7">
              <w:rPr>
                <w:b/>
              </w:rPr>
              <w:t>Опора для сидения для детей-инвалидов</w:t>
            </w:r>
          </w:p>
          <w:p w:rsidR="00FE08FB" w:rsidRDefault="00FE08FB" w:rsidP="006C46BC">
            <w:pPr>
              <w:suppressAutoHyphens w:val="0"/>
              <w:jc w:val="center"/>
            </w:pPr>
          </w:p>
          <w:p w:rsidR="00FE08FB" w:rsidRPr="001E2C68" w:rsidRDefault="00FE08FB" w:rsidP="006C46BC">
            <w:pPr>
              <w:suppressAutoHyphens w:val="0"/>
              <w:jc w:val="center"/>
            </w:pPr>
            <w:r>
              <w:t>Код позиции КТРУ отсутствует</w:t>
            </w:r>
          </w:p>
          <w:p w:rsidR="00FE08FB" w:rsidRPr="001E2C68" w:rsidRDefault="00FE08FB" w:rsidP="006C46BC">
            <w:pPr>
              <w:suppressAutoHyphens w:val="0"/>
              <w:snapToGrid w:val="0"/>
              <w:jc w:val="both"/>
              <w:rPr>
                <w:b/>
              </w:rPr>
            </w:pPr>
          </w:p>
        </w:tc>
        <w:tc>
          <w:tcPr>
            <w:tcW w:w="1852"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snapToGrid w:val="0"/>
              <w:jc w:val="both"/>
            </w:pPr>
            <w:r w:rsidRPr="001E2C68">
              <w:t xml:space="preserve">Опора для сидения предназначена для постепенного выведения ребенка </w:t>
            </w:r>
            <w:proofErr w:type="gramStart"/>
            <w:r w:rsidRPr="001E2C68">
              <w:t>от</w:t>
            </w:r>
            <w:proofErr w:type="gramEnd"/>
            <w:r w:rsidRPr="001E2C68">
              <w:t xml:space="preserve"> полулежащего в вертикальное положение. </w:t>
            </w:r>
          </w:p>
          <w:p w:rsidR="00FE08FB" w:rsidRPr="001E2C68" w:rsidRDefault="00FE08FB" w:rsidP="006C46BC">
            <w:pPr>
              <w:suppressAutoHyphens w:val="0"/>
              <w:jc w:val="both"/>
            </w:pPr>
            <w:r w:rsidRPr="001E2C68">
              <w:t>Опора для сидения соответствует следующим требованиям:</w:t>
            </w:r>
          </w:p>
          <w:p w:rsidR="00FE08FB" w:rsidRPr="001E2C68" w:rsidRDefault="00FE08FB" w:rsidP="006C46BC">
            <w:pPr>
              <w:suppressAutoHyphens w:val="0"/>
              <w:jc w:val="both"/>
            </w:pPr>
            <w:r w:rsidRPr="001E2C68">
              <w:t>- ножки опоры и подлокотники регулируются по высоте;</w:t>
            </w:r>
          </w:p>
          <w:p w:rsidR="00FE08FB" w:rsidRPr="001E2C68" w:rsidRDefault="00FE08FB" w:rsidP="006C46BC">
            <w:pPr>
              <w:suppressAutoHyphens w:val="0"/>
            </w:pPr>
            <w:r w:rsidRPr="001E2C68">
              <w:t>- опора установлена на колесах, задняя пара колес имеет тормоза.</w:t>
            </w:r>
            <w:r w:rsidRPr="001E2C68">
              <w:br/>
              <w:t>Опора снабжена столиком и подголовником.</w:t>
            </w:r>
          </w:p>
          <w:p w:rsidR="00FE08FB" w:rsidRPr="001E2C68" w:rsidRDefault="00FE08FB" w:rsidP="006C46BC">
            <w:pPr>
              <w:suppressAutoHyphens w:val="0"/>
              <w:jc w:val="both"/>
            </w:pP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jc w:val="both"/>
            </w:pPr>
            <w:r w:rsidRPr="001E2C68">
              <w:t>Опора для сидения должна соответствовать следующим требованиям:</w:t>
            </w:r>
          </w:p>
          <w:p w:rsidR="00FE08FB" w:rsidRPr="00132D47" w:rsidRDefault="00FE08FB" w:rsidP="006C46BC">
            <w:pPr>
              <w:jc w:val="both"/>
            </w:pPr>
            <w:r w:rsidRPr="00132D47">
              <w:t xml:space="preserve">- опора должна иметь угол наклона спинки, который может изменяться в диапазоне не более чем от 90° и </w:t>
            </w:r>
            <w:proofErr w:type="gramStart"/>
            <w:r w:rsidRPr="00132D47">
              <w:t>до</w:t>
            </w:r>
            <w:proofErr w:type="gramEnd"/>
            <w:r w:rsidRPr="00132D47">
              <w:t xml:space="preserve"> не менее </w:t>
            </w:r>
            <w:proofErr w:type="gramStart"/>
            <w:r w:rsidRPr="00132D47">
              <w:t>чем</w:t>
            </w:r>
            <w:proofErr w:type="gramEnd"/>
            <w:r w:rsidRPr="00132D47">
              <w:t xml:space="preserve"> 120 градусов;</w:t>
            </w:r>
          </w:p>
          <w:p w:rsidR="00FE08FB" w:rsidRPr="00132D47" w:rsidRDefault="00FE08FB" w:rsidP="006C46BC">
            <w:pPr>
              <w:jc w:val="both"/>
            </w:pPr>
            <w:r w:rsidRPr="00132D47">
              <w:t>- ширина сидения не менее 30 см и не более 32 см;</w:t>
            </w:r>
          </w:p>
          <w:p w:rsidR="00FE08FB" w:rsidRPr="00132D47" w:rsidRDefault="00FE08FB" w:rsidP="006C46BC">
            <w:pPr>
              <w:jc w:val="both"/>
            </w:pPr>
            <w:r w:rsidRPr="00132D47">
              <w:t>- глубина сидения не менее 28 см и не более 33 см;</w:t>
            </w:r>
          </w:p>
          <w:p w:rsidR="00FE08FB" w:rsidRPr="00132D47" w:rsidRDefault="00FE08FB" w:rsidP="006C46BC">
            <w:pPr>
              <w:jc w:val="both"/>
            </w:pPr>
            <w:r w:rsidRPr="00132D47">
              <w:t>- высота спинки не менее 33 см и н</w:t>
            </w:r>
            <w:r>
              <w:t>е более 55</w:t>
            </w:r>
            <w:r w:rsidRPr="00132D47">
              <w:t xml:space="preserve"> см;</w:t>
            </w:r>
          </w:p>
          <w:p w:rsidR="00FE08FB" w:rsidRPr="00132D47" w:rsidRDefault="00FE08FB" w:rsidP="006C46BC">
            <w:pPr>
              <w:jc w:val="both"/>
            </w:pPr>
            <w:r w:rsidRPr="00132D47">
              <w:t>- угол между сидением и подножкой должен меняться не менее чем на 45 градусов от горизонтали;</w:t>
            </w:r>
          </w:p>
          <w:p w:rsidR="00FE08FB" w:rsidRDefault="00FE08FB" w:rsidP="006C46BC">
            <w:pPr>
              <w:suppressAutoHyphens w:val="0"/>
              <w:jc w:val="both"/>
            </w:pPr>
            <w:r w:rsidRPr="001E2C68">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Pr="001E2C68" w:rsidRDefault="00FE08FB" w:rsidP="006C46BC">
            <w:pPr>
              <w:suppressAutoHyphens w:val="0"/>
              <w:jc w:val="both"/>
            </w:pPr>
          </w:p>
          <w:p w:rsidR="00FE08FB" w:rsidRDefault="00FE08FB" w:rsidP="006C46BC">
            <w:pPr>
              <w:suppressAutoHyphens w:val="0"/>
              <w:snapToGrid w:val="0"/>
              <w:jc w:val="both"/>
            </w:pPr>
            <w:r w:rsidRPr="007A406B">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Pr="001E2C68" w:rsidRDefault="00FE08FB" w:rsidP="006C46BC">
            <w:pPr>
              <w:suppressAutoHyphens w:val="0"/>
              <w:snapToGrid w:val="0"/>
              <w:jc w:val="both"/>
              <w:rPr>
                <w:u w:val="single"/>
              </w:rPr>
            </w:pPr>
          </w:p>
          <w:p w:rsidR="00FE08FB" w:rsidRPr="001E2C68" w:rsidRDefault="00FE08FB" w:rsidP="00CD5C39">
            <w:pPr>
              <w:suppressAutoHyphens w:val="0"/>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CD5C39" w:rsidP="00BD3781">
            <w:pPr>
              <w:jc w:val="center"/>
              <w:rPr>
                <w:b/>
              </w:rPr>
            </w:pPr>
            <w:r>
              <w:rPr>
                <w:b/>
              </w:rPr>
              <w:t>35</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Pr="00D53CD7" w:rsidRDefault="00FE08FB" w:rsidP="006C46BC">
            <w:pPr>
              <w:suppressAutoHyphens w:val="0"/>
              <w:jc w:val="center"/>
              <w:rPr>
                <w:b/>
              </w:rPr>
            </w:pPr>
            <w:r w:rsidRPr="00D53CD7">
              <w:rPr>
                <w:b/>
              </w:rPr>
              <w:t>6-07-01</w:t>
            </w:r>
          </w:p>
          <w:p w:rsidR="00FE08FB" w:rsidRPr="00D53CD7" w:rsidRDefault="00FE08FB" w:rsidP="006C46BC">
            <w:pPr>
              <w:suppressAutoHyphens w:val="0"/>
              <w:jc w:val="center"/>
              <w:rPr>
                <w:b/>
              </w:rPr>
            </w:pPr>
            <w:r w:rsidRPr="00D53CD7">
              <w:rPr>
                <w:b/>
              </w:rPr>
              <w:t>Опора для сидения для детей-инвалидов</w:t>
            </w:r>
          </w:p>
          <w:p w:rsidR="00FE08FB" w:rsidRDefault="00FE08FB" w:rsidP="006C46BC">
            <w:pPr>
              <w:suppressAutoHyphens w:val="0"/>
              <w:jc w:val="center"/>
            </w:pPr>
          </w:p>
          <w:p w:rsidR="00FE08FB" w:rsidRDefault="00FE08FB" w:rsidP="006C46BC">
            <w:pPr>
              <w:suppressAutoHyphens w:val="0"/>
              <w:jc w:val="center"/>
            </w:pPr>
          </w:p>
          <w:p w:rsidR="00FE08FB" w:rsidRPr="001E2C68" w:rsidRDefault="00FE08FB" w:rsidP="006C46BC">
            <w:pPr>
              <w:suppressAutoHyphens w:val="0"/>
              <w:jc w:val="center"/>
            </w:pPr>
            <w:r>
              <w:t>Код позиции КТРУ отсутствует</w:t>
            </w:r>
          </w:p>
          <w:p w:rsidR="00FE08FB" w:rsidRPr="001E2C68" w:rsidRDefault="00FE08FB" w:rsidP="006C46BC">
            <w:pPr>
              <w:suppressAutoHyphens w:val="0"/>
              <w:snapToGrid w:val="0"/>
              <w:jc w:val="both"/>
            </w:pPr>
          </w:p>
        </w:tc>
        <w:tc>
          <w:tcPr>
            <w:tcW w:w="1852"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snapToGrid w:val="0"/>
              <w:jc w:val="both"/>
            </w:pPr>
            <w:r w:rsidRPr="001E2C68">
              <w:t xml:space="preserve">Опора для сидения предназначена для постепенного выведения ребенка </w:t>
            </w:r>
            <w:proofErr w:type="gramStart"/>
            <w:r w:rsidRPr="001E2C68">
              <w:t>от</w:t>
            </w:r>
            <w:proofErr w:type="gramEnd"/>
            <w:r w:rsidRPr="001E2C68">
              <w:t xml:space="preserve"> полулежащего в вертикальное положение. </w:t>
            </w:r>
          </w:p>
          <w:p w:rsidR="00FE08FB" w:rsidRPr="001E2C68" w:rsidRDefault="00FE08FB" w:rsidP="006C46BC">
            <w:pPr>
              <w:suppressAutoHyphens w:val="0"/>
              <w:jc w:val="both"/>
            </w:pPr>
            <w:r w:rsidRPr="001E2C68">
              <w:t>Опора для сидения соответствует следующим требованиям:</w:t>
            </w:r>
          </w:p>
          <w:p w:rsidR="00FE08FB" w:rsidRPr="001E2C68" w:rsidRDefault="00FE08FB" w:rsidP="006C46BC">
            <w:pPr>
              <w:suppressAutoHyphens w:val="0"/>
              <w:jc w:val="both"/>
            </w:pPr>
            <w:r w:rsidRPr="001E2C68">
              <w:t>- ножки опоры и подлокотники регулируются по высоте;</w:t>
            </w:r>
          </w:p>
          <w:p w:rsidR="00FE08FB" w:rsidRPr="001E2C68" w:rsidRDefault="00FE08FB" w:rsidP="006C46BC">
            <w:pPr>
              <w:suppressAutoHyphens w:val="0"/>
              <w:jc w:val="both"/>
            </w:pPr>
            <w:r w:rsidRPr="001E2C68">
              <w:t>- опора установлена на колесах, задняя пара колес имеет тормоза.</w:t>
            </w:r>
          </w:p>
          <w:p w:rsidR="00FE08FB" w:rsidRPr="001E2C68" w:rsidRDefault="00FE08FB" w:rsidP="006C46BC">
            <w:pPr>
              <w:suppressAutoHyphens w:val="0"/>
              <w:jc w:val="both"/>
            </w:pPr>
            <w:r w:rsidRPr="001E2C68">
              <w:t>Опора снабжена столиком и подголовником.</w:t>
            </w: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jc w:val="both"/>
            </w:pPr>
            <w:r w:rsidRPr="001E2C68">
              <w:t>Опора для сидения должна соответствовать следующим требованиям:</w:t>
            </w:r>
          </w:p>
          <w:p w:rsidR="00FE08FB" w:rsidRPr="00132D47" w:rsidRDefault="00FE08FB" w:rsidP="006C46BC">
            <w:pPr>
              <w:jc w:val="both"/>
            </w:pPr>
            <w:r w:rsidRPr="00132D47">
              <w:t xml:space="preserve">- опора должна иметь угол наклона спинки, который может изменяться в диапазоне не более чем от 90° и </w:t>
            </w:r>
            <w:proofErr w:type="gramStart"/>
            <w:r w:rsidRPr="00132D47">
              <w:t>до</w:t>
            </w:r>
            <w:proofErr w:type="gramEnd"/>
            <w:r w:rsidRPr="00132D47">
              <w:t xml:space="preserve"> не менее </w:t>
            </w:r>
            <w:proofErr w:type="gramStart"/>
            <w:r w:rsidRPr="00132D47">
              <w:t>чем</w:t>
            </w:r>
            <w:proofErr w:type="gramEnd"/>
            <w:r w:rsidRPr="00132D47">
              <w:t xml:space="preserve"> 120 градусов;</w:t>
            </w:r>
          </w:p>
          <w:p w:rsidR="00FE08FB" w:rsidRPr="00132D47" w:rsidRDefault="00FE08FB" w:rsidP="006C46BC">
            <w:pPr>
              <w:jc w:val="both"/>
            </w:pPr>
            <w:r w:rsidRPr="00132D47">
              <w:t>- ширина сидения не менее 35 см и не более 37 см;</w:t>
            </w:r>
          </w:p>
          <w:p w:rsidR="00FE08FB" w:rsidRPr="00132D47" w:rsidRDefault="00FE08FB" w:rsidP="006C46BC">
            <w:pPr>
              <w:jc w:val="both"/>
            </w:pPr>
            <w:r w:rsidRPr="00132D47">
              <w:t>- глубина сидения не менее 32 см и не более 36 см;</w:t>
            </w:r>
          </w:p>
          <w:p w:rsidR="00FE08FB" w:rsidRPr="00132D47" w:rsidRDefault="00FE08FB" w:rsidP="006C46BC">
            <w:pPr>
              <w:jc w:val="both"/>
            </w:pPr>
            <w:r w:rsidRPr="00132D47">
              <w:t>- высота спи</w:t>
            </w:r>
            <w:r>
              <w:t>нки не менее 38 см и не более 66</w:t>
            </w:r>
            <w:r w:rsidRPr="00132D47">
              <w:t xml:space="preserve"> см;</w:t>
            </w:r>
          </w:p>
          <w:p w:rsidR="00FE08FB" w:rsidRPr="00C76B26" w:rsidRDefault="00FE08FB" w:rsidP="006C46BC">
            <w:pPr>
              <w:jc w:val="both"/>
            </w:pPr>
            <w:r w:rsidRPr="00132D47">
              <w:t>- угол между сидением и подножкой должен меняться не менее чем на 45 градусов от горизонтали;</w:t>
            </w:r>
          </w:p>
          <w:p w:rsidR="00FE08FB" w:rsidRDefault="00FE08FB" w:rsidP="006C46BC">
            <w:pPr>
              <w:suppressAutoHyphens w:val="0"/>
              <w:jc w:val="both"/>
            </w:pPr>
            <w:r w:rsidRPr="001E2C68">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Default="00FE08FB" w:rsidP="006C46BC">
            <w:pPr>
              <w:suppressAutoHyphens w:val="0"/>
              <w:jc w:val="both"/>
            </w:pPr>
          </w:p>
          <w:p w:rsidR="00FE08FB" w:rsidRDefault="00FE08FB" w:rsidP="006C46BC">
            <w:pPr>
              <w:suppressAutoHyphens w:val="0"/>
              <w:snapToGrid w:val="0"/>
              <w:jc w:val="both"/>
            </w:pPr>
            <w:r w:rsidRPr="007A406B">
              <w:rPr>
                <w:u w:val="single"/>
              </w:rPr>
              <w:lastRenderedPageBreak/>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Pr="001E2C68" w:rsidRDefault="00FE08FB" w:rsidP="006C46BC">
            <w:pPr>
              <w:suppressAutoHyphens w:val="0"/>
              <w:snapToGrid w:val="0"/>
              <w:jc w:val="both"/>
              <w:rPr>
                <w:u w:val="single"/>
              </w:rPr>
            </w:pPr>
          </w:p>
          <w:p w:rsidR="00FE08FB" w:rsidRPr="001E2C68" w:rsidRDefault="00FE08FB" w:rsidP="006A2AF0">
            <w:pPr>
              <w:suppressAutoHyphens w:val="0"/>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C04996" w:rsidP="00BD3781">
            <w:pPr>
              <w:jc w:val="center"/>
              <w:rPr>
                <w:b/>
              </w:rPr>
            </w:pPr>
            <w:r>
              <w:rPr>
                <w:b/>
              </w:rPr>
              <w:lastRenderedPageBreak/>
              <w:t>10</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Pr="00D53CD7" w:rsidRDefault="00FE08FB" w:rsidP="006C46BC">
            <w:pPr>
              <w:suppressAutoHyphens w:val="0"/>
              <w:jc w:val="center"/>
              <w:rPr>
                <w:b/>
              </w:rPr>
            </w:pPr>
            <w:r w:rsidRPr="00D53CD7">
              <w:rPr>
                <w:b/>
              </w:rPr>
              <w:lastRenderedPageBreak/>
              <w:t>6-07-01</w:t>
            </w:r>
          </w:p>
          <w:p w:rsidR="00FE08FB" w:rsidRPr="00D53CD7" w:rsidRDefault="00FE08FB" w:rsidP="006C46BC">
            <w:pPr>
              <w:suppressAutoHyphens w:val="0"/>
              <w:jc w:val="center"/>
              <w:rPr>
                <w:b/>
              </w:rPr>
            </w:pPr>
            <w:r w:rsidRPr="00D53CD7">
              <w:rPr>
                <w:b/>
              </w:rPr>
              <w:t>Опора для сидения для детей-инвалидов</w:t>
            </w:r>
          </w:p>
          <w:p w:rsidR="00FE08FB" w:rsidRDefault="00FE08FB" w:rsidP="006C46BC">
            <w:pPr>
              <w:suppressAutoHyphens w:val="0"/>
              <w:jc w:val="center"/>
            </w:pPr>
          </w:p>
          <w:p w:rsidR="00FE08FB" w:rsidRPr="001E2C68" w:rsidRDefault="00FE08FB" w:rsidP="006C46BC">
            <w:pPr>
              <w:suppressAutoHyphens w:val="0"/>
              <w:jc w:val="center"/>
            </w:pPr>
            <w:r>
              <w:t>Код позиции КТРУ отсутствует</w:t>
            </w:r>
          </w:p>
          <w:p w:rsidR="00FE08FB" w:rsidRPr="001E2C68" w:rsidRDefault="00FE08FB" w:rsidP="006C46BC">
            <w:pPr>
              <w:suppressAutoHyphens w:val="0"/>
              <w:snapToGrid w:val="0"/>
              <w:jc w:val="both"/>
            </w:pPr>
          </w:p>
        </w:tc>
        <w:tc>
          <w:tcPr>
            <w:tcW w:w="1852"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snapToGrid w:val="0"/>
              <w:jc w:val="both"/>
            </w:pPr>
            <w:r w:rsidRPr="001E2C68">
              <w:t xml:space="preserve">Опора для сидения предназначена для постепенного выведения ребенка </w:t>
            </w:r>
            <w:proofErr w:type="gramStart"/>
            <w:r w:rsidRPr="001E2C68">
              <w:t>от</w:t>
            </w:r>
            <w:proofErr w:type="gramEnd"/>
            <w:r w:rsidRPr="001E2C68">
              <w:t xml:space="preserve"> полулежащего в вертикальное положение. </w:t>
            </w:r>
          </w:p>
          <w:p w:rsidR="00FE08FB" w:rsidRPr="001E2C68" w:rsidRDefault="00FE08FB" w:rsidP="006C46BC">
            <w:pPr>
              <w:suppressAutoHyphens w:val="0"/>
              <w:jc w:val="both"/>
            </w:pPr>
            <w:r w:rsidRPr="001E2C68">
              <w:t>Опора для сидения соответствует следующим требованиям:</w:t>
            </w:r>
          </w:p>
          <w:p w:rsidR="00FE08FB" w:rsidRPr="001E2C68" w:rsidRDefault="00FE08FB" w:rsidP="006C46BC">
            <w:pPr>
              <w:suppressAutoHyphens w:val="0"/>
              <w:jc w:val="both"/>
            </w:pPr>
            <w:r w:rsidRPr="001E2C68">
              <w:t>- ножки опоры и подлокотники регулируются по высоте;</w:t>
            </w:r>
          </w:p>
          <w:p w:rsidR="00FE08FB" w:rsidRPr="001E2C68" w:rsidRDefault="00FE08FB" w:rsidP="006C46BC">
            <w:pPr>
              <w:suppressAutoHyphens w:val="0"/>
              <w:jc w:val="both"/>
            </w:pPr>
            <w:r w:rsidRPr="001E2C68">
              <w:t>- опора установлена на колесах, задняя пара колес имеет тормоза.</w:t>
            </w:r>
          </w:p>
          <w:p w:rsidR="00FE08FB" w:rsidRPr="001E2C68" w:rsidRDefault="00FE08FB" w:rsidP="006C46BC">
            <w:pPr>
              <w:suppressAutoHyphens w:val="0"/>
              <w:jc w:val="both"/>
            </w:pPr>
            <w:r w:rsidRPr="001E2C68">
              <w:t>Опора снабжена столиком и подголовником.</w:t>
            </w: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suppressAutoHyphens w:val="0"/>
              <w:jc w:val="both"/>
            </w:pPr>
            <w:r w:rsidRPr="001E2C68">
              <w:t>Опора для сидения должна соответствовать следующим требованиям:</w:t>
            </w:r>
          </w:p>
          <w:p w:rsidR="00FE08FB" w:rsidRPr="00132D47" w:rsidRDefault="00FE08FB" w:rsidP="006C46BC">
            <w:pPr>
              <w:jc w:val="both"/>
            </w:pPr>
            <w:r w:rsidRPr="00132D47">
              <w:t xml:space="preserve">- опора должна иметь угол наклона спинки, который может изменяться в диапазоне не более чем от 90° и </w:t>
            </w:r>
            <w:proofErr w:type="gramStart"/>
            <w:r w:rsidRPr="00132D47">
              <w:t>до</w:t>
            </w:r>
            <w:proofErr w:type="gramEnd"/>
            <w:r w:rsidRPr="00132D47">
              <w:t xml:space="preserve"> не менее </w:t>
            </w:r>
            <w:proofErr w:type="gramStart"/>
            <w:r w:rsidRPr="00132D47">
              <w:t>чем</w:t>
            </w:r>
            <w:proofErr w:type="gramEnd"/>
            <w:r w:rsidRPr="00132D47">
              <w:t xml:space="preserve"> 120 градусов;</w:t>
            </w:r>
          </w:p>
          <w:p w:rsidR="00FE08FB" w:rsidRPr="00132D47" w:rsidRDefault="00FE08FB" w:rsidP="006C46BC">
            <w:pPr>
              <w:jc w:val="both"/>
            </w:pPr>
            <w:r w:rsidRPr="00132D47">
              <w:t>- ширина сидения не менее 40 см и не более 43 см;</w:t>
            </w:r>
          </w:p>
          <w:p w:rsidR="00FE08FB" w:rsidRPr="00132D47" w:rsidRDefault="00FE08FB" w:rsidP="006C46BC">
            <w:pPr>
              <w:jc w:val="both"/>
            </w:pPr>
            <w:r w:rsidRPr="00132D47">
              <w:t>- глубина сидения не менее 35 см и не более 37 см;</w:t>
            </w:r>
          </w:p>
          <w:p w:rsidR="00FE08FB" w:rsidRPr="00132D47" w:rsidRDefault="00FE08FB" w:rsidP="006C46BC">
            <w:pPr>
              <w:jc w:val="both"/>
            </w:pPr>
            <w:r w:rsidRPr="00132D47">
              <w:t>- высота спи</w:t>
            </w:r>
            <w:r>
              <w:t>нки не менее 43 см и не более 69</w:t>
            </w:r>
            <w:r w:rsidRPr="00132D47">
              <w:t xml:space="preserve"> см;</w:t>
            </w:r>
          </w:p>
          <w:p w:rsidR="00FE08FB" w:rsidRPr="00C76B26" w:rsidRDefault="00FE08FB" w:rsidP="006C46BC">
            <w:pPr>
              <w:jc w:val="both"/>
            </w:pPr>
            <w:r w:rsidRPr="00132D47">
              <w:t>- угол между сидением и подножкой должен меняться не менее чем на 45 градусов от горизонтали;</w:t>
            </w:r>
          </w:p>
          <w:p w:rsidR="00FE08FB" w:rsidRDefault="00FE08FB" w:rsidP="006C46BC">
            <w:pPr>
              <w:suppressAutoHyphens w:val="0"/>
              <w:jc w:val="both"/>
            </w:pPr>
            <w:r w:rsidRPr="001E2C68">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Pr="001E2C68" w:rsidRDefault="00FE08FB" w:rsidP="006C46BC">
            <w:pPr>
              <w:suppressAutoHyphens w:val="0"/>
              <w:jc w:val="both"/>
            </w:pPr>
          </w:p>
          <w:p w:rsidR="00FE08FB" w:rsidRDefault="00FE08FB" w:rsidP="006C46BC">
            <w:pPr>
              <w:suppressAutoHyphens w:val="0"/>
              <w:snapToGrid w:val="0"/>
              <w:jc w:val="both"/>
            </w:pPr>
            <w:r w:rsidRPr="007A406B">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Pr="001E2C68" w:rsidRDefault="00FE08FB" w:rsidP="006C46BC">
            <w:pPr>
              <w:suppressAutoHyphens w:val="0"/>
              <w:snapToGrid w:val="0"/>
              <w:jc w:val="both"/>
              <w:rPr>
                <w:u w:val="single"/>
              </w:rPr>
            </w:pPr>
          </w:p>
          <w:p w:rsidR="00FE08FB" w:rsidRPr="001E2C68" w:rsidRDefault="00FE08FB" w:rsidP="006A2AF0">
            <w:pPr>
              <w:suppressAutoHyphens w:val="0"/>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6A2AF0" w:rsidP="00BD3781">
            <w:pPr>
              <w:jc w:val="center"/>
              <w:rPr>
                <w:b/>
              </w:rPr>
            </w:pPr>
            <w:r>
              <w:rPr>
                <w:b/>
              </w:rPr>
              <w:t>6</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Pr="007A406B" w:rsidRDefault="00FE08FB" w:rsidP="006C46BC">
            <w:pPr>
              <w:snapToGrid w:val="0"/>
              <w:jc w:val="center"/>
              <w:rPr>
                <w:b/>
              </w:rPr>
            </w:pPr>
            <w:r w:rsidRPr="007A406B">
              <w:rPr>
                <w:b/>
              </w:rPr>
              <w:t>6-09-01</w:t>
            </w:r>
          </w:p>
          <w:p w:rsidR="00FE08FB" w:rsidRPr="007A406B" w:rsidRDefault="00FE08FB" w:rsidP="006C46BC">
            <w:pPr>
              <w:snapToGrid w:val="0"/>
              <w:jc w:val="center"/>
              <w:rPr>
                <w:b/>
              </w:rPr>
            </w:pPr>
            <w:r w:rsidRPr="007A406B">
              <w:rPr>
                <w:b/>
              </w:rPr>
              <w:t>Опора для стояния для детей-инвалидов</w:t>
            </w:r>
          </w:p>
          <w:p w:rsidR="00FE08FB" w:rsidRPr="007A406B" w:rsidRDefault="00FE08FB" w:rsidP="006C46BC">
            <w:pPr>
              <w:snapToGrid w:val="0"/>
              <w:jc w:val="center"/>
              <w:rPr>
                <w:b/>
              </w:rPr>
            </w:pPr>
          </w:p>
          <w:p w:rsidR="00FE08FB" w:rsidRPr="00D53CD7" w:rsidRDefault="00FE08FB" w:rsidP="006C46BC">
            <w:pPr>
              <w:snapToGrid w:val="0"/>
              <w:jc w:val="center"/>
            </w:pPr>
            <w:r w:rsidRPr="007A406B">
              <w:lastRenderedPageBreak/>
              <w:t>Код позиции КТРУ отсутствует</w:t>
            </w:r>
          </w:p>
        </w:tc>
        <w:tc>
          <w:tcPr>
            <w:tcW w:w="1852" w:type="pct"/>
            <w:tcBorders>
              <w:top w:val="single" w:sz="4" w:space="0" w:color="000000"/>
              <w:left w:val="single" w:sz="4" w:space="0" w:color="000000"/>
              <w:bottom w:val="single" w:sz="4" w:space="0" w:color="000000"/>
            </w:tcBorders>
            <w:shd w:val="clear" w:color="auto" w:fill="auto"/>
          </w:tcPr>
          <w:p w:rsidR="00FE08FB" w:rsidRPr="00D53CD7" w:rsidRDefault="00FE08FB" w:rsidP="006C46BC">
            <w:pPr>
              <w:pStyle w:val="a7"/>
              <w:jc w:val="both"/>
              <w:rPr>
                <w:rFonts w:ascii="Times New Roman" w:hAnsi="Times New Roman"/>
                <w:sz w:val="24"/>
                <w:szCs w:val="24"/>
              </w:rPr>
            </w:pPr>
            <w:r w:rsidRPr="00D53CD7">
              <w:rPr>
                <w:rFonts w:ascii="Times New Roman" w:hAnsi="Times New Roman"/>
                <w:sz w:val="24"/>
                <w:szCs w:val="24"/>
              </w:rPr>
              <w:lastRenderedPageBreak/>
              <w:t xml:space="preserve">Опора для стояния предназначена для пассивных реабилитационных мероприятий, направленных на адаптацию ребенка-инвалида к вертикальному положению, формирование чувства равновесия, адаптацию кровеносной системы и внутренних </w:t>
            </w:r>
            <w:r w:rsidRPr="00D53CD7">
              <w:rPr>
                <w:rFonts w:ascii="Times New Roman" w:hAnsi="Times New Roman"/>
                <w:sz w:val="24"/>
                <w:szCs w:val="24"/>
              </w:rPr>
              <w:lastRenderedPageBreak/>
              <w:t>органов к новым нагрузкам в условиях вертикального положения тела. Применяется при ДЦП и других патологических состояниях, когда ребенок-инвалид не имеет возможности стоять самостоятельно.</w:t>
            </w:r>
          </w:p>
          <w:p w:rsidR="00FE08FB" w:rsidRPr="00D53CD7" w:rsidRDefault="00FE08FB" w:rsidP="006C46BC">
            <w:pPr>
              <w:pStyle w:val="a7"/>
              <w:jc w:val="both"/>
              <w:rPr>
                <w:rFonts w:ascii="Times New Roman" w:hAnsi="Times New Roman"/>
                <w:sz w:val="24"/>
                <w:szCs w:val="24"/>
              </w:rPr>
            </w:pPr>
            <w:r w:rsidRPr="00D53CD7">
              <w:rPr>
                <w:rFonts w:ascii="Times New Roman" w:hAnsi="Times New Roman"/>
                <w:sz w:val="24"/>
                <w:szCs w:val="24"/>
              </w:rPr>
              <w:t>Опора для стояния имеет раму с регулируемым углом наклона, поэтапно переводя ребенка</w:t>
            </w:r>
            <w:r>
              <w:rPr>
                <w:rFonts w:ascii="Times New Roman" w:hAnsi="Times New Roman"/>
                <w:sz w:val="24"/>
                <w:szCs w:val="24"/>
              </w:rPr>
              <w:t xml:space="preserve">                            </w:t>
            </w:r>
            <w:r w:rsidRPr="00D53CD7">
              <w:rPr>
                <w:rFonts w:ascii="Times New Roman" w:hAnsi="Times New Roman"/>
                <w:sz w:val="24"/>
                <w:szCs w:val="24"/>
              </w:rPr>
              <w:t xml:space="preserve"> </w:t>
            </w:r>
            <w:r w:rsidRPr="00F545D4">
              <w:rPr>
                <w:rFonts w:ascii="Times New Roman" w:hAnsi="Times New Roman"/>
                <w:b/>
                <w:sz w:val="24"/>
                <w:szCs w:val="24"/>
              </w:rPr>
              <w:t>из положения</w:t>
            </w:r>
            <w:r w:rsidRPr="00D53CD7">
              <w:rPr>
                <w:rFonts w:ascii="Times New Roman" w:hAnsi="Times New Roman"/>
                <w:sz w:val="24"/>
                <w:szCs w:val="24"/>
              </w:rPr>
              <w:t xml:space="preserve"> </w:t>
            </w:r>
            <w:r w:rsidRPr="00F545D4">
              <w:rPr>
                <w:rFonts w:ascii="Times New Roman" w:hAnsi="Times New Roman"/>
                <w:b/>
                <w:sz w:val="24"/>
                <w:szCs w:val="24"/>
              </w:rPr>
              <w:t xml:space="preserve">«лёжа на животе» </w:t>
            </w:r>
            <w:r>
              <w:rPr>
                <w:rFonts w:ascii="Times New Roman" w:hAnsi="Times New Roman"/>
                <w:b/>
                <w:sz w:val="24"/>
                <w:szCs w:val="24"/>
              </w:rPr>
              <w:t xml:space="preserve">                                            </w:t>
            </w:r>
            <w:r w:rsidRPr="00F545D4">
              <w:rPr>
                <w:rFonts w:ascii="Times New Roman" w:hAnsi="Times New Roman"/>
                <w:b/>
                <w:sz w:val="24"/>
                <w:szCs w:val="24"/>
              </w:rPr>
              <w:t>в положение «стоя»</w:t>
            </w:r>
            <w:r w:rsidRPr="00D53CD7">
              <w:rPr>
                <w:rFonts w:ascii="Times New Roman" w:hAnsi="Times New Roman"/>
                <w:sz w:val="24"/>
                <w:szCs w:val="24"/>
              </w:rPr>
              <w:t>. Механизм изменения угла наклона рамы имеет запорный механизм, позволяющий закреплять раму под необходимым углом наклона.</w:t>
            </w:r>
          </w:p>
          <w:p w:rsidR="00FE08FB" w:rsidRPr="001E2C68" w:rsidRDefault="00FE08FB" w:rsidP="006C46BC">
            <w:pPr>
              <w:keepNext/>
              <w:keepLines/>
            </w:pPr>
            <w:r w:rsidRPr="00D53CD7">
              <w:t>Рама распо</w:t>
            </w:r>
            <w:r>
              <w:t>лагается на поворотных колесах</w:t>
            </w:r>
            <w:r w:rsidRPr="001E2C68">
              <w:t>, задняя пара колес имеет тормоза.</w:t>
            </w:r>
          </w:p>
          <w:p w:rsidR="00FE08FB" w:rsidRPr="00D53CD7" w:rsidRDefault="00FE08FB" w:rsidP="006C46BC">
            <w:pPr>
              <w:pStyle w:val="a7"/>
              <w:jc w:val="both"/>
              <w:rPr>
                <w:rFonts w:ascii="Times New Roman" w:hAnsi="Times New Roman"/>
                <w:sz w:val="24"/>
                <w:szCs w:val="24"/>
              </w:rPr>
            </w:pPr>
            <w:r w:rsidRPr="00D53CD7">
              <w:rPr>
                <w:rFonts w:ascii="Times New Roman" w:hAnsi="Times New Roman"/>
                <w:sz w:val="24"/>
                <w:szCs w:val="24"/>
              </w:rPr>
              <w:t>Конструкцией предусмотрена регулировка креплений для стоп, коленей, тазобедренного и грудного отдела.</w:t>
            </w:r>
          </w:p>
          <w:p w:rsidR="00FE08FB" w:rsidRPr="00D53CD7" w:rsidRDefault="00FE08FB" w:rsidP="006C46BC">
            <w:pPr>
              <w:pStyle w:val="a7"/>
              <w:jc w:val="both"/>
              <w:rPr>
                <w:rFonts w:ascii="Times New Roman" w:hAnsi="Times New Roman"/>
                <w:sz w:val="24"/>
                <w:szCs w:val="24"/>
              </w:rPr>
            </w:pPr>
            <w:r w:rsidRPr="00D53CD7">
              <w:rPr>
                <w:rFonts w:ascii="Times New Roman" w:hAnsi="Times New Roman"/>
                <w:sz w:val="24"/>
                <w:szCs w:val="24"/>
              </w:rPr>
              <w:t>Крепления для стоп расположены на специальной площадке, регулировка креплений независимая для каждой ступни.</w:t>
            </w:r>
          </w:p>
          <w:p w:rsidR="00FE08FB" w:rsidRPr="00D53CD7" w:rsidRDefault="00FE08FB" w:rsidP="006C46BC">
            <w:pPr>
              <w:pStyle w:val="a7"/>
              <w:jc w:val="both"/>
              <w:rPr>
                <w:rFonts w:ascii="Times New Roman" w:hAnsi="Times New Roman"/>
                <w:sz w:val="24"/>
                <w:szCs w:val="24"/>
              </w:rPr>
            </w:pPr>
            <w:r w:rsidRPr="00D53CD7">
              <w:rPr>
                <w:rFonts w:ascii="Times New Roman" w:hAnsi="Times New Roman"/>
                <w:sz w:val="24"/>
                <w:szCs w:val="24"/>
              </w:rPr>
              <w:t>Коленные крепления регулируются по ширине (по расстоянию между коленами) и по высоте. Крепление для колен изготовлено на основании с мягким наполнением.</w:t>
            </w:r>
          </w:p>
          <w:p w:rsidR="00FE08FB" w:rsidRPr="00D53CD7" w:rsidRDefault="00FE08FB" w:rsidP="006C46BC">
            <w:pPr>
              <w:pStyle w:val="a7"/>
              <w:jc w:val="both"/>
              <w:rPr>
                <w:rFonts w:ascii="Times New Roman" w:hAnsi="Times New Roman"/>
                <w:sz w:val="24"/>
                <w:szCs w:val="24"/>
              </w:rPr>
            </w:pPr>
            <w:r w:rsidRPr="00D53CD7">
              <w:rPr>
                <w:rFonts w:ascii="Times New Roman" w:hAnsi="Times New Roman"/>
                <w:sz w:val="24"/>
                <w:szCs w:val="24"/>
              </w:rPr>
              <w:t xml:space="preserve">Бедренное крепление, грудное крепление имеют регулировку по ширине и высоте. </w:t>
            </w:r>
          </w:p>
          <w:p w:rsidR="00FE08FB" w:rsidRPr="00D53CD7" w:rsidRDefault="00FE08FB" w:rsidP="006C46BC">
            <w:pPr>
              <w:pStyle w:val="a7"/>
              <w:jc w:val="both"/>
              <w:rPr>
                <w:rFonts w:ascii="Times New Roman" w:hAnsi="Times New Roman"/>
                <w:sz w:val="24"/>
                <w:szCs w:val="24"/>
              </w:rPr>
            </w:pPr>
            <w:r w:rsidRPr="00F76BA6">
              <w:rPr>
                <w:rFonts w:ascii="Times New Roman" w:hAnsi="Times New Roman"/>
                <w:sz w:val="24"/>
                <w:szCs w:val="24"/>
              </w:rPr>
              <w:t xml:space="preserve">Опора комплектуется съемным столиком для приема пищи и занятий. </w:t>
            </w:r>
          </w:p>
          <w:p w:rsidR="00FE08FB" w:rsidRPr="00D53CD7" w:rsidRDefault="00FE08FB" w:rsidP="006C46BC">
            <w:pPr>
              <w:pStyle w:val="a7"/>
              <w:jc w:val="both"/>
              <w:rPr>
                <w:rFonts w:ascii="Times New Roman" w:hAnsi="Times New Roman"/>
                <w:sz w:val="24"/>
                <w:szCs w:val="24"/>
              </w:rPr>
            </w:pPr>
            <w:r w:rsidRPr="00D53CD7">
              <w:rPr>
                <w:rFonts w:ascii="Times New Roman" w:hAnsi="Times New Roman"/>
                <w:sz w:val="24"/>
                <w:szCs w:val="24"/>
              </w:rPr>
              <w:t>Размер опор</w:t>
            </w:r>
            <w:r>
              <w:rPr>
                <w:rFonts w:ascii="Times New Roman" w:hAnsi="Times New Roman"/>
                <w:sz w:val="24"/>
                <w:szCs w:val="24"/>
              </w:rPr>
              <w:t>ы</w:t>
            </w:r>
            <w:r w:rsidRPr="00D53CD7">
              <w:rPr>
                <w:rFonts w:ascii="Times New Roman" w:hAnsi="Times New Roman"/>
                <w:sz w:val="24"/>
                <w:szCs w:val="24"/>
              </w:rPr>
              <w:t xml:space="preserve"> для стояния </w:t>
            </w:r>
            <w:r>
              <w:rPr>
                <w:rFonts w:ascii="Times New Roman" w:hAnsi="Times New Roman"/>
                <w:sz w:val="24"/>
                <w:szCs w:val="24"/>
              </w:rPr>
              <w:t>подбирается</w:t>
            </w:r>
            <w:r w:rsidRPr="00D53CD7">
              <w:rPr>
                <w:rFonts w:ascii="Times New Roman" w:hAnsi="Times New Roman"/>
                <w:sz w:val="24"/>
                <w:szCs w:val="24"/>
              </w:rPr>
              <w:t xml:space="preserve"> по росту ребенка.</w:t>
            </w:r>
          </w:p>
          <w:p w:rsidR="00FE08FB" w:rsidRDefault="00FE08FB" w:rsidP="006C46BC">
            <w:pPr>
              <w:keepNext/>
              <w:keepLines/>
            </w:pPr>
            <w:r w:rsidRPr="00D53CD7">
              <w:t>В комплект входит эксплуатационная документация.</w:t>
            </w:r>
          </w:p>
          <w:p w:rsidR="00FE08FB" w:rsidRDefault="00FE08FB" w:rsidP="006C46BC">
            <w:pPr>
              <w:keepNext/>
              <w:keepLines/>
            </w:pPr>
          </w:p>
          <w:p w:rsidR="00FE08FB" w:rsidRDefault="00FE08FB" w:rsidP="006C46BC">
            <w:pPr>
              <w:keepNext/>
              <w:keepLines/>
            </w:pPr>
          </w:p>
          <w:p w:rsidR="00FE08FB" w:rsidRDefault="00FE08FB" w:rsidP="006C46BC">
            <w:pPr>
              <w:keepNext/>
              <w:keepLines/>
            </w:pPr>
          </w:p>
          <w:p w:rsidR="00FE08FB" w:rsidRPr="001E2C68" w:rsidRDefault="00FE08FB" w:rsidP="006C46BC">
            <w:pPr>
              <w:keepNext/>
              <w:keepLines/>
            </w:pPr>
          </w:p>
        </w:tc>
        <w:tc>
          <w:tcPr>
            <w:tcW w:w="2054" w:type="pct"/>
            <w:tcBorders>
              <w:top w:val="single" w:sz="4" w:space="0" w:color="000000"/>
              <w:left w:val="single" w:sz="4" w:space="0" w:color="000000"/>
              <w:bottom w:val="single" w:sz="4" w:space="0" w:color="000000"/>
            </w:tcBorders>
            <w:shd w:val="clear" w:color="auto" w:fill="auto"/>
          </w:tcPr>
          <w:p w:rsidR="00FE08FB" w:rsidRDefault="00FE08FB" w:rsidP="006C46BC">
            <w:pPr>
              <w:keepNext/>
              <w:keepLines/>
              <w:jc w:val="both"/>
            </w:pPr>
            <w:r w:rsidRPr="001E2C68">
              <w:lastRenderedPageBreak/>
              <w:t>Опора для стояния  должна соответствовать следующим требованиям:</w:t>
            </w:r>
          </w:p>
          <w:p w:rsidR="00FE08FB" w:rsidRDefault="00FE08FB" w:rsidP="006C46BC">
            <w:pPr>
              <w:keepNext/>
              <w:keepLines/>
              <w:jc w:val="both"/>
            </w:pPr>
            <w:r>
              <w:t xml:space="preserve">- </w:t>
            </w:r>
            <w:r w:rsidRPr="00C76B26">
              <w:t xml:space="preserve">высота столика над подножкой меняется не менее чем </w:t>
            </w:r>
            <w:r>
              <w:t>от 60 см и не более чем до100 см;</w:t>
            </w:r>
          </w:p>
          <w:p w:rsidR="00FE08FB" w:rsidRDefault="00FE08FB" w:rsidP="006C46BC">
            <w:pPr>
              <w:keepNext/>
              <w:keepLines/>
              <w:jc w:val="both"/>
            </w:pPr>
            <w:r w:rsidRPr="001E2C68">
              <w:t xml:space="preserve">- </w:t>
            </w:r>
            <w:r>
              <w:t xml:space="preserve"> </w:t>
            </w:r>
            <w:r w:rsidRPr="001E2C68">
              <w:t xml:space="preserve">мягкие элементы на поролоне, обтянутые </w:t>
            </w:r>
            <w:proofErr w:type="spellStart"/>
            <w:r w:rsidRPr="001E2C68">
              <w:t>винилискожей</w:t>
            </w:r>
            <w:proofErr w:type="spellEnd"/>
            <w:r w:rsidRPr="001E2C68">
              <w:t xml:space="preserve"> </w:t>
            </w:r>
            <w:r w:rsidRPr="001E2C68">
              <w:lastRenderedPageBreak/>
              <w:t>или другими эластичными, прочными, стойкими к внешнему воздействию материалами</w:t>
            </w:r>
            <w:r>
              <w:t>;</w:t>
            </w:r>
          </w:p>
          <w:p w:rsidR="00FE08FB" w:rsidRPr="00D53CD7" w:rsidRDefault="00FE08FB" w:rsidP="006C46BC">
            <w:pPr>
              <w:pStyle w:val="a7"/>
              <w:jc w:val="both"/>
              <w:rPr>
                <w:rFonts w:ascii="Times New Roman" w:hAnsi="Times New Roman"/>
                <w:sz w:val="24"/>
                <w:szCs w:val="24"/>
              </w:rPr>
            </w:pPr>
            <w:r>
              <w:rPr>
                <w:rFonts w:ascii="Times New Roman" w:hAnsi="Times New Roman"/>
                <w:sz w:val="24"/>
                <w:szCs w:val="24"/>
              </w:rPr>
              <w:t xml:space="preserve">- </w:t>
            </w:r>
            <w:r w:rsidRPr="00D53CD7">
              <w:rPr>
                <w:rFonts w:ascii="Times New Roman" w:hAnsi="Times New Roman"/>
                <w:sz w:val="24"/>
                <w:szCs w:val="24"/>
              </w:rPr>
              <w:t>металлические крепления, регулировки, контактирующие с Пользователем и находящиеся в зоне свободного доступа для соприкосновения Пользователя с ними, оснащены защитными неметаллическими накладками.</w:t>
            </w:r>
          </w:p>
          <w:p w:rsidR="00FE08FB" w:rsidRPr="001E2C68" w:rsidRDefault="00FE08FB" w:rsidP="006C46BC">
            <w:pPr>
              <w:keepNext/>
              <w:keepLines/>
              <w:jc w:val="both"/>
            </w:pPr>
          </w:p>
          <w:p w:rsidR="00FE08FB" w:rsidRPr="001E2C68" w:rsidRDefault="00FE08FB" w:rsidP="006C46BC">
            <w:pPr>
              <w:suppressAutoHyphens w:val="0"/>
              <w:snapToGrid w:val="0"/>
              <w:jc w:val="both"/>
              <w:rPr>
                <w:u w:val="single"/>
              </w:rPr>
            </w:pPr>
            <w:r w:rsidRPr="007A406B">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Default="00FE08FB" w:rsidP="006C46BC">
            <w:pPr>
              <w:keepNext/>
              <w:keepLines/>
              <w:jc w:val="both"/>
              <w:rPr>
                <w:u w:val="single"/>
              </w:rPr>
            </w:pPr>
          </w:p>
          <w:p w:rsidR="00FE08FB" w:rsidRDefault="00FE08FB" w:rsidP="006C46BC">
            <w:pPr>
              <w:keepNext/>
              <w:keepLines/>
              <w:jc w:val="both"/>
            </w:pPr>
          </w:p>
          <w:p w:rsidR="00FE08FB" w:rsidRPr="001E2C68" w:rsidRDefault="00FE08FB" w:rsidP="006C46BC">
            <w:pPr>
              <w:keepNext/>
              <w:keepLines/>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9F4F8A" w:rsidP="00BD3781">
            <w:pPr>
              <w:jc w:val="center"/>
              <w:rPr>
                <w:b/>
              </w:rPr>
            </w:pPr>
            <w:r>
              <w:rPr>
                <w:b/>
              </w:rPr>
              <w:lastRenderedPageBreak/>
              <w:t>1</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Pr="007A406B" w:rsidRDefault="00FE08FB" w:rsidP="006C46BC">
            <w:pPr>
              <w:snapToGrid w:val="0"/>
              <w:jc w:val="center"/>
              <w:rPr>
                <w:b/>
              </w:rPr>
            </w:pPr>
            <w:r w:rsidRPr="007A406B">
              <w:rPr>
                <w:b/>
              </w:rPr>
              <w:lastRenderedPageBreak/>
              <w:t>6-09-01</w:t>
            </w:r>
          </w:p>
          <w:p w:rsidR="00FE08FB" w:rsidRPr="007A406B" w:rsidRDefault="00FE08FB" w:rsidP="006C46BC">
            <w:pPr>
              <w:snapToGrid w:val="0"/>
              <w:jc w:val="center"/>
              <w:rPr>
                <w:b/>
              </w:rPr>
            </w:pPr>
            <w:r w:rsidRPr="007A406B">
              <w:rPr>
                <w:b/>
              </w:rPr>
              <w:t>Опора для стояния для детей-инвалидов</w:t>
            </w:r>
          </w:p>
          <w:p w:rsidR="00FE08FB" w:rsidRPr="007A406B" w:rsidRDefault="00FE08FB" w:rsidP="006C46BC">
            <w:pPr>
              <w:snapToGrid w:val="0"/>
              <w:jc w:val="center"/>
              <w:rPr>
                <w:b/>
              </w:rPr>
            </w:pPr>
          </w:p>
          <w:p w:rsidR="00FE08FB" w:rsidRPr="001E2C68" w:rsidRDefault="00FE08FB" w:rsidP="006C46BC">
            <w:pPr>
              <w:snapToGrid w:val="0"/>
              <w:jc w:val="center"/>
            </w:pPr>
            <w:r w:rsidRPr="007A406B">
              <w:t>Код позиции КТРУ отсутствует</w:t>
            </w:r>
          </w:p>
        </w:tc>
        <w:tc>
          <w:tcPr>
            <w:tcW w:w="1852" w:type="pct"/>
            <w:tcBorders>
              <w:top w:val="single" w:sz="4" w:space="0" w:color="000000"/>
              <w:left w:val="single" w:sz="4" w:space="0" w:color="000000"/>
              <w:bottom w:val="single" w:sz="4" w:space="0" w:color="000000"/>
            </w:tcBorders>
            <w:shd w:val="clear" w:color="auto" w:fill="auto"/>
          </w:tcPr>
          <w:p w:rsidR="00FE08FB" w:rsidRDefault="00FE08FB" w:rsidP="006C46BC">
            <w:pPr>
              <w:keepNext/>
              <w:keepLines/>
              <w:jc w:val="both"/>
            </w:pPr>
            <w:r>
              <w:lastRenderedPageBreak/>
              <w:t xml:space="preserve">Опора для стояния предназначена для пассивных реабилитационных мероприятий, направленных на адаптацию ребенка-инвалида к вертикальному положению, формирование чувства равновесия, </w:t>
            </w:r>
            <w:r>
              <w:lastRenderedPageBreak/>
              <w:t xml:space="preserve">адаптацию кровеносной системы и внутренних органов к новым нагрузкам в условиях вертикального положения тела. Применяется при ДЦП и других патологических состояниях, когда ребенок-инвалид не имеет возможности стоять самостоятельно. </w:t>
            </w:r>
          </w:p>
          <w:p w:rsidR="00FE08FB" w:rsidRDefault="00FE08FB" w:rsidP="006C46BC">
            <w:pPr>
              <w:keepNext/>
              <w:keepLines/>
              <w:jc w:val="both"/>
            </w:pPr>
            <w:r w:rsidRPr="00D53CD7">
              <w:t>Опора для стояния имеет раму с регулируемым углом наклона, поэтапно переводя ребенка</w:t>
            </w:r>
            <w:r>
              <w:t xml:space="preserve">                            </w:t>
            </w:r>
            <w:r w:rsidRPr="00D53CD7">
              <w:t xml:space="preserve"> </w:t>
            </w:r>
            <w:r w:rsidRPr="001F3591">
              <w:rPr>
                <w:b/>
              </w:rPr>
              <w:t xml:space="preserve">из положения «лежа на спине» </w:t>
            </w:r>
            <w:r>
              <w:rPr>
                <w:b/>
              </w:rPr>
              <w:t>в</w:t>
            </w:r>
            <w:r w:rsidRPr="001F3591">
              <w:rPr>
                <w:b/>
              </w:rPr>
              <w:t xml:space="preserve"> положени</w:t>
            </w:r>
            <w:r>
              <w:rPr>
                <w:b/>
              </w:rPr>
              <w:t>е</w:t>
            </w:r>
            <w:r w:rsidRPr="001F3591">
              <w:rPr>
                <w:b/>
              </w:rPr>
              <w:t xml:space="preserve"> «стоя».</w:t>
            </w:r>
          </w:p>
          <w:p w:rsidR="00FE08FB" w:rsidRDefault="00FE08FB" w:rsidP="006C46BC">
            <w:pPr>
              <w:keepNext/>
              <w:keepLines/>
              <w:jc w:val="both"/>
            </w:pPr>
            <w:r>
              <w:t xml:space="preserve">Опора для стояния с изменяемым углом наклона </w:t>
            </w:r>
            <w:proofErr w:type="gramStart"/>
            <w:r>
              <w:t>от</w:t>
            </w:r>
            <w:proofErr w:type="gramEnd"/>
            <w:r>
              <w:t xml:space="preserve"> горизонтального до вертикального положения. Механизм изменения угла наклона рамы имеет запорный механизм, позволяющий закреплять раму под необходимым углом наклона.</w:t>
            </w:r>
          </w:p>
          <w:p w:rsidR="00FE08FB" w:rsidRDefault="00FE08FB" w:rsidP="006C46BC">
            <w:pPr>
              <w:keepNext/>
              <w:keepLines/>
              <w:jc w:val="both"/>
            </w:pPr>
            <w:r>
              <w:t>Рама располагается на поворотных колесах,</w:t>
            </w:r>
            <w:r w:rsidRPr="001E2C68">
              <w:t xml:space="preserve"> задняя пара колес имеет тормоза</w:t>
            </w:r>
          </w:p>
          <w:p w:rsidR="00FE08FB" w:rsidRDefault="00FE08FB" w:rsidP="006C46BC">
            <w:pPr>
              <w:keepNext/>
              <w:keepLines/>
              <w:jc w:val="both"/>
            </w:pPr>
            <w:r>
              <w:t>Опора для стояния оснащена подголовником, фиксирующим голову ребенка, абдуктором, регулирующимся по высоте.</w:t>
            </w:r>
          </w:p>
          <w:p w:rsidR="00FE08FB" w:rsidRDefault="00FE08FB" w:rsidP="006C46BC">
            <w:pPr>
              <w:keepNext/>
              <w:keepLines/>
              <w:jc w:val="both"/>
            </w:pPr>
            <w:r>
              <w:t>Спинка, подголовник, абдуктор с мягким наполнением и располагается на твердом основании опоры.</w:t>
            </w:r>
          </w:p>
          <w:p w:rsidR="00FE08FB" w:rsidRDefault="00FE08FB" w:rsidP="006C46BC">
            <w:pPr>
              <w:keepNext/>
              <w:keepLines/>
              <w:jc w:val="both"/>
            </w:pPr>
            <w:r>
              <w:t>Конструкцией предусмотрена регулировка креплений для стоп, коленей, тазобедренного и грудного отдела.</w:t>
            </w:r>
          </w:p>
          <w:p w:rsidR="00FE08FB" w:rsidRDefault="00FE08FB" w:rsidP="006C46BC">
            <w:pPr>
              <w:keepNext/>
              <w:keepLines/>
              <w:jc w:val="both"/>
            </w:pPr>
            <w:r>
              <w:t>Крепления для стоп расположены на специальной площадке, регулировка креплений независимая для каждой ступни.</w:t>
            </w:r>
          </w:p>
          <w:p w:rsidR="00FE08FB" w:rsidRDefault="00FE08FB" w:rsidP="006C46BC">
            <w:pPr>
              <w:keepNext/>
              <w:keepLines/>
              <w:jc w:val="both"/>
            </w:pPr>
            <w:r>
              <w:t xml:space="preserve">Коленные крепления регулируются по ширине (по расстоянию между коленами) и по высоте. </w:t>
            </w:r>
          </w:p>
          <w:p w:rsidR="00FE08FB" w:rsidRDefault="00FE08FB" w:rsidP="006C46BC">
            <w:pPr>
              <w:keepNext/>
              <w:keepLines/>
              <w:jc w:val="both"/>
            </w:pPr>
            <w:r>
              <w:t xml:space="preserve">Бедренное крепление, грудное крепление имеют регулировку по ширине и высоте. </w:t>
            </w:r>
          </w:p>
          <w:p w:rsidR="00FE08FB" w:rsidRDefault="00FE08FB" w:rsidP="006C46BC">
            <w:pPr>
              <w:keepNext/>
              <w:keepLines/>
              <w:jc w:val="both"/>
            </w:pPr>
            <w:r>
              <w:t xml:space="preserve">Опора комплектуется съемным столиком для приема пищи и занятий. </w:t>
            </w:r>
          </w:p>
          <w:p w:rsidR="00FE08FB" w:rsidRDefault="00FE08FB" w:rsidP="006C46BC">
            <w:pPr>
              <w:keepNext/>
              <w:keepLines/>
              <w:jc w:val="both"/>
            </w:pPr>
          </w:p>
          <w:p w:rsidR="00FE08FB" w:rsidRDefault="00FE08FB" w:rsidP="006C46BC">
            <w:pPr>
              <w:keepNext/>
              <w:keepLines/>
              <w:jc w:val="both"/>
            </w:pPr>
            <w:r>
              <w:t>Размер опоры для стояния подбирается по росту ребенка.</w:t>
            </w:r>
          </w:p>
          <w:p w:rsidR="00FE08FB" w:rsidRDefault="00FE08FB" w:rsidP="006C46BC">
            <w:pPr>
              <w:keepNext/>
              <w:keepLines/>
              <w:jc w:val="both"/>
            </w:pPr>
            <w:r>
              <w:t>В комплект входит эксплуатационная документация.</w:t>
            </w:r>
          </w:p>
          <w:p w:rsidR="00FE08FB" w:rsidRPr="001E2C68" w:rsidRDefault="00FE08FB" w:rsidP="006C46BC">
            <w:pPr>
              <w:keepNext/>
              <w:keepLines/>
              <w:jc w:val="both"/>
            </w:pP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keepNext/>
              <w:keepLines/>
              <w:jc w:val="both"/>
            </w:pPr>
            <w:r w:rsidRPr="001E2C68">
              <w:lastRenderedPageBreak/>
              <w:t>Опора для стояния  должна соответствовать следующим требованиям:</w:t>
            </w:r>
          </w:p>
          <w:p w:rsidR="00FE08FB" w:rsidRPr="00C76B26" w:rsidRDefault="00FE08FB" w:rsidP="006C46BC">
            <w:pPr>
              <w:spacing w:line="276" w:lineRule="auto"/>
              <w:ind w:firstLine="284"/>
              <w:jc w:val="both"/>
            </w:pPr>
            <w:r w:rsidRPr="00C76B26">
              <w:t xml:space="preserve">- высота столика над подножкой меняется не менее чем от </w:t>
            </w:r>
            <w:r>
              <w:t>50 см</w:t>
            </w:r>
            <w:r w:rsidRPr="00132D47">
              <w:t xml:space="preserve"> и не более чем д</w:t>
            </w:r>
            <w:r>
              <w:t>о 80</w:t>
            </w:r>
            <w:r w:rsidRPr="00132D47">
              <w:t xml:space="preserve"> см;</w:t>
            </w:r>
          </w:p>
          <w:p w:rsidR="00FE08FB" w:rsidRDefault="00FE08FB" w:rsidP="006C46BC">
            <w:pPr>
              <w:keepNext/>
              <w:keepLines/>
              <w:jc w:val="both"/>
            </w:pPr>
            <w:r w:rsidRPr="001E2C68">
              <w:lastRenderedPageBreak/>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Default="00FE08FB" w:rsidP="006C46BC">
            <w:pPr>
              <w:keepNext/>
              <w:keepLines/>
              <w:jc w:val="both"/>
            </w:pPr>
            <w:r>
              <w:t>- металлические крепления, регулировки, контактирующие с Пользователем и находящиеся в зоне свободного доступа для соприкосновения Пользователя с ними, оснащены защитными неметаллическими накладками.</w:t>
            </w:r>
          </w:p>
          <w:p w:rsidR="00FE08FB" w:rsidRPr="001E2C68" w:rsidRDefault="00FE08FB" w:rsidP="006C46BC">
            <w:pPr>
              <w:keepNext/>
              <w:keepLines/>
              <w:jc w:val="both"/>
            </w:pPr>
          </w:p>
          <w:p w:rsidR="00FE08FB" w:rsidRPr="001E2C68" w:rsidRDefault="00FE08FB" w:rsidP="006C46BC">
            <w:pPr>
              <w:suppressAutoHyphens w:val="0"/>
              <w:snapToGrid w:val="0"/>
              <w:jc w:val="both"/>
              <w:rPr>
                <w:u w:val="single"/>
              </w:rPr>
            </w:pPr>
            <w:r w:rsidRPr="00547EF8">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Default="00FE08FB" w:rsidP="006C46BC">
            <w:pPr>
              <w:keepNext/>
              <w:keepLines/>
              <w:jc w:val="both"/>
              <w:rPr>
                <w:u w:val="single"/>
              </w:rPr>
            </w:pPr>
          </w:p>
          <w:p w:rsidR="00FE08FB" w:rsidRPr="001E2C68" w:rsidRDefault="00FE08FB" w:rsidP="006C46BC">
            <w:pPr>
              <w:keepNext/>
              <w:keepLines/>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8E33E8" w:rsidP="00BD3781">
            <w:pPr>
              <w:jc w:val="center"/>
              <w:rPr>
                <w:b/>
              </w:rPr>
            </w:pPr>
            <w:r>
              <w:rPr>
                <w:b/>
              </w:rPr>
              <w:lastRenderedPageBreak/>
              <w:t>3</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Default="00FE08FB" w:rsidP="006C46BC">
            <w:pPr>
              <w:snapToGrid w:val="0"/>
              <w:jc w:val="center"/>
              <w:rPr>
                <w:b/>
              </w:rPr>
            </w:pPr>
            <w:r>
              <w:rPr>
                <w:b/>
              </w:rPr>
              <w:lastRenderedPageBreak/>
              <w:t>6-09-01</w:t>
            </w:r>
          </w:p>
          <w:p w:rsidR="00FE08FB" w:rsidRDefault="00FE08FB" w:rsidP="006C46BC">
            <w:pPr>
              <w:snapToGrid w:val="0"/>
              <w:jc w:val="center"/>
              <w:rPr>
                <w:b/>
              </w:rPr>
            </w:pPr>
            <w:r w:rsidRPr="00D53CD7">
              <w:rPr>
                <w:b/>
              </w:rPr>
              <w:t>Опора для стояния для детей-инвалидов</w:t>
            </w:r>
          </w:p>
          <w:p w:rsidR="00FE08FB" w:rsidRDefault="00FE08FB" w:rsidP="006C46BC">
            <w:pPr>
              <w:snapToGrid w:val="0"/>
              <w:jc w:val="center"/>
              <w:rPr>
                <w:b/>
              </w:rPr>
            </w:pPr>
          </w:p>
          <w:p w:rsidR="00FE08FB" w:rsidRDefault="00FE08FB" w:rsidP="006C46BC">
            <w:pPr>
              <w:snapToGrid w:val="0"/>
              <w:jc w:val="center"/>
              <w:rPr>
                <w:b/>
              </w:rPr>
            </w:pPr>
          </w:p>
          <w:p w:rsidR="00FE08FB" w:rsidRPr="001E2C68" w:rsidRDefault="00FE08FB" w:rsidP="006C46BC">
            <w:pPr>
              <w:snapToGrid w:val="0"/>
              <w:jc w:val="center"/>
            </w:pPr>
            <w:r w:rsidRPr="00D53CD7">
              <w:t>Код позиции КТРУ отсутствует</w:t>
            </w:r>
          </w:p>
        </w:tc>
        <w:tc>
          <w:tcPr>
            <w:tcW w:w="1852" w:type="pct"/>
            <w:tcBorders>
              <w:top w:val="single" w:sz="4" w:space="0" w:color="000000"/>
              <w:left w:val="single" w:sz="4" w:space="0" w:color="000000"/>
              <w:bottom w:val="single" w:sz="4" w:space="0" w:color="000000"/>
            </w:tcBorders>
            <w:shd w:val="clear" w:color="auto" w:fill="auto"/>
          </w:tcPr>
          <w:p w:rsidR="00FE08FB" w:rsidRDefault="00FE08FB" w:rsidP="006C46BC">
            <w:pPr>
              <w:keepNext/>
              <w:keepLines/>
              <w:jc w:val="both"/>
            </w:pPr>
            <w:r>
              <w:t xml:space="preserve">Опора для стояния предназначена для пассивных реабилитационных мероприятий, направленных на адаптацию ребенка-инвалида к вертикальному положению, формирование чувства равновесия, адаптацию кровеносной системы и внутренних органов к новым нагрузкам в условиях вертикального положения тела. Применяется при ДЦП и других патологических состояниях, когда ребенок-инвалид не имеет возможности стоять самостоятельно. </w:t>
            </w:r>
          </w:p>
          <w:p w:rsidR="00FE08FB" w:rsidRDefault="00FE08FB" w:rsidP="006C46BC">
            <w:pPr>
              <w:keepNext/>
              <w:keepLines/>
              <w:jc w:val="both"/>
            </w:pPr>
            <w:r w:rsidRPr="00D53CD7">
              <w:t>Опора для стояния имеет раму с регулируемым углом наклона, поэтапно переводя ребенка</w:t>
            </w:r>
            <w:r>
              <w:t xml:space="preserve">                            </w:t>
            </w:r>
            <w:r w:rsidRPr="00D53CD7">
              <w:t xml:space="preserve"> </w:t>
            </w:r>
            <w:r w:rsidRPr="001F3591">
              <w:rPr>
                <w:b/>
              </w:rPr>
              <w:t xml:space="preserve">из положения «лежа на спине» </w:t>
            </w:r>
            <w:r>
              <w:rPr>
                <w:b/>
              </w:rPr>
              <w:t>в</w:t>
            </w:r>
            <w:r w:rsidRPr="001F3591">
              <w:rPr>
                <w:b/>
              </w:rPr>
              <w:t xml:space="preserve"> положени</w:t>
            </w:r>
            <w:r>
              <w:rPr>
                <w:b/>
              </w:rPr>
              <w:t>е</w:t>
            </w:r>
            <w:r w:rsidRPr="001F3591">
              <w:rPr>
                <w:b/>
              </w:rPr>
              <w:t xml:space="preserve"> «стоя».</w:t>
            </w:r>
          </w:p>
          <w:p w:rsidR="00FE08FB" w:rsidRDefault="00FE08FB" w:rsidP="006C46BC">
            <w:pPr>
              <w:keepNext/>
              <w:keepLines/>
              <w:jc w:val="both"/>
            </w:pPr>
            <w:r>
              <w:t xml:space="preserve">Опора для стояния с изменяемым углом наклона </w:t>
            </w:r>
            <w:proofErr w:type="gramStart"/>
            <w:r>
              <w:t>от</w:t>
            </w:r>
            <w:proofErr w:type="gramEnd"/>
            <w:r>
              <w:t xml:space="preserve"> горизонтального до вертикального положения. Механизм изменения угла наклона рамы имеет запорный механизм, позволяющий закреплять раму под необходимым углом наклона.</w:t>
            </w:r>
          </w:p>
          <w:p w:rsidR="00FE08FB" w:rsidRDefault="00FE08FB" w:rsidP="006C46BC">
            <w:pPr>
              <w:keepNext/>
              <w:keepLines/>
              <w:jc w:val="both"/>
            </w:pPr>
            <w:r>
              <w:t>Рама располагается на поворотных колесах,</w:t>
            </w:r>
            <w:r w:rsidRPr="001E2C68">
              <w:t xml:space="preserve"> задняя пара колес имеет тормоза</w:t>
            </w:r>
          </w:p>
          <w:p w:rsidR="00FE08FB" w:rsidRDefault="00FE08FB" w:rsidP="006C46BC">
            <w:pPr>
              <w:keepNext/>
              <w:keepLines/>
              <w:jc w:val="both"/>
            </w:pPr>
            <w:r>
              <w:t>Опора для стояния оснащена подголовником, фиксирующим голову ребенка, абдуктором, регулирующимся по высоте.</w:t>
            </w:r>
          </w:p>
          <w:p w:rsidR="00FE08FB" w:rsidRDefault="00FE08FB" w:rsidP="006C46BC">
            <w:pPr>
              <w:keepNext/>
              <w:keepLines/>
              <w:jc w:val="both"/>
            </w:pPr>
            <w:r>
              <w:t>Спинка, подголовник, абдуктор с мягким наполнением и располагается на твердом основании опоры.</w:t>
            </w:r>
          </w:p>
          <w:p w:rsidR="00FE08FB" w:rsidRDefault="00FE08FB" w:rsidP="006C46BC">
            <w:pPr>
              <w:keepNext/>
              <w:keepLines/>
              <w:jc w:val="both"/>
            </w:pPr>
            <w:r>
              <w:t>Конструкцией предусмотрена регулировка креплений для стоп, коленей, тазобедренного и грудного отдела.</w:t>
            </w:r>
          </w:p>
          <w:p w:rsidR="00FE08FB" w:rsidRDefault="00FE08FB" w:rsidP="006C46BC">
            <w:pPr>
              <w:keepNext/>
              <w:keepLines/>
              <w:jc w:val="both"/>
            </w:pPr>
            <w:r>
              <w:t>Крепления для стоп расположены на специальной площадке, регулировка креплений независимая для каждой ступни.</w:t>
            </w:r>
          </w:p>
          <w:p w:rsidR="00FE08FB" w:rsidRDefault="00FE08FB" w:rsidP="006C46BC">
            <w:pPr>
              <w:keepNext/>
              <w:keepLines/>
              <w:jc w:val="both"/>
            </w:pPr>
            <w:r>
              <w:t xml:space="preserve">Коленные крепления регулируются по ширине (по расстоянию между коленами) и по высоте. </w:t>
            </w:r>
          </w:p>
          <w:p w:rsidR="00FE08FB" w:rsidRDefault="00FE08FB" w:rsidP="006C46BC">
            <w:pPr>
              <w:keepNext/>
              <w:keepLines/>
              <w:jc w:val="both"/>
            </w:pPr>
            <w:r>
              <w:t xml:space="preserve">Бедренное крепление, грудное крепление имеют регулировку по ширине и высоте. </w:t>
            </w:r>
          </w:p>
          <w:p w:rsidR="00FE08FB" w:rsidRDefault="00FE08FB" w:rsidP="006C46BC">
            <w:pPr>
              <w:keepNext/>
              <w:keepLines/>
              <w:jc w:val="both"/>
            </w:pPr>
            <w:r>
              <w:t xml:space="preserve">Опора комплектуется съемным столиком для приема пищи и занятий. </w:t>
            </w:r>
          </w:p>
          <w:p w:rsidR="00FE08FB" w:rsidRDefault="00FE08FB" w:rsidP="006C46BC">
            <w:pPr>
              <w:keepNext/>
              <w:keepLines/>
              <w:jc w:val="both"/>
            </w:pPr>
          </w:p>
          <w:p w:rsidR="00FE08FB" w:rsidRDefault="00FE08FB" w:rsidP="006C46BC">
            <w:pPr>
              <w:keepNext/>
              <w:keepLines/>
              <w:jc w:val="both"/>
            </w:pPr>
            <w:r>
              <w:lastRenderedPageBreak/>
              <w:t>Размер опоры для стояния подбирается по росту ребенка.</w:t>
            </w:r>
          </w:p>
          <w:p w:rsidR="00FE08FB" w:rsidRDefault="00FE08FB" w:rsidP="006C46BC">
            <w:pPr>
              <w:keepNext/>
              <w:keepLines/>
              <w:jc w:val="both"/>
            </w:pPr>
            <w:r>
              <w:t>В комплект входит эксплуатационная документация.</w:t>
            </w:r>
          </w:p>
          <w:p w:rsidR="00FE08FB" w:rsidRPr="001E2C68" w:rsidRDefault="00FE08FB" w:rsidP="006C46BC">
            <w:pPr>
              <w:keepNext/>
              <w:keepLines/>
            </w:pP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keepNext/>
              <w:keepLines/>
              <w:jc w:val="both"/>
            </w:pPr>
            <w:r w:rsidRPr="001E2C68">
              <w:lastRenderedPageBreak/>
              <w:t>Опора для стояния  должна соответствовать следующим требованиям:</w:t>
            </w:r>
          </w:p>
          <w:p w:rsidR="00FE08FB" w:rsidRPr="00C76B26" w:rsidRDefault="00FE08FB" w:rsidP="006C46BC">
            <w:pPr>
              <w:spacing w:line="276" w:lineRule="auto"/>
              <w:ind w:firstLine="284"/>
              <w:jc w:val="both"/>
            </w:pPr>
            <w:r w:rsidRPr="00C76B26">
              <w:t xml:space="preserve">- высота столика над подножкой меняется не менее чем от </w:t>
            </w:r>
            <w:r>
              <w:t>60</w:t>
            </w:r>
            <w:r w:rsidRPr="00132D47">
              <w:t xml:space="preserve"> </w:t>
            </w:r>
            <w:r>
              <w:t xml:space="preserve">см </w:t>
            </w:r>
            <w:r w:rsidRPr="00132D47">
              <w:t>и не более чем д</w:t>
            </w:r>
            <w:r>
              <w:t>о 100</w:t>
            </w:r>
            <w:r w:rsidRPr="00132D47">
              <w:t xml:space="preserve"> см;</w:t>
            </w:r>
          </w:p>
          <w:p w:rsidR="00FE08FB" w:rsidRDefault="00FE08FB" w:rsidP="006C46BC">
            <w:pPr>
              <w:keepNext/>
              <w:keepLines/>
              <w:jc w:val="both"/>
            </w:pPr>
            <w:r w:rsidRPr="001E2C68">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Default="00FE08FB" w:rsidP="006C46BC">
            <w:pPr>
              <w:keepNext/>
              <w:keepLines/>
              <w:jc w:val="both"/>
            </w:pPr>
            <w:r>
              <w:t>- металлические крепления, регулировки, контактирующие с Пользователем и находящиеся в зоне свободного доступа для соприкосновения Пользователя с ними, оснащены защитными неметаллическими накладками.</w:t>
            </w:r>
          </w:p>
          <w:p w:rsidR="00FE08FB" w:rsidRPr="001E2C68" w:rsidRDefault="00FE08FB" w:rsidP="006C46BC">
            <w:pPr>
              <w:keepNext/>
              <w:keepLines/>
              <w:jc w:val="both"/>
            </w:pPr>
          </w:p>
          <w:p w:rsidR="00FE08FB" w:rsidRPr="001E2C68" w:rsidRDefault="00FE08FB" w:rsidP="006C46BC">
            <w:pPr>
              <w:suppressAutoHyphens w:val="0"/>
              <w:snapToGrid w:val="0"/>
              <w:jc w:val="both"/>
              <w:rPr>
                <w:u w:val="single"/>
              </w:rPr>
            </w:pPr>
            <w:r w:rsidRPr="00547EF8">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Default="00FE08FB" w:rsidP="006C46BC">
            <w:pPr>
              <w:keepNext/>
              <w:keepLines/>
              <w:jc w:val="both"/>
              <w:rPr>
                <w:u w:val="single"/>
              </w:rPr>
            </w:pPr>
          </w:p>
          <w:p w:rsidR="00FE08FB" w:rsidRPr="001E2C68" w:rsidRDefault="00FE08FB" w:rsidP="006C46BC">
            <w:pPr>
              <w:keepNext/>
              <w:keepLines/>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C01FDF" w:rsidP="00BD3781">
            <w:pPr>
              <w:jc w:val="center"/>
              <w:rPr>
                <w:b/>
              </w:rPr>
            </w:pPr>
            <w:r>
              <w:rPr>
                <w:b/>
              </w:rPr>
              <w:t>9</w:t>
            </w:r>
          </w:p>
        </w:tc>
      </w:tr>
      <w:tr w:rsidR="00FE08FB" w:rsidRPr="00184BAF" w:rsidTr="00723E2D">
        <w:tc>
          <w:tcPr>
            <w:tcW w:w="685" w:type="pct"/>
            <w:tcBorders>
              <w:top w:val="single" w:sz="4" w:space="0" w:color="000000"/>
              <w:left w:val="single" w:sz="4" w:space="0" w:color="000000"/>
              <w:bottom w:val="single" w:sz="4" w:space="0" w:color="000000"/>
            </w:tcBorders>
            <w:shd w:val="clear" w:color="auto" w:fill="auto"/>
          </w:tcPr>
          <w:p w:rsidR="00FE08FB" w:rsidRDefault="00FE08FB" w:rsidP="006C46BC">
            <w:pPr>
              <w:snapToGrid w:val="0"/>
              <w:jc w:val="center"/>
              <w:rPr>
                <w:b/>
              </w:rPr>
            </w:pPr>
            <w:r>
              <w:rPr>
                <w:b/>
              </w:rPr>
              <w:lastRenderedPageBreak/>
              <w:t>6-09-01</w:t>
            </w:r>
          </w:p>
          <w:p w:rsidR="00FE08FB" w:rsidRDefault="00FE08FB" w:rsidP="006C46BC">
            <w:pPr>
              <w:snapToGrid w:val="0"/>
              <w:jc w:val="center"/>
              <w:rPr>
                <w:b/>
              </w:rPr>
            </w:pPr>
            <w:r w:rsidRPr="00D53CD7">
              <w:rPr>
                <w:b/>
              </w:rPr>
              <w:t>Опора для стояния для детей-инвалидов</w:t>
            </w:r>
          </w:p>
          <w:p w:rsidR="00FE08FB" w:rsidRDefault="00FE08FB" w:rsidP="006C46BC">
            <w:pPr>
              <w:snapToGrid w:val="0"/>
              <w:jc w:val="center"/>
              <w:rPr>
                <w:b/>
              </w:rPr>
            </w:pPr>
          </w:p>
          <w:p w:rsidR="00FE08FB" w:rsidRDefault="00FE08FB" w:rsidP="006C46BC">
            <w:pPr>
              <w:snapToGrid w:val="0"/>
              <w:jc w:val="center"/>
              <w:rPr>
                <w:b/>
              </w:rPr>
            </w:pPr>
          </w:p>
          <w:p w:rsidR="00FE08FB" w:rsidRPr="001E2C68" w:rsidRDefault="00FE08FB" w:rsidP="006C46BC">
            <w:pPr>
              <w:snapToGrid w:val="0"/>
              <w:jc w:val="center"/>
            </w:pPr>
            <w:r w:rsidRPr="00D53CD7">
              <w:t>Код позиции КТРУ отсутствует</w:t>
            </w:r>
          </w:p>
        </w:tc>
        <w:tc>
          <w:tcPr>
            <w:tcW w:w="1852" w:type="pct"/>
            <w:tcBorders>
              <w:top w:val="single" w:sz="4" w:space="0" w:color="000000"/>
              <w:left w:val="single" w:sz="4" w:space="0" w:color="000000"/>
              <w:bottom w:val="single" w:sz="4" w:space="0" w:color="000000"/>
            </w:tcBorders>
            <w:shd w:val="clear" w:color="auto" w:fill="auto"/>
          </w:tcPr>
          <w:p w:rsidR="00FE08FB" w:rsidRDefault="00FE08FB" w:rsidP="006C46BC">
            <w:pPr>
              <w:keepNext/>
              <w:keepLines/>
              <w:jc w:val="both"/>
            </w:pPr>
            <w:r>
              <w:t xml:space="preserve">Опора для стояния предназначена для пассивных реабилитационных мероприятий, направленных на адаптацию ребенка-инвалида к вертикальному положению, формирование чувства равновесия, адаптацию кровеносной системы и внутренних органов к новым нагрузкам в условиях вертикального положения тела. Применяется при ДЦП и других патологических состояниях, когда ребенок-инвалид не имеет возможности стоять самостоятельно. </w:t>
            </w:r>
          </w:p>
          <w:p w:rsidR="00FE08FB" w:rsidRDefault="00FE08FB" w:rsidP="006C46BC">
            <w:pPr>
              <w:keepNext/>
              <w:keepLines/>
              <w:jc w:val="both"/>
            </w:pPr>
            <w:r w:rsidRPr="00D53CD7">
              <w:t>Опора для стояния имеет раму с регулируемым углом наклона, поэтапно переводя ребенка</w:t>
            </w:r>
            <w:r>
              <w:t xml:space="preserve">                            </w:t>
            </w:r>
            <w:r w:rsidRPr="00D53CD7">
              <w:t xml:space="preserve"> </w:t>
            </w:r>
            <w:r w:rsidRPr="001F3591">
              <w:rPr>
                <w:b/>
              </w:rPr>
              <w:t xml:space="preserve">из положения «лежа на спине» </w:t>
            </w:r>
            <w:r>
              <w:rPr>
                <w:b/>
              </w:rPr>
              <w:t>в</w:t>
            </w:r>
            <w:r w:rsidRPr="001F3591">
              <w:rPr>
                <w:b/>
              </w:rPr>
              <w:t xml:space="preserve"> положени</w:t>
            </w:r>
            <w:r>
              <w:rPr>
                <w:b/>
              </w:rPr>
              <w:t>е</w:t>
            </w:r>
            <w:r w:rsidRPr="001F3591">
              <w:rPr>
                <w:b/>
              </w:rPr>
              <w:t xml:space="preserve"> «стоя».</w:t>
            </w:r>
          </w:p>
          <w:p w:rsidR="00FE08FB" w:rsidRDefault="00FE08FB" w:rsidP="006C46BC">
            <w:pPr>
              <w:keepNext/>
              <w:keepLines/>
              <w:jc w:val="both"/>
            </w:pPr>
            <w:r>
              <w:t xml:space="preserve">Опора для стояния с изменяемым углом наклона </w:t>
            </w:r>
            <w:proofErr w:type="gramStart"/>
            <w:r>
              <w:t>от</w:t>
            </w:r>
            <w:proofErr w:type="gramEnd"/>
            <w:r>
              <w:t xml:space="preserve"> горизонтального до вертикального положения. Механизм изменения угла наклона рамы имеет запорный механизм, позволяющий закреплять раму под необходимым углом наклона.</w:t>
            </w:r>
          </w:p>
          <w:p w:rsidR="00FE08FB" w:rsidRDefault="00FE08FB" w:rsidP="006C46BC">
            <w:pPr>
              <w:keepNext/>
              <w:keepLines/>
              <w:jc w:val="both"/>
            </w:pPr>
            <w:r>
              <w:t>Рама располагается на поворотных колесах,</w:t>
            </w:r>
            <w:r w:rsidRPr="001E2C68">
              <w:t xml:space="preserve"> задняя пара колес имеет тормоза</w:t>
            </w:r>
          </w:p>
          <w:p w:rsidR="00FE08FB" w:rsidRDefault="00FE08FB" w:rsidP="006C46BC">
            <w:pPr>
              <w:keepNext/>
              <w:keepLines/>
              <w:jc w:val="both"/>
            </w:pPr>
            <w:r>
              <w:t>Опора для стояния оснащена подголовником, фиксирующим голову ребенка, абдуктором, регулирующимся по высоте.</w:t>
            </w:r>
          </w:p>
          <w:p w:rsidR="00FE08FB" w:rsidRDefault="00FE08FB" w:rsidP="006C46BC">
            <w:pPr>
              <w:keepNext/>
              <w:keepLines/>
              <w:jc w:val="both"/>
            </w:pPr>
            <w:r>
              <w:t>Спинка, подголовник, абдуктор с мягким наполнением и располагается на твердом основании опоры.</w:t>
            </w:r>
          </w:p>
          <w:p w:rsidR="00FE08FB" w:rsidRDefault="00FE08FB" w:rsidP="006C46BC">
            <w:pPr>
              <w:keepNext/>
              <w:keepLines/>
              <w:jc w:val="both"/>
            </w:pPr>
            <w:r>
              <w:t>Конструкцией предусмотрена регулировка креплений для стоп, коленей, тазобедренного и грудного отдела.</w:t>
            </w:r>
          </w:p>
          <w:p w:rsidR="00FE08FB" w:rsidRDefault="00FE08FB" w:rsidP="006C46BC">
            <w:pPr>
              <w:keepNext/>
              <w:keepLines/>
              <w:jc w:val="both"/>
            </w:pPr>
            <w:r>
              <w:t>Крепления для стоп расположены на специальной площадке, регулировка креплений независимая для каждой ступни.</w:t>
            </w:r>
          </w:p>
          <w:p w:rsidR="00FE08FB" w:rsidRDefault="00FE08FB" w:rsidP="006C46BC">
            <w:pPr>
              <w:keepNext/>
              <w:keepLines/>
              <w:jc w:val="both"/>
            </w:pPr>
            <w:r>
              <w:t xml:space="preserve">Коленные крепления регулируются по ширине (по расстоянию между коленами) и по высоте. </w:t>
            </w:r>
          </w:p>
          <w:p w:rsidR="00FE08FB" w:rsidRDefault="00FE08FB" w:rsidP="006C46BC">
            <w:pPr>
              <w:keepNext/>
              <w:keepLines/>
              <w:jc w:val="both"/>
            </w:pPr>
            <w:r>
              <w:t xml:space="preserve">Бедренное крепление, грудное крепление имеют </w:t>
            </w:r>
            <w:r>
              <w:lastRenderedPageBreak/>
              <w:t xml:space="preserve">регулировку по ширине и высоте. </w:t>
            </w:r>
          </w:p>
          <w:p w:rsidR="00FE08FB" w:rsidRDefault="00FE08FB" w:rsidP="006C46BC">
            <w:pPr>
              <w:keepNext/>
              <w:keepLines/>
              <w:jc w:val="both"/>
            </w:pPr>
            <w:r>
              <w:t xml:space="preserve">Опора комплектуется съемным столиком для приема пищи и занятий. </w:t>
            </w:r>
          </w:p>
          <w:p w:rsidR="00FE08FB" w:rsidRDefault="00FE08FB" w:rsidP="006C46BC">
            <w:pPr>
              <w:keepNext/>
              <w:keepLines/>
              <w:jc w:val="both"/>
            </w:pPr>
          </w:p>
          <w:p w:rsidR="00FE08FB" w:rsidRDefault="00FE08FB" w:rsidP="006C46BC">
            <w:pPr>
              <w:keepNext/>
              <w:keepLines/>
              <w:jc w:val="both"/>
            </w:pPr>
            <w:r>
              <w:t>Размер опоры для стояния подбирается по росту ребенка.</w:t>
            </w:r>
          </w:p>
          <w:p w:rsidR="00FE08FB" w:rsidRDefault="00FE08FB" w:rsidP="006C46BC">
            <w:pPr>
              <w:keepNext/>
              <w:keepLines/>
              <w:jc w:val="both"/>
            </w:pPr>
            <w:r>
              <w:t>В комплект входит эксплуатационная документация.</w:t>
            </w:r>
          </w:p>
          <w:p w:rsidR="00FE08FB" w:rsidRPr="001E2C68" w:rsidRDefault="00FE08FB" w:rsidP="006C46BC">
            <w:pPr>
              <w:keepNext/>
              <w:keepLines/>
            </w:pPr>
          </w:p>
        </w:tc>
        <w:tc>
          <w:tcPr>
            <w:tcW w:w="2054" w:type="pct"/>
            <w:tcBorders>
              <w:top w:val="single" w:sz="4" w:space="0" w:color="000000"/>
              <w:left w:val="single" w:sz="4" w:space="0" w:color="000000"/>
              <w:bottom w:val="single" w:sz="4" w:space="0" w:color="000000"/>
            </w:tcBorders>
            <w:shd w:val="clear" w:color="auto" w:fill="auto"/>
          </w:tcPr>
          <w:p w:rsidR="00FE08FB" w:rsidRPr="001E2C68" w:rsidRDefault="00FE08FB" w:rsidP="006C46BC">
            <w:pPr>
              <w:keepNext/>
              <w:keepLines/>
              <w:jc w:val="both"/>
            </w:pPr>
            <w:r w:rsidRPr="001E2C68">
              <w:lastRenderedPageBreak/>
              <w:t>Опора для стояния  должна соответствовать следующим требованиям:</w:t>
            </w:r>
          </w:p>
          <w:p w:rsidR="00FE08FB" w:rsidRPr="00C76B26" w:rsidRDefault="00FE08FB" w:rsidP="006C46BC">
            <w:pPr>
              <w:spacing w:line="276" w:lineRule="auto"/>
              <w:ind w:firstLine="284"/>
              <w:jc w:val="both"/>
            </w:pPr>
            <w:r w:rsidRPr="00C76B26">
              <w:t xml:space="preserve">- высота столика над подножкой меняется не менее чем от </w:t>
            </w:r>
            <w:r>
              <w:t>80</w:t>
            </w:r>
            <w:r w:rsidRPr="00132D47">
              <w:t xml:space="preserve"> </w:t>
            </w:r>
            <w:r>
              <w:t xml:space="preserve">см </w:t>
            </w:r>
            <w:r w:rsidRPr="00132D47">
              <w:t>и не более чем д</w:t>
            </w:r>
            <w:r>
              <w:t>о 120</w:t>
            </w:r>
            <w:r w:rsidRPr="00132D47">
              <w:t xml:space="preserve"> см;</w:t>
            </w:r>
          </w:p>
          <w:p w:rsidR="00FE08FB" w:rsidRDefault="00FE08FB" w:rsidP="006C46BC">
            <w:pPr>
              <w:keepNext/>
              <w:keepLines/>
              <w:jc w:val="both"/>
            </w:pPr>
            <w:r w:rsidRPr="001E2C68">
              <w:t xml:space="preserve">- мягкие элементы на поролоне, обтянутые </w:t>
            </w:r>
            <w:proofErr w:type="spellStart"/>
            <w:r w:rsidRPr="001E2C68">
              <w:t>винилискожей</w:t>
            </w:r>
            <w:proofErr w:type="spellEnd"/>
            <w:r w:rsidRPr="001E2C68">
              <w:t xml:space="preserve"> или другими эластичными, прочными, стойкими к внешнему воздействию материалами.</w:t>
            </w:r>
          </w:p>
          <w:p w:rsidR="00FE08FB" w:rsidRDefault="00FE08FB" w:rsidP="006C46BC">
            <w:pPr>
              <w:keepNext/>
              <w:keepLines/>
              <w:jc w:val="both"/>
            </w:pPr>
            <w:r>
              <w:t>- металлические крепления, регулировки, контактирующие с Пользователем и находящиеся в зоне свободного доступа для соприкосновения Пользователя с ними, оснащены защитными неметаллическими накладками.</w:t>
            </w:r>
          </w:p>
          <w:p w:rsidR="00FE08FB" w:rsidRPr="001E2C68" w:rsidRDefault="00FE08FB" w:rsidP="006C46BC">
            <w:pPr>
              <w:keepNext/>
              <w:keepLines/>
              <w:jc w:val="both"/>
            </w:pPr>
          </w:p>
          <w:p w:rsidR="00FE08FB" w:rsidRPr="001E2C68" w:rsidRDefault="00FE08FB" w:rsidP="006C46BC">
            <w:pPr>
              <w:suppressAutoHyphens w:val="0"/>
              <w:snapToGrid w:val="0"/>
              <w:jc w:val="both"/>
              <w:rPr>
                <w:u w:val="single"/>
              </w:rPr>
            </w:pPr>
            <w:r w:rsidRPr="00547EF8">
              <w:rPr>
                <w:u w:val="single"/>
              </w:rPr>
              <w:t>Срок службы Товара</w:t>
            </w:r>
            <w:r w:rsidRPr="001E2C68">
              <w:t>, установленный изготовителем — не менее 2 (двух) лет (согласно сроку пользования техническим средством реабилитации, установленным Приказом Минтр</w:t>
            </w:r>
            <w:r>
              <w:t>уда России от 05.03.2021 г. № 107</w:t>
            </w:r>
            <w:r w:rsidRPr="001E2C68">
              <w:t>н «Об утверждении Сроков пользования техническими средствами реабилитации, протезами и протезно-ортопедическими изделиями»).</w:t>
            </w:r>
          </w:p>
          <w:p w:rsidR="00FE08FB" w:rsidRDefault="00FE08FB" w:rsidP="006C46BC">
            <w:pPr>
              <w:keepNext/>
              <w:keepLines/>
              <w:jc w:val="both"/>
              <w:rPr>
                <w:u w:val="single"/>
              </w:rPr>
            </w:pPr>
          </w:p>
          <w:p w:rsidR="00FE08FB" w:rsidRPr="001E2C68" w:rsidRDefault="00FE08FB" w:rsidP="006C46BC">
            <w:pPr>
              <w:keepNext/>
              <w:keepLines/>
              <w:jc w:val="both"/>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FE08FB" w:rsidRPr="00E62EF3" w:rsidRDefault="00B43202" w:rsidP="00BD3781">
            <w:pPr>
              <w:jc w:val="center"/>
              <w:rPr>
                <w:b/>
              </w:rPr>
            </w:pPr>
            <w:r>
              <w:rPr>
                <w:b/>
              </w:rPr>
              <w:t>3</w:t>
            </w:r>
          </w:p>
        </w:tc>
      </w:tr>
    </w:tbl>
    <w:p w:rsidR="00245CF0" w:rsidRDefault="00245CF0" w:rsidP="00184BAF">
      <w:pPr>
        <w:suppressAutoHyphens w:val="0"/>
        <w:jc w:val="both"/>
        <w:rPr>
          <w:sz w:val="22"/>
          <w:szCs w:val="22"/>
          <w:u w:val="single"/>
        </w:rPr>
      </w:pPr>
    </w:p>
    <w:p w:rsidR="00C21306" w:rsidRPr="00C21306" w:rsidRDefault="00184BAF" w:rsidP="00DB60FE">
      <w:pPr>
        <w:suppressAutoHyphens w:val="0"/>
        <w:jc w:val="both"/>
        <w:rPr>
          <w:sz w:val="22"/>
          <w:szCs w:val="22"/>
          <w:u w:val="single"/>
        </w:rPr>
      </w:pPr>
      <w:r w:rsidRPr="00C21306">
        <w:rPr>
          <w:sz w:val="22"/>
          <w:szCs w:val="22"/>
          <w:u w:val="single"/>
        </w:rPr>
        <w:t>Место поставки Товара</w:t>
      </w:r>
      <w:r w:rsidRPr="00C21306">
        <w:rPr>
          <w:sz w:val="22"/>
          <w:szCs w:val="22"/>
        </w:rPr>
        <w:t xml:space="preserve">: </w:t>
      </w:r>
      <w:r w:rsidR="00C21306" w:rsidRPr="00C21306">
        <w:rPr>
          <w:sz w:val="22"/>
          <w:szCs w:val="22"/>
        </w:rPr>
        <w:t xml:space="preserve">территория г. Перми; </w:t>
      </w:r>
      <w:r w:rsidR="00C21306" w:rsidRPr="00C21306">
        <w:rPr>
          <w:bCs/>
          <w:sz w:val="22"/>
          <w:szCs w:val="22"/>
        </w:rPr>
        <w:t xml:space="preserve">после подписания Сторонами Акта выборочной </w:t>
      </w:r>
      <w:r w:rsidR="00C21306" w:rsidRPr="00C21306">
        <w:rPr>
          <w:sz w:val="22"/>
          <w:szCs w:val="22"/>
        </w:rPr>
        <w:t xml:space="preserve">проверки поставляемого товара – Пермский край, до места проживания Получателей. </w:t>
      </w:r>
    </w:p>
    <w:p w:rsidR="00245CF0" w:rsidRDefault="00245CF0" w:rsidP="00DB60FE">
      <w:pPr>
        <w:suppressAutoHyphens w:val="0"/>
        <w:jc w:val="both"/>
        <w:rPr>
          <w:sz w:val="22"/>
          <w:szCs w:val="22"/>
          <w:u w:val="single"/>
        </w:rPr>
      </w:pPr>
    </w:p>
    <w:p w:rsidR="00184BAF" w:rsidRPr="00184BAF" w:rsidRDefault="00184BAF" w:rsidP="00DB60FE">
      <w:pPr>
        <w:suppressAutoHyphens w:val="0"/>
        <w:jc w:val="both"/>
        <w:rPr>
          <w:sz w:val="22"/>
          <w:szCs w:val="22"/>
        </w:rPr>
      </w:pPr>
      <w:r w:rsidRPr="00184BAF">
        <w:rPr>
          <w:sz w:val="22"/>
          <w:szCs w:val="22"/>
          <w:u w:val="single"/>
        </w:rPr>
        <w:t xml:space="preserve">Весь объем Товара должен быть поставлен на территорию г. Перми </w:t>
      </w:r>
      <w:r w:rsidRPr="00184BAF">
        <w:rPr>
          <w:sz w:val="22"/>
          <w:szCs w:val="22"/>
        </w:rPr>
        <w:t xml:space="preserve">- в течение 5 (Пяти) рабочих дней с </w:t>
      </w:r>
      <w:r>
        <w:rPr>
          <w:sz w:val="22"/>
          <w:szCs w:val="22"/>
        </w:rPr>
        <w:t>даты</w:t>
      </w:r>
      <w:r w:rsidRPr="00184BAF">
        <w:rPr>
          <w:sz w:val="22"/>
          <w:szCs w:val="22"/>
        </w:rPr>
        <w:t xml:space="preserve"> заключения контракта.</w:t>
      </w:r>
    </w:p>
    <w:p w:rsidR="00245CF0" w:rsidRDefault="00245CF0" w:rsidP="00DB60FE">
      <w:pPr>
        <w:suppressAutoHyphens w:val="0"/>
        <w:jc w:val="both"/>
        <w:rPr>
          <w:sz w:val="22"/>
          <w:szCs w:val="22"/>
        </w:rPr>
      </w:pPr>
    </w:p>
    <w:p w:rsidR="00184BAF" w:rsidRPr="00184BAF" w:rsidRDefault="00184BAF" w:rsidP="00DB60FE">
      <w:pPr>
        <w:suppressAutoHyphens w:val="0"/>
        <w:jc w:val="both"/>
        <w:rPr>
          <w:sz w:val="22"/>
          <w:szCs w:val="22"/>
        </w:rPr>
      </w:pPr>
      <w:r w:rsidRPr="00184BAF">
        <w:rPr>
          <w:sz w:val="22"/>
          <w:szCs w:val="22"/>
        </w:rPr>
        <w:t xml:space="preserve">Срок поставки Товара </w:t>
      </w:r>
      <w:r w:rsidRPr="00184BAF">
        <w:rPr>
          <w:sz w:val="22"/>
          <w:szCs w:val="22"/>
          <w:u w:val="single"/>
        </w:rPr>
        <w:t>Получателям</w:t>
      </w:r>
      <w:r w:rsidRPr="00184BAF">
        <w:rPr>
          <w:sz w:val="22"/>
          <w:szCs w:val="22"/>
        </w:rPr>
        <w:t xml:space="preserve">, </w:t>
      </w:r>
      <w:r w:rsidRPr="00184BAF">
        <w:rPr>
          <w:bCs/>
          <w:color w:val="000000"/>
          <w:sz w:val="22"/>
          <w:szCs w:val="22"/>
        </w:rPr>
        <w:t xml:space="preserve">указанным в Реестре Получателей Товара, который предоставляется Поставщику Заказчиком, </w:t>
      </w:r>
      <w:r w:rsidR="00C21306">
        <w:rPr>
          <w:color w:val="000000"/>
          <w:sz w:val="22"/>
          <w:szCs w:val="22"/>
        </w:rPr>
        <w:t>в течение 15 (Пятнадцати</w:t>
      </w:r>
      <w:r>
        <w:rPr>
          <w:color w:val="000000"/>
          <w:sz w:val="22"/>
          <w:szCs w:val="22"/>
        </w:rPr>
        <w:t>) дней со дня</w:t>
      </w:r>
      <w:r w:rsidRPr="00184BAF">
        <w:rPr>
          <w:color w:val="000000"/>
          <w:sz w:val="22"/>
          <w:szCs w:val="22"/>
        </w:rPr>
        <w:t xml:space="preserve"> передачи Реестра, но не ранее подписания Сторонами </w:t>
      </w:r>
      <w:r w:rsidRPr="00184BAF">
        <w:rPr>
          <w:bCs/>
          <w:sz w:val="22"/>
          <w:szCs w:val="22"/>
        </w:rPr>
        <w:t xml:space="preserve">Акта выборочной </w:t>
      </w:r>
      <w:r w:rsidRPr="00184BAF">
        <w:rPr>
          <w:sz w:val="22"/>
          <w:szCs w:val="22"/>
        </w:rPr>
        <w:t>проверки поставляемого товара.</w:t>
      </w:r>
    </w:p>
    <w:p w:rsidR="00245CF0" w:rsidRDefault="00245CF0" w:rsidP="00DB60FE">
      <w:pPr>
        <w:suppressAutoHyphens w:val="0"/>
        <w:jc w:val="both"/>
        <w:rPr>
          <w:sz w:val="22"/>
          <w:szCs w:val="22"/>
        </w:rPr>
      </w:pPr>
    </w:p>
    <w:p w:rsidR="00184BAF" w:rsidRPr="00184BAF" w:rsidRDefault="00184BAF" w:rsidP="00DB60FE">
      <w:pPr>
        <w:suppressAutoHyphens w:val="0"/>
        <w:jc w:val="both"/>
        <w:rPr>
          <w:sz w:val="22"/>
          <w:szCs w:val="22"/>
        </w:rPr>
      </w:pPr>
      <w:r w:rsidRPr="00184BAF">
        <w:rPr>
          <w:sz w:val="22"/>
          <w:szCs w:val="22"/>
        </w:rPr>
        <w:t xml:space="preserve">Срок действия государственного контракта – </w:t>
      </w:r>
      <w:r w:rsidRPr="0063636B">
        <w:rPr>
          <w:b/>
          <w:sz w:val="22"/>
          <w:szCs w:val="22"/>
        </w:rPr>
        <w:t>по</w:t>
      </w:r>
      <w:r>
        <w:rPr>
          <w:sz w:val="22"/>
          <w:szCs w:val="22"/>
        </w:rPr>
        <w:t xml:space="preserve"> </w:t>
      </w:r>
      <w:r w:rsidRPr="00184BAF">
        <w:rPr>
          <w:b/>
          <w:bCs/>
          <w:sz w:val="22"/>
          <w:szCs w:val="22"/>
        </w:rPr>
        <w:t>30.09.2024 года</w:t>
      </w:r>
      <w:r>
        <w:rPr>
          <w:b/>
          <w:bCs/>
          <w:sz w:val="22"/>
          <w:szCs w:val="22"/>
        </w:rPr>
        <w:t xml:space="preserve"> (включительно)</w:t>
      </w:r>
      <w:r w:rsidRPr="00184BAF">
        <w:rPr>
          <w:b/>
          <w:bCs/>
          <w:sz w:val="22"/>
          <w:szCs w:val="22"/>
        </w:rPr>
        <w:t>.</w:t>
      </w:r>
    </w:p>
    <w:p w:rsidR="00184BAF" w:rsidRPr="00184BAF" w:rsidRDefault="00184BAF" w:rsidP="00DB60FE">
      <w:pPr>
        <w:widowControl/>
        <w:tabs>
          <w:tab w:val="left" w:pos="1440"/>
          <w:tab w:val="left" w:pos="4831"/>
        </w:tabs>
        <w:spacing w:line="240" w:lineRule="atLeast"/>
        <w:ind w:firstLine="540"/>
        <w:jc w:val="both"/>
        <w:rPr>
          <w:b/>
          <w:sz w:val="22"/>
          <w:szCs w:val="22"/>
          <w:u w:val="single"/>
        </w:rPr>
      </w:pPr>
    </w:p>
    <w:p w:rsidR="00184BAF" w:rsidRPr="00184BAF" w:rsidRDefault="00184BAF" w:rsidP="00DB60FE">
      <w:pPr>
        <w:widowControl/>
        <w:tabs>
          <w:tab w:val="left" w:pos="1440"/>
          <w:tab w:val="left" w:pos="4831"/>
        </w:tabs>
        <w:spacing w:line="240" w:lineRule="atLeast"/>
        <w:ind w:firstLine="540"/>
        <w:jc w:val="both"/>
        <w:rPr>
          <w:b/>
          <w:sz w:val="22"/>
          <w:szCs w:val="22"/>
          <w:u w:val="single"/>
        </w:rPr>
      </w:pPr>
    </w:p>
    <w:p w:rsidR="00184BAF" w:rsidRPr="00184BAF" w:rsidRDefault="00184BAF" w:rsidP="00DB60FE">
      <w:pPr>
        <w:widowControl/>
        <w:tabs>
          <w:tab w:val="left" w:pos="1440"/>
          <w:tab w:val="left" w:pos="4831"/>
        </w:tabs>
        <w:spacing w:line="240" w:lineRule="atLeast"/>
        <w:ind w:firstLine="540"/>
        <w:jc w:val="both"/>
        <w:rPr>
          <w:b/>
          <w:sz w:val="22"/>
          <w:szCs w:val="22"/>
          <w:u w:val="single"/>
        </w:rPr>
      </w:pPr>
    </w:p>
    <w:p w:rsidR="00DB02A9" w:rsidRPr="00EB5015" w:rsidRDefault="00DB02A9" w:rsidP="00DB60FE">
      <w:pPr>
        <w:widowControl/>
        <w:jc w:val="both"/>
        <w:rPr>
          <w:b/>
          <w:sz w:val="22"/>
          <w:szCs w:val="22"/>
        </w:rPr>
      </w:pPr>
    </w:p>
    <w:sectPr w:rsidR="00DB02A9" w:rsidRPr="00EB5015" w:rsidSect="00AC789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DF40CC"/>
    <w:multiLevelType w:val="hybridMultilevel"/>
    <w:tmpl w:val="75E8A8E2"/>
    <w:lvl w:ilvl="0" w:tplc="1D72097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96DD4"/>
    <w:multiLevelType w:val="hybridMultilevel"/>
    <w:tmpl w:val="3E082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C36B37"/>
    <w:multiLevelType w:val="hybridMultilevel"/>
    <w:tmpl w:val="D2906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724D7"/>
    <w:rsid w:val="00006D36"/>
    <w:rsid w:val="00024A3D"/>
    <w:rsid w:val="00025F04"/>
    <w:rsid w:val="00043B2D"/>
    <w:rsid w:val="000508FB"/>
    <w:rsid w:val="00052D36"/>
    <w:rsid w:val="000670A3"/>
    <w:rsid w:val="0007619A"/>
    <w:rsid w:val="00081B16"/>
    <w:rsid w:val="000874F1"/>
    <w:rsid w:val="000B3A6B"/>
    <w:rsid w:val="000B6308"/>
    <w:rsid w:val="000E3522"/>
    <w:rsid w:val="00100236"/>
    <w:rsid w:val="00105223"/>
    <w:rsid w:val="00105B43"/>
    <w:rsid w:val="00106EC0"/>
    <w:rsid w:val="001117C8"/>
    <w:rsid w:val="001150C8"/>
    <w:rsid w:val="00115F87"/>
    <w:rsid w:val="00131E83"/>
    <w:rsid w:val="00134B94"/>
    <w:rsid w:val="00134E41"/>
    <w:rsid w:val="001377B7"/>
    <w:rsid w:val="00163291"/>
    <w:rsid w:val="001800E4"/>
    <w:rsid w:val="00184BAF"/>
    <w:rsid w:val="001C1CE7"/>
    <w:rsid w:val="001E2F6A"/>
    <w:rsid w:val="00212AA8"/>
    <w:rsid w:val="0022569C"/>
    <w:rsid w:val="002450C9"/>
    <w:rsid w:val="00245CF0"/>
    <w:rsid w:val="00267C5E"/>
    <w:rsid w:val="00272175"/>
    <w:rsid w:val="002801EC"/>
    <w:rsid w:val="002944A9"/>
    <w:rsid w:val="00297ED9"/>
    <w:rsid w:val="002B6036"/>
    <w:rsid w:val="002B7165"/>
    <w:rsid w:val="002F6AAF"/>
    <w:rsid w:val="00310031"/>
    <w:rsid w:val="00311B34"/>
    <w:rsid w:val="0032020D"/>
    <w:rsid w:val="00331482"/>
    <w:rsid w:val="00335509"/>
    <w:rsid w:val="00351CAF"/>
    <w:rsid w:val="00374E7C"/>
    <w:rsid w:val="003827AE"/>
    <w:rsid w:val="003B0E2C"/>
    <w:rsid w:val="003C3A55"/>
    <w:rsid w:val="003D08EA"/>
    <w:rsid w:val="004022E5"/>
    <w:rsid w:val="00415390"/>
    <w:rsid w:val="00430682"/>
    <w:rsid w:val="00430B43"/>
    <w:rsid w:val="00430E6B"/>
    <w:rsid w:val="00436BEA"/>
    <w:rsid w:val="0044744A"/>
    <w:rsid w:val="004610BC"/>
    <w:rsid w:val="00467412"/>
    <w:rsid w:val="004729C5"/>
    <w:rsid w:val="0049736F"/>
    <w:rsid w:val="004A1E9E"/>
    <w:rsid w:val="004A54D9"/>
    <w:rsid w:val="004A62E2"/>
    <w:rsid w:val="004B2A07"/>
    <w:rsid w:val="004B30E1"/>
    <w:rsid w:val="004D79FE"/>
    <w:rsid w:val="00526478"/>
    <w:rsid w:val="00536E13"/>
    <w:rsid w:val="00540DF3"/>
    <w:rsid w:val="00542225"/>
    <w:rsid w:val="005436B4"/>
    <w:rsid w:val="00547B0B"/>
    <w:rsid w:val="0058192F"/>
    <w:rsid w:val="00585458"/>
    <w:rsid w:val="00596B03"/>
    <w:rsid w:val="005B1D35"/>
    <w:rsid w:val="005D43B6"/>
    <w:rsid w:val="005D7491"/>
    <w:rsid w:val="005F3740"/>
    <w:rsid w:val="0063636B"/>
    <w:rsid w:val="0063679A"/>
    <w:rsid w:val="006558D5"/>
    <w:rsid w:val="006570AD"/>
    <w:rsid w:val="00664F5C"/>
    <w:rsid w:val="00676E39"/>
    <w:rsid w:val="00685437"/>
    <w:rsid w:val="00685BA8"/>
    <w:rsid w:val="00686AE2"/>
    <w:rsid w:val="006918CB"/>
    <w:rsid w:val="006A2AF0"/>
    <w:rsid w:val="006C02A0"/>
    <w:rsid w:val="006C33A6"/>
    <w:rsid w:val="006D138B"/>
    <w:rsid w:val="006D2D6B"/>
    <w:rsid w:val="006D38BD"/>
    <w:rsid w:val="006D6322"/>
    <w:rsid w:val="006E4C0B"/>
    <w:rsid w:val="006F5FD8"/>
    <w:rsid w:val="0070014E"/>
    <w:rsid w:val="00714AD0"/>
    <w:rsid w:val="00723E2D"/>
    <w:rsid w:val="00731E34"/>
    <w:rsid w:val="0073424F"/>
    <w:rsid w:val="00736059"/>
    <w:rsid w:val="00745304"/>
    <w:rsid w:val="0076348E"/>
    <w:rsid w:val="00774759"/>
    <w:rsid w:val="0077677D"/>
    <w:rsid w:val="00786064"/>
    <w:rsid w:val="00793F31"/>
    <w:rsid w:val="007A716A"/>
    <w:rsid w:val="007C0636"/>
    <w:rsid w:val="007D2D84"/>
    <w:rsid w:val="007F00BF"/>
    <w:rsid w:val="007F45B6"/>
    <w:rsid w:val="008027E3"/>
    <w:rsid w:val="00803833"/>
    <w:rsid w:val="008208B0"/>
    <w:rsid w:val="00835975"/>
    <w:rsid w:val="00841F9A"/>
    <w:rsid w:val="00846A61"/>
    <w:rsid w:val="008637EF"/>
    <w:rsid w:val="00882869"/>
    <w:rsid w:val="008852D6"/>
    <w:rsid w:val="0089256C"/>
    <w:rsid w:val="00893E42"/>
    <w:rsid w:val="008B1241"/>
    <w:rsid w:val="008B7D56"/>
    <w:rsid w:val="008E33E8"/>
    <w:rsid w:val="008E3996"/>
    <w:rsid w:val="00917D76"/>
    <w:rsid w:val="009221DF"/>
    <w:rsid w:val="009330C1"/>
    <w:rsid w:val="009358A5"/>
    <w:rsid w:val="00955F7B"/>
    <w:rsid w:val="00956944"/>
    <w:rsid w:val="00976F61"/>
    <w:rsid w:val="00992B25"/>
    <w:rsid w:val="009A5FDD"/>
    <w:rsid w:val="009D4F6A"/>
    <w:rsid w:val="009D7BCB"/>
    <w:rsid w:val="009E0EF5"/>
    <w:rsid w:val="009E1B25"/>
    <w:rsid w:val="009E794A"/>
    <w:rsid w:val="009F4F8A"/>
    <w:rsid w:val="00A33824"/>
    <w:rsid w:val="00A40DA3"/>
    <w:rsid w:val="00A46846"/>
    <w:rsid w:val="00A55585"/>
    <w:rsid w:val="00A57E0E"/>
    <w:rsid w:val="00A64AAE"/>
    <w:rsid w:val="00A665F0"/>
    <w:rsid w:val="00A705E7"/>
    <w:rsid w:val="00A71C97"/>
    <w:rsid w:val="00A754F8"/>
    <w:rsid w:val="00A81F15"/>
    <w:rsid w:val="00A87C74"/>
    <w:rsid w:val="00A90E71"/>
    <w:rsid w:val="00A93CCE"/>
    <w:rsid w:val="00A971BE"/>
    <w:rsid w:val="00AA2D83"/>
    <w:rsid w:val="00AA5CB7"/>
    <w:rsid w:val="00AC7893"/>
    <w:rsid w:val="00AD5D39"/>
    <w:rsid w:val="00AF550B"/>
    <w:rsid w:val="00B00CEC"/>
    <w:rsid w:val="00B24973"/>
    <w:rsid w:val="00B401BC"/>
    <w:rsid w:val="00B43202"/>
    <w:rsid w:val="00B57BC0"/>
    <w:rsid w:val="00B635DC"/>
    <w:rsid w:val="00B724D7"/>
    <w:rsid w:val="00B75C8A"/>
    <w:rsid w:val="00B94198"/>
    <w:rsid w:val="00B94CF2"/>
    <w:rsid w:val="00B966AD"/>
    <w:rsid w:val="00BC0F6E"/>
    <w:rsid w:val="00BC22E6"/>
    <w:rsid w:val="00BD6734"/>
    <w:rsid w:val="00BE25B6"/>
    <w:rsid w:val="00BE5077"/>
    <w:rsid w:val="00BE5A05"/>
    <w:rsid w:val="00C008D8"/>
    <w:rsid w:val="00C00BCB"/>
    <w:rsid w:val="00C01FDF"/>
    <w:rsid w:val="00C04996"/>
    <w:rsid w:val="00C04A35"/>
    <w:rsid w:val="00C04A46"/>
    <w:rsid w:val="00C13345"/>
    <w:rsid w:val="00C21127"/>
    <w:rsid w:val="00C21306"/>
    <w:rsid w:val="00C334CE"/>
    <w:rsid w:val="00C35082"/>
    <w:rsid w:val="00C4337D"/>
    <w:rsid w:val="00C46386"/>
    <w:rsid w:val="00C50404"/>
    <w:rsid w:val="00C52B6C"/>
    <w:rsid w:val="00C56E92"/>
    <w:rsid w:val="00C60DBC"/>
    <w:rsid w:val="00C65703"/>
    <w:rsid w:val="00C70D04"/>
    <w:rsid w:val="00C9174D"/>
    <w:rsid w:val="00C978FE"/>
    <w:rsid w:val="00CA49DE"/>
    <w:rsid w:val="00CB7B18"/>
    <w:rsid w:val="00CC51B3"/>
    <w:rsid w:val="00CD5C39"/>
    <w:rsid w:val="00D463B5"/>
    <w:rsid w:val="00D56D9A"/>
    <w:rsid w:val="00D74BEE"/>
    <w:rsid w:val="00D82CF5"/>
    <w:rsid w:val="00D85514"/>
    <w:rsid w:val="00DA41B2"/>
    <w:rsid w:val="00DA446C"/>
    <w:rsid w:val="00DB02A9"/>
    <w:rsid w:val="00DB60FE"/>
    <w:rsid w:val="00DC7910"/>
    <w:rsid w:val="00DD2DB6"/>
    <w:rsid w:val="00E06D56"/>
    <w:rsid w:val="00E0774D"/>
    <w:rsid w:val="00E1758B"/>
    <w:rsid w:val="00E24B11"/>
    <w:rsid w:val="00E41117"/>
    <w:rsid w:val="00E540C7"/>
    <w:rsid w:val="00E56162"/>
    <w:rsid w:val="00E564FD"/>
    <w:rsid w:val="00E62EF3"/>
    <w:rsid w:val="00E865E8"/>
    <w:rsid w:val="00EB5015"/>
    <w:rsid w:val="00EC5A66"/>
    <w:rsid w:val="00ED4CF2"/>
    <w:rsid w:val="00EE1CF4"/>
    <w:rsid w:val="00EE310C"/>
    <w:rsid w:val="00F00819"/>
    <w:rsid w:val="00F15373"/>
    <w:rsid w:val="00F16607"/>
    <w:rsid w:val="00F20473"/>
    <w:rsid w:val="00F419D9"/>
    <w:rsid w:val="00F4354D"/>
    <w:rsid w:val="00F506E7"/>
    <w:rsid w:val="00F526D5"/>
    <w:rsid w:val="00F6185C"/>
    <w:rsid w:val="00F7653F"/>
    <w:rsid w:val="00F76DDA"/>
    <w:rsid w:val="00FA4135"/>
    <w:rsid w:val="00FC4CE3"/>
    <w:rsid w:val="00FE0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basedOn w:val="a"/>
    <w:next w:val="a"/>
    <w:link w:val="10"/>
    <w:qFormat/>
    <w:rsid w:val="00526478"/>
    <w:pPr>
      <w:keepNext/>
      <w:tabs>
        <w:tab w:val="left" w:pos="0"/>
      </w:tabs>
      <w:ind w:right="-228"/>
      <w:jc w:val="both"/>
      <w:outlineLvl w:val="0"/>
    </w:pPr>
  </w:style>
  <w:style w:type="paragraph" w:styleId="2">
    <w:name w:val="heading 2"/>
    <w:basedOn w:val="a"/>
    <w:next w:val="a"/>
    <w:link w:val="20"/>
    <w:qFormat/>
    <w:rsid w:val="009D4F6A"/>
    <w:pPr>
      <w:keepNext/>
      <w:tabs>
        <w:tab w:val="left" w:pos="0"/>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5D39"/>
    <w:pPr>
      <w:keepNext/>
      <w:shd w:val="clear" w:color="auto" w:fill="FFFFFF"/>
      <w:spacing w:line="100" w:lineRule="atLeast"/>
      <w:jc w:val="both"/>
    </w:pPr>
    <w:rPr>
      <w:sz w:val="28"/>
      <w:szCs w:val="28"/>
    </w:rPr>
  </w:style>
  <w:style w:type="character" w:customStyle="1" w:styleId="a4">
    <w:name w:val="Основной текст с отступом Знак"/>
    <w:basedOn w:val="a0"/>
    <w:link w:val="a3"/>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basedOn w:val="a0"/>
    <w:link w:val="1"/>
    <w:rsid w:val="00526478"/>
    <w:rPr>
      <w:rFonts w:ascii="Times New Roman" w:eastAsia="Lucida Sans Unicode" w:hAnsi="Times New Roman" w:cs="Times New Roman"/>
      <w:kern w:val="1"/>
      <w:sz w:val="24"/>
      <w:szCs w:val="24"/>
      <w:lang w:eastAsia="ar-SA"/>
    </w:rPr>
  </w:style>
  <w:style w:type="character" w:styleId="a5">
    <w:name w:val="Hyperlink"/>
    <w:rsid w:val="0022569C"/>
    <w:rPr>
      <w:color w:val="0000FF"/>
      <w:u w:val="single"/>
    </w:rPr>
  </w:style>
  <w:style w:type="paragraph" w:styleId="a6">
    <w:name w:val="List Paragraph"/>
    <w:basedOn w:val="a"/>
    <w:uiPriority w:val="34"/>
    <w:qFormat/>
    <w:rsid w:val="00736059"/>
    <w:pPr>
      <w:ind w:left="720"/>
      <w:contextualSpacing/>
    </w:pPr>
  </w:style>
  <w:style w:type="paragraph" w:customStyle="1" w:styleId="ConsPlusNonformat">
    <w:name w:val="ConsPlusNonformat"/>
    <w:rsid w:val="005D7491"/>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No Spacing"/>
    <w:link w:val="a8"/>
    <w:uiPriority w:val="1"/>
    <w:qFormat/>
    <w:rsid w:val="00F20473"/>
    <w:pPr>
      <w:spacing w:after="0" w:line="240" w:lineRule="auto"/>
    </w:pPr>
    <w:rPr>
      <w:rFonts w:ascii="Calibri" w:eastAsia="Calibri" w:hAnsi="Calibri" w:cs="Times New Roman"/>
    </w:rPr>
  </w:style>
  <w:style w:type="character" w:customStyle="1" w:styleId="a8">
    <w:name w:val="Без интервала Знак"/>
    <w:link w:val="a7"/>
    <w:uiPriority w:val="1"/>
    <w:rsid w:val="00F20473"/>
    <w:rPr>
      <w:rFonts w:ascii="Calibri" w:eastAsia="Calibri" w:hAnsi="Calibri" w:cs="Times New Roman"/>
    </w:rPr>
  </w:style>
  <w:style w:type="character" w:customStyle="1" w:styleId="20">
    <w:name w:val="Заголовок 2 Знак"/>
    <w:basedOn w:val="a0"/>
    <w:link w:val="2"/>
    <w:rsid w:val="009D4F6A"/>
    <w:rPr>
      <w:rFonts w:ascii="Arial" w:eastAsia="Lucida Sans Unicode" w:hAnsi="Arial" w:cs="Arial"/>
      <w:b/>
      <w:bCs/>
      <w:i/>
      <w:iCs/>
      <w:kern w:val="1"/>
      <w:sz w:val="28"/>
      <w:szCs w:val="28"/>
      <w:lang w:eastAsia="ar-SA"/>
    </w:rPr>
  </w:style>
  <w:style w:type="character" w:customStyle="1" w:styleId="WW8Num1z0">
    <w:name w:val="WW8Num1z0"/>
    <w:rsid w:val="009D4F6A"/>
  </w:style>
  <w:style w:type="character" w:customStyle="1" w:styleId="WW8Num1z1">
    <w:name w:val="WW8Num1z1"/>
    <w:rsid w:val="009D4F6A"/>
  </w:style>
  <w:style w:type="character" w:customStyle="1" w:styleId="WW8Num1z2">
    <w:name w:val="WW8Num1z2"/>
    <w:rsid w:val="009D4F6A"/>
  </w:style>
  <w:style w:type="character" w:customStyle="1" w:styleId="WW8Num1z3">
    <w:name w:val="WW8Num1z3"/>
    <w:rsid w:val="009D4F6A"/>
  </w:style>
  <w:style w:type="character" w:customStyle="1" w:styleId="WW8Num1z4">
    <w:name w:val="WW8Num1z4"/>
    <w:rsid w:val="009D4F6A"/>
  </w:style>
  <w:style w:type="character" w:customStyle="1" w:styleId="WW8Num1z5">
    <w:name w:val="WW8Num1z5"/>
    <w:rsid w:val="009D4F6A"/>
  </w:style>
  <w:style w:type="character" w:customStyle="1" w:styleId="WW8Num1z6">
    <w:name w:val="WW8Num1z6"/>
    <w:rsid w:val="009D4F6A"/>
  </w:style>
  <w:style w:type="character" w:customStyle="1" w:styleId="WW8Num1z7">
    <w:name w:val="WW8Num1z7"/>
    <w:rsid w:val="009D4F6A"/>
  </w:style>
  <w:style w:type="character" w:customStyle="1" w:styleId="WW8Num1z8">
    <w:name w:val="WW8Num1z8"/>
    <w:rsid w:val="009D4F6A"/>
  </w:style>
  <w:style w:type="character" w:customStyle="1" w:styleId="9">
    <w:name w:val="Основной шрифт абзаца9"/>
    <w:rsid w:val="009D4F6A"/>
  </w:style>
  <w:style w:type="character" w:customStyle="1" w:styleId="Absatz-Standardschriftart">
    <w:name w:val="Absatz-Standardschriftart"/>
    <w:rsid w:val="009D4F6A"/>
  </w:style>
  <w:style w:type="character" w:customStyle="1" w:styleId="8">
    <w:name w:val="Основной шрифт абзаца8"/>
    <w:rsid w:val="009D4F6A"/>
  </w:style>
  <w:style w:type="character" w:customStyle="1" w:styleId="WW-Absatz-Standardschriftart">
    <w:name w:val="WW-Absatz-Standardschriftart"/>
    <w:rsid w:val="009D4F6A"/>
  </w:style>
  <w:style w:type="character" w:customStyle="1" w:styleId="WW-Absatz-Standardschriftart1">
    <w:name w:val="WW-Absatz-Standardschriftart1"/>
    <w:rsid w:val="009D4F6A"/>
  </w:style>
  <w:style w:type="character" w:customStyle="1" w:styleId="WW-Absatz-Standardschriftart11">
    <w:name w:val="WW-Absatz-Standardschriftart11"/>
    <w:rsid w:val="009D4F6A"/>
  </w:style>
  <w:style w:type="character" w:customStyle="1" w:styleId="WW-Absatz-Standardschriftart111">
    <w:name w:val="WW-Absatz-Standardschriftart111"/>
    <w:rsid w:val="009D4F6A"/>
  </w:style>
  <w:style w:type="character" w:customStyle="1" w:styleId="7">
    <w:name w:val="Основной шрифт абзаца7"/>
    <w:rsid w:val="009D4F6A"/>
  </w:style>
  <w:style w:type="character" w:customStyle="1" w:styleId="WW-Absatz-Standardschriftart1111">
    <w:name w:val="WW-Absatz-Standardschriftart1111"/>
    <w:rsid w:val="009D4F6A"/>
  </w:style>
  <w:style w:type="character" w:customStyle="1" w:styleId="WW8Num6z0">
    <w:name w:val="WW8Num6z0"/>
    <w:rsid w:val="009D4F6A"/>
    <w:rPr>
      <w:rFonts w:ascii="Symbol" w:hAnsi="Symbol" w:cs="Symbol"/>
    </w:rPr>
  </w:style>
  <w:style w:type="character" w:customStyle="1" w:styleId="6">
    <w:name w:val="Основной шрифт абзаца6"/>
    <w:rsid w:val="009D4F6A"/>
  </w:style>
  <w:style w:type="character" w:customStyle="1" w:styleId="WW-Absatz-Standardschriftart11111">
    <w:name w:val="WW-Absatz-Standardschriftart11111"/>
    <w:rsid w:val="009D4F6A"/>
  </w:style>
  <w:style w:type="character" w:customStyle="1" w:styleId="WW-Absatz-Standardschriftart111111">
    <w:name w:val="WW-Absatz-Standardschriftart111111"/>
    <w:rsid w:val="009D4F6A"/>
  </w:style>
  <w:style w:type="character" w:customStyle="1" w:styleId="WW-Absatz-Standardschriftart1111111">
    <w:name w:val="WW-Absatz-Standardschriftart1111111"/>
    <w:rsid w:val="009D4F6A"/>
  </w:style>
  <w:style w:type="character" w:customStyle="1" w:styleId="WW-Absatz-Standardschriftart11111111">
    <w:name w:val="WW-Absatz-Standardschriftart11111111"/>
    <w:rsid w:val="009D4F6A"/>
  </w:style>
  <w:style w:type="character" w:customStyle="1" w:styleId="WW-Absatz-Standardschriftart111111111">
    <w:name w:val="WW-Absatz-Standardschriftart111111111"/>
    <w:rsid w:val="009D4F6A"/>
  </w:style>
  <w:style w:type="character" w:customStyle="1" w:styleId="WW-Absatz-Standardschriftart1111111111">
    <w:name w:val="WW-Absatz-Standardschriftart1111111111"/>
    <w:rsid w:val="009D4F6A"/>
  </w:style>
  <w:style w:type="character" w:customStyle="1" w:styleId="WW-Absatz-Standardschriftart11111111111">
    <w:name w:val="WW-Absatz-Standardschriftart11111111111"/>
    <w:rsid w:val="009D4F6A"/>
  </w:style>
  <w:style w:type="character" w:customStyle="1" w:styleId="WW-Absatz-Standardschriftart111111111111">
    <w:name w:val="WW-Absatz-Standardschriftart111111111111"/>
    <w:rsid w:val="009D4F6A"/>
  </w:style>
  <w:style w:type="character" w:customStyle="1" w:styleId="WW-Absatz-Standardschriftart1111111111111">
    <w:name w:val="WW-Absatz-Standardschriftart1111111111111"/>
    <w:rsid w:val="009D4F6A"/>
  </w:style>
  <w:style w:type="character" w:customStyle="1" w:styleId="5">
    <w:name w:val="Основной шрифт абзаца5"/>
    <w:rsid w:val="009D4F6A"/>
  </w:style>
  <w:style w:type="character" w:customStyle="1" w:styleId="WW-Absatz-Standardschriftart11111111111111">
    <w:name w:val="WW-Absatz-Standardschriftart11111111111111"/>
    <w:rsid w:val="009D4F6A"/>
  </w:style>
  <w:style w:type="character" w:customStyle="1" w:styleId="4">
    <w:name w:val="Основной шрифт абзаца4"/>
    <w:rsid w:val="009D4F6A"/>
  </w:style>
  <w:style w:type="character" w:customStyle="1" w:styleId="WW-Absatz-Standardschriftart111111111111111">
    <w:name w:val="WW-Absatz-Standardschriftart111111111111111"/>
    <w:rsid w:val="009D4F6A"/>
  </w:style>
  <w:style w:type="character" w:customStyle="1" w:styleId="WW-Absatz-Standardschriftart1111111111111111">
    <w:name w:val="WW-Absatz-Standardschriftart1111111111111111"/>
    <w:rsid w:val="009D4F6A"/>
  </w:style>
  <w:style w:type="character" w:customStyle="1" w:styleId="WW-Absatz-Standardschriftart11111111111111111">
    <w:name w:val="WW-Absatz-Standardschriftart11111111111111111"/>
    <w:rsid w:val="009D4F6A"/>
  </w:style>
  <w:style w:type="character" w:customStyle="1" w:styleId="WW-Absatz-Standardschriftart111111111111111111">
    <w:name w:val="WW-Absatz-Standardschriftart111111111111111111"/>
    <w:rsid w:val="009D4F6A"/>
  </w:style>
  <w:style w:type="character" w:customStyle="1" w:styleId="WW-Absatz-Standardschriftart1111111111111111111">
    <w:name w:val="WW-Absatz-Standardschriftart1111111111111111111"/>
    <w:rsid w:val="009D4F6A"/>
  </w:style>
  <w:style w:type="character" w:customStyle="1" w:styleId="WW-Absatz-Standardschriftart11111111111111111111">
    <w:name w:val="WW-Absatz-Standardschriftart11111111111111111111"/>
    <w:rsid w:val="009D4F6A"/>
  </w:style>
  <w:style w:type="character" w:customStyle="1" w:styleId="WW-Absatz-Standardschriftart111111111111111111111">
    <w:name w:val="WW-Absatz-Standardschriftart111111111111111111111"/>
    <w:rsid w:val="009D4F6A"/>
  </w:style>
  <w:style w:type="character" w:customStyle="1" w:styleId="3">
    <w:name w:val="Основной шрифт абзаца3"/>
    <w:rsid w:val="009D4F6A"/>
  </w:style>
  <w:style w:type="character" w:customStyle="1" w:styleId="WW-Absatz-Standardschriftart1111111111111111111111">
    <w:name w:val="WW-Absatz-Standardschriftart1111111111111111111111"/>
    <w:rsid w:val="009D4F6A"/>
  </w:style>
  <w:style w:type="character" w:customStyle="1" w:styleId="WW-Absatz-Standardschriftart11111111111111111111111">
    <w:name w:val="WW-Absatz-Standardschriftart11111111111111111111111"/>
    <w:rsid w:val="009D4F6A"/>
  </w:style>
  <w:style w:type="character" w:customStyle="1" w:styleId="WW-Absatz-Standardschriftart111111111111111111111111">
    <w:name w:val="WW-Absatz-Standardschriftart111111111111111111111111"/>
    <w:rsid w:val="009D4F6A"/>
  </w:style>
  <w:style w:type="character" w:customStyle="1" w:styleId="WW-Absatz-Standardschriftart1111111111111111111111111">
    <w:name w:val="WW-Absatz-Standardschriftart1111111111111111111111111"/>
    <w:rsid w:val="009D4F6A"/>
  </w:style>
  <w:style w:type="character" w:customStyle="1" w:styleId="WW-Absatz-Standardschriftart11111111111111111111111111">
    <w:name w:val="WW-Absatz-Standardschriftart11111111111111111111111111"/>
    <w:rsid w:val="009D4F6A"/>
  </w:style>
  <w:style w:type="character" w:customStyle="1" w:styleId="WW-Absatz-Standardschriftart111111111111111111111111111">
    <w:name w:val="WW-Absatz-Standardschriftart111111111111111111111111111"/>
    <w:rsid w:val="009D4F6A"/>
  </w:style>
  <w:style w:type="character" w:customStyle="1" w:styleId="WW-Absatz-Standardschriftart1111111111111111111111111111">
    <w:name w:val="WW-Absatz-Standardschriftart1111111111111111111111111111"/>
    <w:rsid w:val="009D4F6A"/>
  </w:style>
  <w:style w:type="character" w:customStyle="1" w:styleId="WW-Absatz-Standardschriftart11111111111111111111111111111">
    <w:name w:val="WW-Absatz-Standardschriftart11111111111111111111111111111"/>
    <w:rsid w:val="009D4F6A"/>
  </w:style>
  <w:style w:type="character" w:customStyle="1" w:styleId="WW-Absatz-Standardschriftart111111111111111111111111111111">
    <w:name w:val="WW-Absatz-Standardschriftart111111111111111111111111111111"/>
    <w:rsid w:val="009D4F6A"/>
  </w:style>
  <w:style w:type="character" w:customStyle="1" w:styleId="WW-Absatz-Standardschriftart1111111111111111111111111111111">
    <w:name w:val="WW-Absatz-Standardschriftart1111111111111111111111111111111"/>
    <w:rsid w:val="009D4F6A"/>
  </w:style>
  <w:style w:type="character" w:customStyle="1" w:styleId="WW-Absatz-Standardschriftart11111111111111111111111111111111">
    <w:name w:val="WW-Absatz-Standardschriftart11111111111111111111111111111111"/>
    <w:rsid w:val="009D4F6A"/>
  </w:style>
  <w:style w:type="character" w:customStyle="1" w:styleId="WW8Num21z0">
    <w:name w:val="WW8Num21z0"/>
    <w:rsid w:val="009D4F6A"/>
    <w:rPr>
      <w:rFonts w:ascii="Symbol" w:hAnsi="Symbol" w:cs="OpenSymbol"/>
    </w:rPr>
  </w:style>
  <w:style w:type="character" w:customStyle="1" w:styleId="21">
    <w:name w:val="Основной шрифт абзаца2"/>
    <w:rsid w:val="009D4F6A"/>
  </w:style>
  <w:style w:type="character" w:customStyle="1" w:styleId="WW8Num22z0">
    <w:name w:val="WW8Num22z0"/>
    <w:rsid w:val="009D4F6A"/>
    <w:rPr>
      <w:rFonts w:ascii="Symbol" w:hAnsi="Symbol" w:cs="OpenSymbol"/>
    </w:rPr>
  </w:style>
  <w:style w:type="character" w:customStyle="1" w:styleId="WW-Absatz-Standardschriftart111111111111111111111111111111111">
    <w:name w:val="WW-Absatz-Standardschriftart111111111111111111111111111111111"/>
    <w:rsid w:val="009D4F6A"/>
  </w:style>
  <w:style w:type="character" w:customStyle="1" w:styleId="WW-Absatz-Standardschriftart1111111111111111111111111111111111">
    <w:name w:val="WW-Absatz-Standardschriftart1111111111111111111111111111111111"/>
    <w:rsid w:val="009D4F6A"/>
  </w:style>
  <w:style w:type="character" w:customStyle="1" w:styleId="WW-Absatz-Standardschriftart11111111111111111111111111111111111">
    <w:name w:val="WW-Absatz-Standardschriftart11111111111111111111111111111111111"/>
    <w:rsid w:val="009D4F6A"/>
  </w:style>
  <w:style w:type="character" w:customStyle="1" w:styleId="WW-Absatz-Standardschriftart111111111111111111111111111111111111">
    <w:name w:val="WW-Absatz-Standardschriftart111111111111111111111111111111111111"/>
    <w:rsid w:val="009D4F6A"/>
  </w:style>
  <w:style w:type="character" w:customStyle="1" w:styleId="WW8Num23z0">
    <w:name w:val="WW8Num23z0"/>
    <w:rsid w:val="009D4F6A"/>
    <w:rPr>
      <w:rFonts w:ascii="Symbol" w:hAnsi="Symbol" w:cs="OpenSymbol"/>
    </w:rPr>
  </w:style>
  <w:style w:type="character" w:customStyle="1" w:styleId="WW-Absatz-Standardschriftart1111111111111111111111111111111111111">
    <w:name w:val="WW-Absatz-Standardschriftart1111111111111111111111111111111111111"/>
    <w:rsid w:val="009D4F6A"/>
  </w:style>
  <w:style w:type="character" w:customStyle="1" w:styleId="WW-Absatz-Standardschriftart11111111111111111111111111111111111111">
    <w:name w:val="WW-Absatz-Standardschriftart11111111111111111111111111111111111111"/>
    <w:rsid w:val="009D4F6A"/>
  </w:style>
  <w:style w:type="character" w:customStyle="1" w:styleId="WW-Absatz-Standardschriftart111111111111111111111111111111111111111">
    <w:name w:val="WW-Absatz-Standardschriftart111111111111111111111111111111111111111"/>
    <w:rsid w:val="009D4F6A"/>
  </w:style>
  <w:style w:type="character" w:customStyle="1" w:styleId="WW-Absatz-Standardschriftart1111111111111111111111111111111111111111">
    <w:name w:val="WW-Absatz-Standardschriftart1111111111111111111111111111111111111111"/>
    <w:rsid w:val="009D4F6A"/>
  </w:style>
  <w:style w:type="character" w:customStyle="1" w:styleId="WW-Absatz-Standardschriftart11111111111111111111111111111111111111111">
    <w:name w:val="WW-Absatz-Standardschriftart11111111111111111111111111111111111111111"/>
    <w:rsid w:val="009D4F6A"/>
  </w:style>
  <w:style w:type="character" w:customStyle="1" w:styleId="WW-Absatz-Standardschriftart111111111111111111111111111111111111111111">
    <w:name w:val="WW-Absatz-Standardschriftart111111111111111111111111111111111111111111"/>
    <w:rsid w:val="009D4F6A"/>
  </w:style>
  <w:style w:type="character" w:customStyle="1" w:styleId="WW-Absatz-Standardschriftart1111111111111111111111111111111111111111111">
    <w:name w:val="WW-Absatz-Standardschriftart1111111111111111111111111111111111111111111"/>
    <w:rsid w:val="009D4F6A"/>
  </w:style>
  <w:style w:type="character" w:customStyle="1" w:styleId="WW-Absatz-Standardschriftart11111111111111111111111111111111111111111111">
    <w:name w:val="WW-Absatz-Standardschriftart11111111111111111111111111111111111111111111"/>
    <w:rsid w:val="009D4F6A"/>
  </w:style>
  <w:style w:type="character" w:customStyle="1" w:styleId="WW-Absatz-Standardschriftart111111111111111111111111111111111111111111111">
    <w:name w:val="WW-Absatz-Standardschriftart111111111111111111111111111111111111111111111"/>
    <w:rsid w:val="009D4F6A"/>
  </w:style>
  <w:style w:type="character" w:customStyle="1" w:styleId="WW8Num24z0">
    <w:name w:val="WW8Num24z0"/>
    <w:rsid w:val="009D4F6A"/>
    <w:rPr>
      <w:rFonts w:ascii="Symbol" w:hAnsi="Symbol" w:cs="OpenSymbol"/>
    </w:rPr>
  </w:style>
  <w:style w:type="character" w:customStyle="1" w:styleId="WW-Absatz-Standardschriftart1111111111111111111111111111111111111111111111">
    <w:name w:val="WW-Absatz-Standardschriftart1111111111111111111111111111111111111111111111"/>
    <w:rsid w:val="009D4F6A"/>
  </w:style>
  <w:style w:type="character" w:customStyle="1" w:styleId="WW-Absatz-Standardschriftart11111111111111111111111111111111111111111111111">
    <w:name w:val="WW-Absatz-Standardschriftart11111111111111111111111111111111111111111111111"/>
    <w:rsid w:val="009D4F6A"/>
  </w:style>
  <w:style w:type="character" w:customStyle="1" w:styleId="WW-Absatz-Standardschriftart111111111111111111111111111111111111111111111111">
    <w:name w:val="WW-Absatz-Standardschriftart111111111111111111111111111111111111111111111111"/>
    <w:rsid w:val="009D4F6A"/>
  </w:style>
  <w:style w:type="character" w:customStyle="1" w:styleId="WW-Absatz-Standardschriftart1111111111111111111111111111111111111111111111111">
    <w:name w:val="WW-Absatz-Standardschriftart1111111111111111111111111111111111111111111111111"/>
    <w:rsid w:val="009D4F6A"/>
  </w:style>
  <w:style w:type="character" w:customStyle="1" w:styleId="WW-Absatz-Standardschriftart11111111111111111111111111111111111111111111111111">
    <w:name w:val="WW-Absatz-Standardschriftart11111111111111111111111111111111111111111111111111"/>
    <w:rsid w:val="009D4F6A"/>
  </w:style>
  <w:style w:type="character" w:customStyle="1" w:styleId="WW8Num25z0">
    <w:name w:val="WW8Num25z0"/>
    <w:rsid w:val="009D4F6A"/>
    <w:rPr>
      <w:rFonts w:ascii="Symbol" w:hAnsi="Symbol" w:cs="OpenSymbol"/>
    </w:rPr>
  </w:style>
  <w:style w:type="character" w:customStyle="1" w:styleId="WW-Absatz-Standardschriftart111111111111111111111111111111111111111111111111111">
    <w:name w:val="WW-Absatz-Standardschriftart111111111111111111111111111111111111111111111111111"/>
    <w:rsid w:val="009D4F6A"/>
  </w:style>
  <w:style w:type="character" w:customStyle="1" w:styleId="WW8Num27z0">
    <w:name w:val="WW8Num27z0"/>
    <w:rsid w:val="009D4F6A"/>
    <w:rPr>
      <w:rFonts w:ascii="Symbol" w:hAnsi="Symbol" w:cs="OpenSymbol"/>
    </w:rPr>
  </w:style>
  <w:style w:type="character" w:customStyle="1" w:styleId="WW-Absatz-Standardschriftart1111111111111111111111111111111111111111111111111111">
    <w:name w:val="WW-Absatz-Standardschriftart1111111111111111111111111111111111111111111111111111"/>
    <w:rsid w:val="009D4F6A"/>
  </w:style>
  <w:style w:type="character" w:customStyle="1" w:styleId="WW-Absatz-Standardschriftart11111111111111111111111111111111111111111111111111111">
    <w:name w:val="WW-Absatz-Standardschriftart11111111111111111111111111111111111111111111111111111"/>
    <w:rsid w:val="009D4F6A"/>
  </w:style>
  <w:style w:type="character" w:customStyle="1" w:styleId="WW-Absatz-Standardschriftart111111111111111111111111111111111111111111111111111111">
    <w:name w:val="WW-Absatz-Standardschriftart111111111111111111111111111111111111111111111111111111"/>
    <w:rsid w:val="009D4F6A"/>
  </w:style>
  <w:style w:type="character" w:customStyle="1" w:styleId="WW8Num26z0">
    <w:name w:val="WW8Num26z0"/>
    <w:rsid w:val="009D4F6A"/>
    <w:rPr>
      <w:rFonts w:ascii="Symbol" w:hAnsi="Symbol" w:cs="OpenSymbol"/>
    </w:rPr>
  </w:style>
  <w:style w:type="character" w:customStyle="1" w:styleId="WW8Num28z0">
    <w:name w:val="WW8Num28z0"/>
    <w:rsid w:val="009D4F6A"/>
    <w:rPr>
      <w:rFonts w:ascii="Symbol" w:hAnsi="Symbol" w:cs="OpenSymbol"/>
    </w:rPr>
  </w:style>
  <w:style w:type="character" w:customStyle="1" w:styleId="WW-Absatz-Standardschriftart1111111111111111111111111111111111111111111111111111111">
    <w:name w:val="WW-Absatz-Standardschriftart1111111111111111111111111111111111111111111111111111111"/>
    <w:rsid w:val="009D4F6A"/>
  </w:style>
  <w:style w:type="character" w:customStyle="1" w:styleId="WW-Absatz-Standardschriftart11111111111111111111111111111111111111111111111111111111">
    <w:name w:val="WW-Absatz-Standardschriftart11111111111111111111111111111111111111111111111111111111"/>
    <w:rsid w:val="009D4F6A"/>
  </w:style>
  <w:style w:type="character" w:customStyle="1" w:styleId="WW-Absatz-Standardschriftart111111111111111111111111111111111111111111111111111111111">
    <w:name w:val="WW-Absatz-Standardschriftart111111111111111111111111111111111111111111111111111111111"/>
    <w:rsid w:val="009D4F6A"/>
  </w:style>
  <w:style w:type="character" w:customStyle="1" w:styleId="WW8Num29z0">
    <w:name w:val="WW8Num29z0"/>
    <w:rsid w:val="009D4F6A"/>
    <w:rPr>
      <w:rFonts w:ascii="Symbol" w:hAnsi="Symbol" w:cs="OpenSymbol"/>
    </w:rPr>
  </w:style>
  <w:style w:type="character" w:customStyle="1" w:styleId="WW-Absatz-Standardschriftart1111111111111111111111111111111111111111111111111111111111">
    <w:name w:val="WW-Absatz-Standardschriftart1111111111111111111111111111111111111111111111111111111111"/>
    <w:rsid w:val="009D4F6A"/>
  </w:style>
  <w:style w:type="character" w:customStyle="1" w:styleId="WW8Num31z0">
    <w:name w:val="WW8Num31z0"/>
    <w:rsid w:val="009D4F6A"/>
    <w:rPr>
      <w:rFonts w:ascii="Symbol" w:hAnsi="Symbol" w:cs="OpenSymbol"/>
    </w:rPr>
  </w:style>
  <w:style w:type="character" w:customStyle="1" w:styleId="WW-Absatz-Standardschriftart11111111111111111111111111111111111111111111111111111111111">
    <w:name w:val="WW-Absatz-Standardschriftart11111111111111111111111111111111111111111111111111111111111"/>
    <w:rsid w:val="009D4F6A"/>
  </w:style>
  <w:style w:type="character" w:customStyle="1" w:styleId="WW-Absatz-Standardschriftart111111111111111111111111111111111111111111111111111111111111">
    <w:name w:val="WW-Absatz-Standardschriftart111111111111111111111111111111111111111111111111111111111111"/>
    <w:rsid w:val="009D4F6A"/>
  </w:style>
  <w:style w:type="character" w:customStyle="1" w:styleId="WW-Absatz-Standardschriftart1111111111111111111111111111111111111111111111111111111111111">
    <w:name w:val="WW-Absatz-Standardschriftart1111111111111111111111111111111111111111111111111111111111111"/>
    <w:rsid w:val="009D4F6A"/>
  </w:style>
  <w:style w:type="character" w:customStyle="1" w:styleId="WW-Absatz-Standardschriftart11111111111111111111111111111111111111111111111111111111111111">
    <w:name w:val="WW-Absatz-Standardschriftart11111111111111111111111111111111111111111111111111111111111111"/>
    <w:rsid w:val="009D4F6A"/>
  </w:style>
  <w:style w:type="character" w:customStyle="1" w:styleId="WW-Absatz-Standardschriftart111111111111111111111111111111111111111111111111111111111111111">
    <w:name w:val="WW-Absatz-Standardschriftart111111111111111111111111111111111111111111111111111111111111111"/>
    <w:rsid w:val="009D4F6A"/>
  </w:style>
  <w:style w:type="character" w:customStyle="1" w:styleId="WW8Num16z0">
    <w:name w:val="WW8Num16z0"/>
    <w:rsid w:val="009D4F6A"/>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9D4F6A"/>
  </w:style>
  <w:style w:type="character" w:customStyle="1" w:styleId="WW-Absatz-Standardschriftart11111111111111111111111111111111111111111111111111111111111111111">
    <w:name w:val="WW-Absatz-Standardschriftart11111111111111111111111111111111111111111111111111111111111111111"/>
    <w:rsid w:val="009D4F6A"/>
  </w:style>
  <w:style w:type="character" w:customStyle="1" w:styleId="WW8Num30z0">
    <w:name w:val="WW8Num30z0"/>
    <w:rsid w:val="009D4F6A"/>
    <w:rPr>
      <w:rFonts w:ascii="Symbol" w:hAnsi="Symbol" w:cs="OpenSymbol"/>
    </w:rPr>
  </w:style>
  <w:style w:type="character" w:customStyle="1" w:styleId="WW-Absatz-Standardschriftart111111111111111111111111111111111111111111111111111111111111111111">
    <w:name w:val="WW-Absatz-Standardschriftart111111111111111111111111111111111111111111111111111111111111111111"/>
    <w:rsid w:val="009D4F6A"/>
  </w:style>
  <w:style w:type="character" w:customStyle="1" w:styleId="WW8Num32z0">
    <w:name w:val="WW8Num32z0"/>
    <w:rsid w:val="009D4F6A"/>
    <w:rPr>
      <w:rFonts w:ascii="Symbol" w:hAnsi="Symbol" w:cs="OpenSymbol"/>
    </w:rPr>
  </w:style>
  <w:style w:type="character" w:customStyle="1" w:styleId="WW8Num41z0">
    <w:name w:val="WW8Num41z0"/>
    <w:rsid w:val="009D4F6A"/>
    <w:rPr>
      <w:rFonts w:ascii="Symbol" w:hAnsi="Symbol" w:cs="OpenSymbol"/>
    </w:rPr>
  </w:style>
  <w:style w:type="character" w:customStyle="1" w:styleId="WW-Absatz-Standardschriftart1111111111111111111111111111111111111111111111111111111111111111111">
    <w:name w:val="WW-Absatz-Standardschriftart1111111111111111111111111111111111111111111111111111111111111111111"/>
    <w:rsid w:val="009D4F6A"/>
  </w:style>
  <w:style w:type="character" w:customStyle="1" w:styleId="WW8Num33z0">
    <w:name w:val="WW8Num33z0"/>
    <w:rsid w:val="009D4F6A"/>
    <w:rPr>
      <w:rFonts w:ascii="Symbol" w:hAnsi="Symbol" w:cs="OpenSymbol"/>
    </w:rPr>
  </w:style>
  <w:style w:type="character" w:customStyle="1" w:styleId="WW8Num34z0">
    <w:name w:val="WW8Num34z0"/>
    <w:rsid w:val="009D4F6A"/>
    <w:rPr>
      <w:rFonts w:ascii="Symbol" w:hAnsi="Symbol" w:cs="OpenSymbol"/>
    </w:rPr>
  </w:style>
  <w:style w:type="character" w:customStyle="1" w:styleId="WW-Absatz-Standardschriftart11111111111111111111111111111111111111111111111111111111111111111111">
    <w:name w:val="WW-Absatz-Standardschriftart11111111111111111111111111111111111111111111111111111111111111111111"/>
    <w:rsid w:val="009D4F6A"/>
  </w:style>
  <w:style w:type="character" w:customStyle="1" w:styleId="WW-Absatz-Standardschriftart111111111111111111111111111111111111111111111111111111111111111111111">
    <w:name w:val="WW-Absatz-Standardschriftart111111111111111111111111111111111111111111111111111111111111111111111"/>
    <w:rsid w:val="009D4F6A"/>
  </w:style>
  <w:style w:type="character" w:customStyle="1" w:styleId="WW-Absatz-Standardschriftart1111111111111111111111111111111111111111111111111111111111111111111111">
    <w:name w:val="WW-Absatz-Standardschriftart1111111111111111111111111111111111111111111111111111111111111111111111"/>
    <w:rsid w:val="009D4F6A"/>
  </w:style>
  <w:style w:type="character" w:customStyle="1" w:styleId="WW-Absatz-Standardschriftart11111111111111111111111111111111111111111111111111111111111111111111111">
    <w:name w:val="WW-Absatz-Standardschriftart11111111111111111111111111111111111111111111111111111111111111111111111"/>
    <w:rsid w:val="009D4F6A"/>
  </w:style>
  <w:style w:type="character" w:customStyle="1" w:styleId="WW-Absatz-Standardschriftart111111111111111111111111111111111111111111111111111111111111111111111111">
    <w:name w:val="WW-Absatz-Standardschriftart111111111111111111111111111111111111111111111111111111111111111111111111"/>
    <w:rsid w:val="009D4F6A"/>
  </w:style>
  <w:style w:type="character" w:customStyle="1" w:styleId="WW-Absatz-Standardschriftart1111111111111111111111111111111111111111111111111111111111111111111111111">
    <w:name w:val="WW-Absatz-Standardschriftart1111111111111111111111111111111111111111111111111111111111111111111111111"/>
    <w:rsid w:val="009D4F6A"/>
  </w:style>
  <w:style w:type="character" w:customStyle="1" w:styleId="WW-Absatz-Standardschriftart11111111111111111111111111111111111111111111111111111111111111111111111111">
    <w:name w:val="WW-Absatz-Standardschriftart11111111111111111111111111111111111111111111111111111111111111111111111111"/>
    <w:rsid w:val="009D4F6A"/>
  </w:style>
  <w:style w:type="character" w:customStyle="1" w:styleId="WW-Absatz-Standardschriftart111111111111111111111111111111111111111111111111111111111111111111111111111">
    <w:name w:val="WW-Absatz-Standardschriftart111111111111111111111111111111111111111111111111111111111111111111111111111"/>
    <w:rsid w:val="009D4F6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D4F6A"/>
  </w:style>
  <w:style w:type="character" w:customStyle="1" w:styleId="a9">
    <w:name w:val="Символ нумерации"/>
    <w:rsid w:val="009D4F6A"/>
  </w:style>
  <w:style w:type="character" w:customStyle="1" w:styleId="11">
    <w:name w:val="Основной шрифт абзаца1"/>
    <w:rsid w:val="009D4F6A"/>
  </w:style>
  <w:style w:type="character" w:customStyle="1" w:styleId="aa">
    <w:name w:val="Символ сноски"/>
    <w:rsid w:val="009D4F6A"/>
  </w:style>
  <w:style w:type="character" w:customStyle="1" w:styleId="12">
    <w:name w:val="Знак сноски1"/>
    <w:rsid w:val="009D4F6A"/>
    <w:rPr>
      <w:vertAlign w:val="superscript"/>
    </w:rPr>
  </w:style>
  <w:style w:type="character" w:customStyle="1" w:styleId="ab">
    <w:name w:val="Символы концевой сноски"/>
    <w:rsid w:val="009D4F6A"/>
  </w:style>
  <w:style w:type="character" w:customStyle="1" w:styleId="13">
    <w:name w:val="Знак концевой сноски1"/>
    <w:rsid w:val="009D4F6A"/>
    <w:rPr>
      <w:vertAlign w:val="superscript"/>
    </w:rPr>
  </w:style>
  <w:style w:type="character" w:customStyle="1" w:styleId="ac">
    <w:name w:val="Маркеры списка"/>
    <w:rsid w:val="009D4F6A"/>
    <w:rPr>
      <w:rFonts w:ascii="OpenSymbol" w:eastAsia="OpenSymbol" w:hAnsi="OpenSymbol" w:cs="OpenSymbol"/>
    </w:rPr>
  </w:style>
  <w:style w:type="character" w:customStyle="1" w:styleId="ad">
    <w:name w:val="Не вступил в силу"/>
    <w:rsid w:val="009D4F6A"/>
    <w:rPr>
      <w:rFonts w:cs="Times New Roman"/>
      <w:color w:val="008080"/>
      <w:sz w:val="20"/>
      <w:szCs w:val="20"/>
    </w:rPr>
  </w:style>
  <w:style w:type="character" w:customStyle="1" w:styleId="30">
    <w:name w:val="Основной текст с отступом 3 Знак"/>
    <w:rsid w:val="009D4F6A"/>
    <w:rPr>
      <w:rFonts w:ascii="Calibri" w:hAnsi="Calibri" w:cs="Calibri"/>
      <w:kern w:val="1"/>
      <w:sz w:val="16"/>
      <w:szCs w:val="16"/>
      <w:lang w:val="ru-RU" w:eastAsia="ar-SA" w:bidi="ar-SA"/>
    </w:rPr>
  </w:style>
  <w:style w:type="character" w:customStyle="1" w:styleId="postbody">
    <w:name w:val="postbody"/>
    <w:basedOn w:val="a0"/>
    <w:rsid w:val="009D4F6A"/>
  </w:style>
  <w:style w:type="character" w:styleId="ae">
    <w:name w:val="page number"/>
    <w:basedOn w:val="a0"/>
    <w:rsid w:val="009D4F6A"/>
  </w:style>
  <w:style w:type="character" w:customStyle="1" w:styleId="80">
    <w:name w:val="Стиль Серый 80%"/>
    <w:rsid w:val="009D4F6A"/>
    <w:rPr>
      <w:rFonts w:ascii="Times New Roman" w:hAnsi="Times New Roman" w:cs="Times New Roman"/>
      <w:color w:val="333333"/>
    </w:rPr>
  </w:style>
  <w:style w:type="paragraph" w:styleId="af">
    <w:basedOn w:val="a"/>
    <w:next w:val="af0"/>
    <w:rsid w:val="00FE08FB"/>
    <w:pPr>
      <w:keepNext/>
      <w:spacing w:before="240" w:after="120"/>
    </w:pPr>
    <w:rPr>
      <w:rFonts w:ascii="Arial" w:hAnsi="Arial" w:cs="Tahoma"/>
      <w:sz w:val="28"/>
      <w:szCs w:val="28"/>
    </w:rPr>
  </w:style>
  <w:style w:type="paragraph" w:styleId="af0">
    <w:name w:val="Body Text"/>
    <w:basedOn w:val="a"/>
    <w:link w:val="af1"/>
    <w:rsid w:val="009D4F6A"/>
    <w:pPr>
      <w:spacing w:after="120"/>
    </w:pPr>
  </w:style>
  <w:style w:type="character" w:customStyle="1" w:styleId="af1">
    <w:name w:val="Основной текст Знак"/>
    <w:basedOn w:val="a0"/>
    <w:link w:val="af0"/>
    <w:rsid w:val="009D4F6A"/>
    <w:rPr>
      <w:rFonts w:ascii="Times New Roman" w:eastAsia="Lucida Sans Unicode" w:hAnsi="Times New Roman" w:cs="Times New Roman"/>
      <w:kern w:val="1"/>
      <w:sz w:val="24"/>
      <w:szCs w:val="24"/>
      <w:lang w:eastAsia="ar-SA"/>
    </w:rPr>
  </w:style>
  <w:style w:type="paragraph" w:styleId="af2">
    <w:name w:val="List"/>
    <w:basedOn w:val="a"/>
    <w:rsid w:val="009D4F6A"/>
    <w:pPr>
      <w:spacing w:after="120"/>
    </w:pPr>
    <w:rPr>
      <w:rFonts w:cs="Tahoma"/>
    </w:rPr>
  </w:style>
  <w:style w:type="paragraph" w:customStyle="1" w:styleId="90">
    <w:name w:val="Название9"/>
    <w:basedOn w:val="a"/>
    <w:rsid w:val="009D4F6A"/>
    <w:pPr>
      <w:suppressLineNumbers/>
      <w:spacing w:before="120" w:after="120"/>
    </w:pPr>
    <w:rPr>
      <w:rFonts w:cs="Mangal"/>
      <w:i/>
      <w:iCs/>
    </w:rPr>
  </w:style>
  <w:style w:type="paragraph" w:customStyle="1" w:styleId="91">
    <w:name w:val="Указатель9"/>
    <w:basedOn w:val="a"/>
    <w:rsid w:val="009D4F6A"/>
    <w:pPr>
      <w:suppressLineNumbers/>
    </w:pPr>
    <w:rPr>
      <w:rFonts w:cs="Mangal"/>
    </w:rPr>
  </w:style>
  <w:style w:type="paragraph" w:customStyle="1" w:styleId="81">
    <w:name w:val="Название8"/>
    <w:basedOn w:val="a"/>
    <w:rsid w:val="009D4F6A"/>
    <w:pPr>
      <w:suppressLineNumbers/>
      <w:spacing w:before="120" w:after="120"/>
    </w:pPr>
    <w:rPr>
      <w:rFonts w:cs="Mangal"/>
      <w:i/>
      <w:iCs/>
    </w:rPr>
  </w:style>
  <w:style w:type="paragraph" w:customStyle="1" w:styleId="82">
    <w:name w:val="Указатель8"/>
    <w:basedOn w:val="a"/>
    <w:rsid w:val="009D4F6A"/>
    <w:pPr>
      <w:suppressLineNumbers/>
    </w:pPr>
    <w:rPr>
      <w:rFonts w:cs="Mangal"/>
    </w:rPr>
  </w:style>
  <w:style w:type="paragraph" w:customStyle="1" w:styleId="70">
    <w:name w:val="Название7"/>
    <w:basedOn w:val="a"/>
    <w:rsid w:val="009D4F6A"/>
    <w:pPr>
      <w:suppressLineNumbers/>
      <w:spacing w:before="120" w:after="120"/>
    </w:pPr>
    <w:rPr>
      <w:rFonts w:cs="Mangal"/>
      <w:i/>
      <w:iCs/>
    </w:rPr>
  </w:style>
  <w:style w:type="paragraph" w:customStyle="1" w:styleId="71">
    <w:name w:val="Указатель7"/>
    <w:basedOn w:val="a"/>
    <w:rsid w:val="009D4F6A"/>
    <w:pPr>
      <w:suppressLineNumbers/>
    </w:pPr>
    <w:rPr>
      <w:rFonts w:cs="Mangal"/>
    </w:rPr>
  </w:style>
  <w:style w:type="paragraph" w:customStyle="1" w:styleId="60">
    <w:name w:val="Название6"/>
    <w:basedOn w:val="a"/>
    <w:rsid w:val="009D4F6A"/>
    <w:pPr>
      <w:suppressLineNumbers/>
      <w:spacing w:before="120" w:after="120"/>
    </w:pPr>
    <w:rPr>
      <w:rFonts w:cs="Mangal"/>
      <w:i/>
      <w:iCs/>
    </w:rPr>
  </w:style>
  <w:style w:type="paragraph" w:customStyle="1" w:styleId="61">
    <w:name w:val="Указатель6"/>
    <w:basedOn w:val="a"/>
    <w:rsid w:val="009D4F6A"/>
    <w:pPr>
      <w:suppressLineNumbers/>
    </w:pPr>
    <w:rPr>
      <w:rFonts w:cs="Mangal"/>
    </w:rPr>
  </w:style>
  <w:style w:type="paragraph" w:customStyle="1" w:styleId="50">
    <w:name w:val="Название5"/>
    <w:basedOn w:val="a"/>
    <w:rsid w:val="009D4F6A"/>
    <w:pPr>
      <w:suppressLineNumbers/>
      <w:spacing w:before="120" w:after="120"/>
    </w:pPr>
    <w:rPr>
      <w:rFonts w:cs="Mangal"/>
      <w:i/>
      <w:iCs/>
    </w:rPr>
  </w:style>
  <w:style w:type="paragraph" w:customStyle="1" w:styleId="51">
    <w:name w:val="Указатель5"/>
    <w:basedOn w:val="a"/>
    <w:rsid w:val="009D4F6A"/>
    <w:pPr>
      <w:suppressLineNumbers/>
    </w:pPr>
    <w:rPr>
      <w:rFonts w:cs="Mangal"/>
    </w:rPr>
  </w:style>
  <w:style w:type="paragraph" w:customStyle="1" w:styleId="40">
    <w:name w:val="Название4"/>
    <w:basedOn w:val="a"/>
    <w:rsid w:val="009D4F6A"/>
    <w:pPr>
      <w:suppressLineNumbers/>
      <w:spacing w:before="120" w:after="120"/>
    </w:pPr>
    <w:rPr>
      <w:rFonts w:cs="Tahoma"/>
      <w:i/>
      <w:iCs/>
    </w:rPr>
  </w:style>
  <w:style w:type="paragraph" w:customStyle="1" w:styleId="41">
    <w:name w:val="Указатель4"/>
    <w:basedOn w:val="a"/>
    <w:rsid w:val="009D4F6A"/>
    <w:pPr>
      <w:suppressLineNumbers/>
    </w:pPr>
    <w:rPr>
      <w:rFonts w:cs="Tahoma"/>
    </w:rPr>
  </w:style>
  <w:style w:type="paragraph" w:customStyle="1" w:styleId="31">
    <w:name w:val="Название3"/>
    <w:basedOn w:val="a"/>
    <w:rsid w:val="009D4F6A"/>
    <w:pPr>
      <w:suppressLineNumbers/>
      <w:spacing w:before="120" w:after="120"/>
    </w:pPr>
    <w:rPr>
      <w:rFonts w:cs="Tahoma"/>
      <w:i/>
      <w:iCs/>
    </w:rPr>
  </w:style>
  <w:style w:type="paragraph" w:customStyle="1" w:styleId="32">
    <w:name w:val="Указатель3"/>
    <w:basedOn w:val="a"/>
    <w:rsid w:val="009D4F6A"/>
    <w:pPr>
      <w:suppressLineNumbers/>
    </w:pPr>
    <w:rPr>
      <w:rFonts w:cs="Tahoma"/>
    </w:rPr>
  </w:style>
  <w:style w:type="paragraph" w:customStyle="1" w:styleId="22">
    <w:name w:val="Название2"/>
    <w:basedOn w:val="a"/>
    <w:rsid w:val="009D4F6A"/>
    <w:pPr>
      <w:suppressLineNumbers/>
      <w:spacing w:before="120" w:after="120"/>
    </w:pPr>
    <w:rPr>
      <w:rFonts w:cs="Tahoma"/>
      <w:i/>
      <w:iCs/>
    </w:rPr>
  </w:style>
  <w:style w:type="paragraph" w:customStyle="1" w:styleId="23">
    <w:name w:val="Указатель2"/>
    <w:basedOn w:val="a"/>
    <w:rsid w:val="009D4F6A"/>
    <w:pPr>
      <w:suppressLineNumbers/>
    </w:pPr>
    <w:rPr>
      <w:rFonts w:cs="Tahoma"/>
    </w:rPr>
  </w:style>
  <w:style w:type="paragraph" w:customStyle="1" w:styleId="14">
    <w:name w:val="Название1"/>
    <w:basedOn w:val="a"/>
    <w:rsid w:val="009D4F6A"/>
    <w:pPr>
      <w:suppressLineNumbers/>
      <w:spacing w:before="120" w:after="120"/>
    </w:pPr>
    <w:rPr>
      <w:rFonts w:cs="Tahoma"/>
      <w:i/>
      <w:iCs/>
    </w:rPr>
  </w:style>
  <w:style w:type="paragraph" w:customStyle="1" w:styleId="15">
    <w:name w:val="Указатель1"/>
    <w:basedOn w:val="a"/>
    <w:rsid w:val="009D4F6A"/>
    <w:pPr>
      <w:suppressLineNumbers/>
    </w:pPr>
    <w:rPr>
      <w:rFonts w:cs="Tahoma"/>
    </w:rPr>
  </w:style>
  <w:style w:type="paragraph" w:styleId="af3">
    <w:name w:val="Title"/>
    <w:basedOn w:val="a"/>
    <w:next w:val="af4"/>
    <w:link w:val="af5"/>
    <w:qFormat/>
    <w:rsid w:val="009D4F6A"/>
    <w:pPr>
      <w:keepNext/>
      <w:spacing w:before="240" w:after="120"/>
    </w:pPr>
    <w:rPr>
      <w:rFonts w:ascii="Arial" w:hAnsi="Arial" w:cs="Tahoma"/>
      <w:sz w:val="28"/>
      <w:szCs w:val="28"/>
    </w:rPr>
  </w:style>
  <w:style w:type="character" w:customStyle="1" w:styleId="af5">
    <w:name w:val="Название Знак"/>
    <w:basedOn w:val="a0"/>
    <w:link w:val="af3"/>
    <w:rsid w:val="009D4F6A"/>
    <w:rPr>
      <w:rFonts w:ascii="Arial" w:eastAsia="Lucida Sans Unicode" w:hAnsi="Arial" w:cs="Tahoma"/>
      <w:kern w:val="1"/>
      <w:sz w:val="28"/>
      <w:szCs w:val="28"/>
      <w:lang w:eastAsia="ar-SA"/>
    </w:rPr>
  </w:style>
  <w:style w:type="paragraph" w:styleId="af4">
    <w:name w:val="Subtitle"/>
    <w:basedOn w:val="af3"/>
    <w:next w:val="af0"/>
    <w:link w:val="af6"/>
    <w:qFormat/>
    <w:rsid w:val="009D4F6A"/>
    <w:pPr>
      <w:jc w:val="center"/>
    </w:pPr>
    <w:rPr>
      <w:i/>
      <w:iCs/>
    </w:rPr>
  </w:style>
  <w:style w:type="character" w:customStyle="1" w:styleId="af6">
    <w:name w:val="Подзаголовок Знак"/>
    <w:basedOn w:val="a0"/>
    <w:link w:val="af4"/>
    <w:rsid w:val="009D4F6A"/>
    <w:rPr>
      <w:rFonts w:ascii="Arial" w:eastAsia="Lucida Sans Unicode" w:hAnsi="Arial" w:cs="Tahoma"/>
      <w:i/>
      <w:iCs/>
      <w:kern w:val="1"/>
      <w:sz w:val="28"/>
      <w:szCs w:val="28"/>
      <w:lang w:eastAsia="ar-SA"/>
    </w:rPr>
  </w:style>
  <w:style w:type="paragraph" w:customStyle="1" w:styleId="af7">
    <w:name w:val="Содержимое таблицы"/>
    <w:basedOn w:val="a"/>
    <w:rsid w:val="009D4F6A"/>
    <w:pPr>
      <w:suppressLineNumbers/>
    </w:pPr>
  </w:style>
  <w:style w:type="paragraph" w:customStyle="1" w:styleId="af8">
    <w:name w:val="Заголовок таблицы"/>
    <w:basedOn w:val="af7"/>
    <w:rsid w:val="009D4F6A"/>
    <w:pPr>
      <w:jc w:val="center"/>
    </w:pPr>
    <w:rPr>
      <w:b/>
      <w:bCs/>
    </w:rPr>
  </w:style>
  <w:style w:type="paragraph" w:customStyle="1" w:styleId="310">
    <w:name w:val="Основной текст 31"/>
    <w:basedOn w:val="a"/>
    <w:rsid w:val="009D4F6A"/>
    <w:rPr>
      <w:sz w:val="28"/>
    </w:rPr>
  </w:style>
  <w:style w:type="paragraph" w:customStyle="1" w:styleId="220">
    <w:name w:val="Основной текст с отступом 22"/>
    <w:basedOn w:val="a"/>
    <w:rsid w:val="009D4F6A"/>
    <w:pPr>
      <w:ind w:firstLine="720"/>
    </w:pPr>
    <w:rPr>
      <w:sz w:val="28"/>
    </w:rPr>
  </w:style>
  <w:style w:type="paragraph" w:customStyle="1" w:styleId="33">
    <w:name w:val="Стиль3 Знак Знак"/>
    <w:basedOn w:val="220"/>
    <w:rsid w:val="009D4F6A"/>
    <w:pPr>
      <w:tabs>
        <w:tab w:val="left" w:pos="17867"/>
      </w:tabs>
      <w:spacing w:line="100" w:lineRule="atLeast"/>
      <w:ind w:left="360" w:firstLine="0"/>
      <w:jc w:val="both"/>
    </w:pPr>
    <w:rPr>
      <w:sz w:val="24"/>
      <w:szCs w:val="20"/>
    </w:rPr>
  </w:style>
  <w:style w:type="paragraph" w:styleId="af9">
    <w:name w:val="header"/>
    <w:basedOn w:val="a"/>
    <w:link w:val="afa"/>
    <w:rsid w:val="009D4F6A"/>
    <w:pPr>
      <w:suppressLineNumbers/>
      <w:tabs>
        <w:tab w:val="center" w:pos="4818"/>
        <w:tab w:val="right" w:pos="9637"/>
      </w:tabs>
    </w:pPr>
  </w:style>
  <w:style w:type="character" w:customStyle="1" w:styleId="afa">
    <w:name w:val="Верхний колонтитул Знак"/>
    <w:basedOn w:val="a0"/>
    <w:link w:val="af9"/>
    <w:rsid w:val="009D4F6A"/>
    <w:rPr>
      <w:rFonts w:ascii="Times New Roman" w:eastAsia="Lucida Sans Unicode" w:hAnsi="Times New Roman" w:cs="Times New Roman"/>
      <w:kern w:val="1"/>
      <w:sz w:val="24"/>
      <w:szCs w:val="24"/>
      <w:lang w:eastAsia="ar-SA"/>
    </w:rPr>
  </w:style>
  <w:style w:type="paragraph" w:customStyle="1" w:styleId="afb">
    <w:name w:val="Подраздел"/>
    <w:rsid w:val="009D4F6A"/>
    <w:pPr>
      <w:widowControl w:val="0"/>
      <w:suppressAutoHyphens/>
      <w:spacing w:before="240" w:after="120" w:line="100" w:lineRule="atLeast"/>
      <w:jc w:val="center"/>
    </w:pPr>
    <w:rPr>
      <w:rFonts w:ascii="TimesDL" w:eastAsia="DejaVu Sans" w:hAnsi="TimesDL" w:cs="TimesDL"/>
      <w:b/>
      <w:smallCaps/>
      <w:spacing w:val="-2"/>
      <w:kern w:val="1"/>
      <w:sz w:val="24"/>
      <w:szCs w:val="20"/>
      <w:lang w:eastAsia="ar-SA"/>
    </w:rPr>
  </w:style>
  <w:style w:type="paragraph" w:customStyle="1" w:styleId="210">
    <w:name w:val="Основной текст 21"/>
    <w:rsid w:val="009D4F6A"/>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ConsPlusNormal">
    <w:name w:val="ConsPlusNormal"/>
    <w:rsid w:val="009D4F6A"/>
    <w:pPr>
      <w:widowControl w:val="0"/>
      <w:suppressAutoHyphens/>
      <w:autoSpaceDE w:val="0"/>
      <w:spacing w:after="0" w:line="240" w:lineRule="auto"/>
      <w:ind w:firstLine="720"/>
    </w:pPr>
    <w:rPr>
      <w:rFonts w:ascii="Arial" w:eastAsia="Arial" w:hAnsi="Arial" w:cs="Arial"/>
      <w:sz w:val="20"/>
      <w:szCs w:val="20"/>
      <w:lang w:eastAsia="ar-SA"/>
    </w:rPr>
  </w:style>
  <w:style w:type="paragraph" w:styleId="afc">
    <w:name w:val="Normal (Web)"/>
    <w:rsid w:val="009D4F6A"/>
    <w:pPr>
      <w:widowControl w:val="0"/>
      <w:suppressAutoHyphens/>
    </w:pPr>
    <w:rPr>
      <w:rFonts w:ascii="Calibri" w:eastAsia="DejaVu Sans" w:hAnsi="Calibri" w:cs="Calibri"/>
      <w:kern w:val="1"/>
      <w:lang w:eastAsia="ar-SA"/>
    </w:rPr>
  </w:style>
  <w:style w:type="paragraph" w:customStyle="1" w:styleId="211">
    <w:name w:val="Основной текст с отступом 21"/>
    <w:rsid w:val="009D4F6A"/>
    <w:pPr>
      <w:widowControl w:val="0"/>
      <w:suppressAutoHyphens/>
      <w:spacing w:after="120" w:line="480" w:lineRule="auto"/>
      <w:ind w:left="283"/>
    </w:pPr>
    <w:rPr>
      <w:rFonts w:ascii="Calibri" w:eastAsia="DejaVu Sans" w:hAnsi="Calibri" w:cs="Calibri"/>
      <w:kern w:val="1"/>
      <w:lang w:eastAsia="ar-SA"/>
    </w:rPr>
  </w:style>
  <w:style w:type="paragraph" w:customStyle="1" w:styleId="24">
    <w:name w:val="Стиль2"/>
    <w:basedOn w:val="a"/>
    <w:rsid w:val="009D4F6A"/>
    <w:pPr>
      <w:keepNext/>
      <w:keepLines/>
      <w:suppressLineNumbers/>
      <w:tabs>
        <w:tab w:val="left" w:pos="30528"/>
      </w:tabs>
      <w:spacing w:before="120" w:line="100" w:lineRule="atLeast"/>
      <w:ind w:left="576" w:hanging="576"/>
      <w:jc w:val="both"/>
    </w:pPr>
    <w:rPr>
      <w:b/>
      <w:szCs w:val="20"/>
    </w:rPr>
  </w:style>
  <w:style w:type="paragraph" w:styleId="afd">
    <w:name w:val="footer"/>
    <w:basedOn w:val="a"/>
    <w:link w:val="afe"/>
    <w:rsid w:val="009D4F6A"/>
    <w:pPr>
      <w:suppressLineNumbers/>
      <w:tabs>
        <w:tab w:val="center" w:pos="4818"/>
        <w:tab w:val="right" w:pos="9637"/>
      </w:tabs>
    </w:pPr>
  </w:style>
  <w:style w:type="character" w:customStyle="1" w:styleId="afe">
    <w:name w:val="Нижний колонтитул Знак"/>
    <w:basedOn w:val="a0"/>
    <w:link w:val="afd"/>
    <w:rsid w:val="009D4F6A"/>
    <w:rPr>
      <w:rFonts w:ascii="Times New Roman" w:eastAsia="Lucida Sans Unicode" w:hAnsi="Times New Roman" w:cs="Times New Roman"/>
      <w:kern w:val="1"/>
      <w:sz w:val="24"/>
      <w:szCs w:val="24"/>
      <w:lang w:eastAsia="ar-SA"/>
    </w:rPr>
  </w:style>
  <w:style w:type="paragraph" w:customStyle="1" w:styleId="aff">
    <w:name w:val="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0">
    <w:name w:val="Содержимое врезки"/>
    <w:basedOn w:val="af0"/>
    <w:rsid w:val="009D4F6A"/>
  </w:style>
  <w:style w:type="paragraph" w:styleId="aff1">
    <w:name w:val="Balloon Text"/>
    <w:basedOn w:val="a"/>
    <w:link w:val="aff2"/>
    <w:rsid w:val="009D4F6A"/>
    <w:rPr>
      <w:rFonts w:ascii="Tahoma" w:hAnsi="Tahoma" w:cs="Tahoma"/>
      <w:sz w:val="16"/>
      <w:szCs w:val="16"/>
    </w:rPr>
  </w:style>
  <w:style w:type="character" w:customStyle="1" w:styleId="aff2">
    <w:name w:val="Текст выноски Знак"/>
    <w:basedOn w:val="a0"/>
    <w:link w:val="aff1"/>
    <w:rsid w:val="009D4F6A"/>
    <w:rPr>
      <w:rFonts w:ascii="Tahoma" w:eastAsia="Lucida Sans Unicode" w:hAnsi="Tahoma" w:cs="Tahoma"/>
      <w:kern w:val="1"/>
      <w:sz w:val="16"/>
      <w:szCs w:val="16"/>
      <w:lang w:eastAsia="ar-SA"/>
    </w:rPr>
  </w:style>
  <w:style w:type="paragraph" w:customStyle="1" w:styleId="aff3">
    <w:name w:val="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caaieiaie11">
    <w:name w:val="caaieiaie 11"/>
    <w:basedOn w:val="a"/>
    <w:next w:val="a"/>
    <w:rsid w:val="009D4F6A"/>
    <w:pPr>
      <w:keepNext/>
      <w:widowControl/>
      <w:overflowPunct w:val="0"/>
      <w:autoSpaceDE w:val="0"/>
      <w:jc w:val="center"/>
    </w:pPr>
    <w:rPr>
      <w:rFonts w:eastAsia="Times New Roman"/>
    </w:rPr>
  </w:style>
  <w:style w:type="paragraph" w:customStyle="1" w:styleId="16">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4">
    <w:name w:val="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7">
    <w:name w:val="Знак Знак Знак Знак1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5">
    <w:name w:val="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6">
    <w:name w:val="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7">
    <w:name w:val="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8">
    <w:name w:val="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9">
    <w:name w:val="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a">
    <w:name w:val="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8">
    <w:name w:val=" Знак Знак Знак Знак Знак Знак Знак Знак Знак Знак Знак Знак Знак Знак Знак1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9">
    <w:name w:val=" Знак Знак Знак Знак Знак Знак Знак Знак Знак Знак Знак Знак1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a">
    <w:name w:val="Знак Знак Знак Знак Знак Знак Знак Знак Знак Знак Знак Знак Знак Знак Знак1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b">
    <w:name w:val=" Знак Знак Знак Знак Знак Знак Знак Знак Знак Знак Знак Знак Знак Знак Знак1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c">
    <w:name w:val=" Знак Знак Знак Знак Знак Знак Знак Знак Знак Знак Знак Знак1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d">
    <w:name w:val=" Знак Знак Знак Знак Знак Знак Знак Знак Знак Знак Знак Знак1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e">
    <w:name w:val="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
    <w:name w:val="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b">
    <w:name w:val="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0">
    <w:name w:val=" Знак Знак Знак1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c">
    <w:name w:val="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d">
    <w:name w:val="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1">
    <w:name w:val=" Знак Знак Знак1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2">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4">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WW-1">
    <w:name w:val="WW-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5">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10">
    <w:name w:val=" Знак Знак Знак1 Знак Знак Знак Знак Знак Знак Знак Знак Знак1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e">
    <w:name w:val="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6">
    <w:name w:val=" Знак1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11">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7">
    <w:name w:val=" Знак1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8">
    <w:name w:val=" Знак Знак Знак Знак Знак Знак Знак Знак Знак Знак1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9">
    <w:name w:val=" Знак Знак Знак1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a">
    <w:name w:val=" Знак Знак Знак Знак Знак Знак Знак Знак Знак Знак1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b">
    <w:name w:val=" Знак Знак Знак Знак1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afff">
    <w:name w:val=" Знак Знак Знак Знак Знак Знак Знак Знак Знак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fc">
    <w:name w:val=" Знак Знак Знак Знак1 Знак Знак Знак Знак Знак Знак Знак Знак Знак"/>
    <w:basedOn w:val="a"/>
    <w:rsid w:val="009D4F6A"/>
    <w:pPr>
      <w:widowControl/>
      <w:suppressAutoHyphens w:val="0"/>
      <w:spacing w:after="160" w:line="240" w:lineRule="exact"/>
    </w:pPr>
    <w:rPr>
      <w:rFonts w:ascii="Verdana" w:eastAsia="Times New Roman" w:hAnsi="Verdana" w:cs="Verdana"/>
      <w:sz w:val="20"/>
      <w:szCs w:val="20"/>
      <w:lang w:val="en-US"/>
    </w:rPr>
  </w:style>
  <w:style w:type="paragraph" w:customStyle="1" w:styleId="112">
    <w:name w:val=" Знак1 Знак Знак Знак Знак Знак Знак Знак Знак Знак Знак Знак1"/>
    <w:basedOn w:val="a"/>
    <w:rsid w:val="009D4F6A"/>
    <w:pPr>
      <w:widowControl/>
      <w:suppressAutoHyphens w:val="0"/>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76696622">
      <w:bodyDiv w:val="1"/>
      <w:marLeft w:val="0"/>
      <w:marRight w:val="0"/>
      <w:marTop w:val="0"/>
      <w:marBottom w:val="0"/>
      <w:divBdr>
        <w:top w:val="none" w:sz="0" w:space="0" w:color="auto"/>
        <w:left w:val="none" w:sz="0" w:space="0" w:color="auto"/>
        <w:bottom w:val="none" w:sz="0" w:space="0" w:color="auto"/>
        <w:right w:val="none" w:sz="0" w:space="0" w:color="auto"/>
      </w:divBdr>
    </w:div>
    <w:div w:id="2862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9</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069KorkinaEV</cp:lastModifiedBy>
  <cp:revision>183</cp:revision>
  <dcterms:created xsi:type="dcterms:W3CDTF">2022-01-27T10:18:00Z</dcterms:created>
  <dcterms:modified xsi:type="dcterms:W3CDTF">2024-02-14T04:54:00Z</dcterms:modified>
</cp:coreProperties>
</file>