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55E" w:rsidRDefault="00E2055E" w:rsidP="00E2055E">
      <w:pPr>
        <w:keepNext/>
        <w:keepLines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Описание объекта закупки.</w:t>
      </w:r>
    </w:p>
    <w:p w:rsidR="00E2055E" w:rsidRDefault="00E2055E" w:rsidP="00E205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55E" w:rsidRDefault="00E2055E" w:rsidP="00E2055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1.Наименование объекта закупки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C4DD9" w:rsidRPr="0099494C">
        <w:rPr>
          <w:rFonts w:ascii="Times New Roman" w:hAnsi="Times New Roman" w:cs="Times New Roman"/>
          <w:bCs/>
          <w:sz w:val="28"/>
          <w:szCs w:val="28"/>
        </w:rPr>
        <w:t>Поставка в 202</w:t>
      </w:r>
      <w:r w:rsidR="00F74AEA">
        <w:rPr>
          <w:rFonts w:ascii="Times New Roman" w:hAnsi="Times New Roman" w:cs="Times New Roman"/>
          <w:bCs/>
          <w:sz w:val="28"/>
          <w:szCs w:val="28"/>
        </w:rPr>
        <w:t>3</w:t>
      </w:r>
      <w:r w:rsidR="002C4DD9" w:rsidRPr="0099494C">
        <w:rPr>
          <w:rFonts w:ascii="Times New Roman" w:hAnsi="Times New Roman" w:cs="Times New Roman"/>
          <w:bCs/>
          <w:sz w:val="28"/>
          <w:szCs w:val="28"/>
        </w:rPr>
        <w:t xml:space="preserve"> году пеленок впитывающих для обеспечения инвалидов</w:t>
      </w:r>
      <w:r w:rsidRPr="0099494C">
        <w:rPr>
          <w:rFonts w:ascii="Times New Roman" w:hAnsi="Times New Roman" w:cs="Times New Roman"/>
          <w:bCs/>
          <w:sz w:val="28"/>
          <w:szCs w:val="28"/>
        </w:rPr>
        <w:t>.</w:t>
      </w:r>
      <w:r w:rsidR="00BE4873" w:rsidRPr="009949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2055E" w:rsidRDefault="00685993" w:rsidP="00E2055E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D7E9F">
        <w:rPr>
          <w:rFonts w:ascii="Times New Roman" w:hAnsi="Times New Roman" w:cs="Times New Roman"/>
          <w:b/>
          <w:sz w:val="28"/>
          <w:szCs w:val="28"/>
        </w:rPr>
        <w:t>.</w:t>
      </w:r>
      <w:r w:rsidR="00E2055E">
        <w:rPr>
          <w:rFonts w:ascii="Times New Roman" w:hAnsi="Times New Roman" w:cs="Times New Roman"/>
          <w:b/>
          <w:sz w:val="28"/>
          <w:szCs w:val="28"/>
        </w:rPr>
        <w:t>Технические, функциональные, качественные и эксплуатационные характеристики поставляемого товара.</w:t>
      </w:r>
    </w:p>
    <w:p w:rsidR="00E2055E" w:rsidRDefault="00E2055E" w:rsidP="00E2055E">
      <w:pPr>
        <w:pStyle w:val="a3"/>
        <w:ind w:left="709"/>
      </w:pPr>
      <w:r>
        <w:t>Абсорбирующее белье:</w:t>
      </w:r>
      <w:r w:rsidR="004A5E20">
        <w:t xml:space="preserve"> впитывающие простыни (пеленки).</w:t>
      </w:r>
    </w:p>
    <w:p w:rsidR="00470A0B" w:rsidRDefault="00470A0B" w:rsidP="00470A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2"/>
          <w:sz w:val="28"/>
          <w:szCs w:val="28"/>
          <w:shd w:val="clear" w:color="auto" w:fill="FFFFFF"/>
        </w:rPr>
        <w:t>ГОСТ Р 57762-20</w:t>
      </w:r>
      <w:r w:rsidR="00240B9D">
        <w:rPr>
          <w:rFonts w:ascii="Times New Roman" w:hAnsi="Times New Roman" w:cs="Times New Roman"/>
          <w:color w:val="242424"/>
          <w:spacing w:val="2"/>
          <w:sz w:val="28"/>
          <w:szCs w:val="28"/>
          <w:shd w:val="clear" w:color="auto" w:fill="FFFFFF"/>
        </w:rPr>
        <w:t>21</w:t>
      </w:r>
      <w:r>
        <w:rPr>
          <w:rFonts w:ascii="Times New Roman" w:hAnsi="Times New Roman" w:cs="Times New Roman"/>
          <w:color w:val="242424"/>
          <w:spacing w:val="2"/>
          <w:sz w:val="28"/>
          <w:szCs w:val="28"/>
          <w:shd w:val="clear" w:color="auto" w:fill="FFFFFF"/>
        </w:rPr>
        <w:t xml:space="preserve"> «Белье абсорбирующие. Общие технические условия»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245"/>
        <w:gridCol w:w="1417"/>
      </w:tblGrid>
      <w:tr w:rsidR="00F87928" w:rsidRPr="00F87928" w:rsidTr="0040602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28" w:rsidRPr="00F87928" w:rsidRDefault="00F87928" w:rsidP="001E65FB">
            <w:pPr>
              <w:snapToGrid w:val="0"/>
              <w:spacing w:after="0"/>
              <w:ind w:right="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92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28" w:rsidRPr="00F87928" w:rsidRDefault="00F87928" w:rsidP="001E65FB">
            <w:pPr>
              <w:snapToGrid w:val="0"/>
              <w:spacing w:after="0"/>
              <w:ind w:right="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изделия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28" w:rsidRPr="00F87928" w:rsidRDefault="00F87928" w:rsidP="001E65FB">
            <w:pPr>
              <w:snapToGrid w:val="0"/>
              <w:spacing w:after="0"/>
              <w:ind w:right="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928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функциональных и технических характеристик.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28" w:rsidRPr="00F87928" w:rsidRDefault="00F87928" w:rsidP="001E65FB">
            <w:pPr>
              <w:snapToGrid w:val="0"/>
              <w:spacing w:after="0"/>
              <w:ind w:right="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9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Кол-во, шт.</w:t>
            </w:r>
          </w:p>
        </w:tc>
      </w:tr>
      <w:tr w:rsidR="00D349D6" w:rsidRPr="0099494C" w:rsidTr="00406022">
        <w:trPr>
          <w:trHeight w:val="10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D6" w:rsidRPr="0099494C" w:rsidRDefault="00D349D6" w:rsidP="00D349D6">
            <w:pPr>
              <w:snapToGrid w:val="0"/>
              <w:spacing w:after="0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D6" w:rsidRPr="0099494C" w:rsidRDefault="00D349D6" w:rsidP="00D349D6">
            <w:pPr>
              <w:widowControl w:val="0"/>
              <w:spacing w:after="0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94C">
              <w:rPr>
                <w:rFonts w:ascii="Times New Roman" w:hAnsi="Times New Roman" w:cs="Times New Roman"/>
                <w:sz w:val="24"/>
                <w:szCs w:val="24"/>
              </w:rPr>
              <w:t xml:space="preserve">Пеленка впитывающая </w:t>
            </w:r>
          </w:p>
          <w:p w:rsidR="00D349D6" w:rsidRDefault="00D349D6" w:rsidP="00D349D6">
            <w:pPr>
              <w:keepNext/>
              <w:keepLine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94C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 соответствует наименованию 22-01-01 «Впитывающие простыни (пеленки) размером не менее 40х60 (впитываемостью от 400 до 500 мл)» согласно Приказу Минтруда России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</w:t>
            </w:r>
          </w:p>
          <w:p w:rsidR="00D349D6" w:rsidRDefault="00D349D6" w:rsidP="00D349D6">
            <w:pPr>
              <w:keepNext/>
              <w:keepLine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 </w:t>
            </w:r>
            <w:r w:rsidRPr="00363169">
              <w:rPr>
                <w:rFonts w:ascii="Times New Roman" w:hAnsi="Times New Roman" w:cs="Times New Roman"/>
                <w:sz w:val="24"/>
                <w:szCs w:val="24"/>
              </w:rPr>
              <w:t>01.28.22.01.01</w:t>
            </w:r>
          </w:p>
          <w:p w:rsidR="00D349D6" w:rsidRPr="0099494C" w:rsidRDefault="00D349D6" w:rsidP="00D349D6">
            <w:pPr>
              <w:keepNext/>
              <w:keepLine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КТРУ </w:t>
            </w:r>
            <w:r w:rsidRPr="00363169">
              <w:rPr>
                <w:rFonts w:ascii="Times New Roman" w:hAnsi="Times New Roman" w:cs="Times New Roman"/>
                <w:sz w:val="24"/>
                <w:szCs w:val="24"/>
              </w:rPr>
              <w:t>17.22.12.130-00000002</w:t>
            </w:r>
          </w:p>
          <w:p w:rsidR="00D349D6" w:rsidRPr="0099494C" w:rsidRDefault="00D349D6" w:rsidP="00D349D6">
            <w:pPr>
              <w:keepNext/>
              <w:keepLine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D6" w:rsidRPr="0099494C" w:rsidRDefault="00D349D6" w:rsidP="00D349D6">
            <w:pPr>
              <w:widowControl w:val="0"/>
              <w:snapToGrid w:val="0"/>
              <w:spacing w:after="0"/>
              <w:ind w:right="43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99494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Абсорбирующее белье для инвалидов, предназначенное для впитывания и удерживания мочи и/или жидкого кала, используемое для ухода за больными, страдающими недержанием мочи легкой, средней и тяжелой степени, лежачими больными, а также в других случаях.</w:t>
            </w:r>
          </w:p>
          <w:p w:rsidR="00D349D6" w:rsidRPr="0099494C" w:rsidRDefault="00D349D6" w:rsidP="00D349D6">
            <w:pPr>
              <w:widowControl w:val="0"/>
              <w:snapToGrid w:val="0"/>
              <w:spacing w:after="0"/>
              <w:ind w:right="43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99494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Конструктивно белье должно состоять из следующих слоев (начиная от слоя, контактирующего с пользователем): верхний покровный;</w:t>
            </w:r>
            <w:r w:rsidRPr="0099494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абсорбирующий</w:t>
            </w:r>
            <w:r w:rsidRPr="0099494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; нижний покровный.</w:t>
            </w:r>
          </w:p>
          <w:p w:rsidR="00D349D6" w:rsidRPr="0099494C" w:rsidRDefault="00D349D6" w:rsidP="00D349D6">
            <w:pPr>
              <w:widowControl w:val="0"/>
              <w:snapToGrid w:val="0"/>
              <w:spacing w:after="0"/>
              <w:ind w:right="43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99494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Слои белья должны быть скреплены с помощью термообработки, или клеем горячего расплава, или иным способом, обеспечивающим прочность склейки слоев (швов) белья. Швы должны быть непрерывными.</w:t>
            </w:r>
          </w:p>
          <w:p w:rsidR="00D349D6" w:rsidRPr="0099494C" w:rsidRDefault="00D349D6" w:rsidP="00D349D6">
            <w:pPr>
              <w:widowControl w:val="0"/>
              <w:snapToGrid w:val="0"/>
              <w:spacing w:after="0"/>
              <w:ind w:right="43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99494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 белье не допускаются внешние дефекты: механические повреждения (разрыв краев, разрезы, повреждения и т.п.), пятна различного происхождения, посторонние включения, видимые невооруженным глазом.</w:t>
            </w:r>
          </w:p>
          <w:p w:rsidR="00D349D6" w:rsidRPr="0099494C" w:rsidRDefault="00D349D6" w:rsidP="00D349D6">
            <w:pPr>
              <w:widowControl w:val="0"/>
              <w:snapToGrid w:val="0"/>
              <w:spacing w:after="0"/>
              <w:ind w:right="43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99494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Печатное изображение (при наличии) на белье должно быть четким, без искажений и пробелов. Не допускаются следы выщипывания волокон с поверхности белья. Отмарывание краски печатного изображения не допускается.</w:t>
            </w:r>
          </w:p>
          <w:p w:rsidR="00D349D6" w:rsidRPr="0099494C" w:rsidRDefault="00D349D6" w:rsidP="00D84D12">
            <w:pPr>
              <w:snapToGrid w:val="0"/>
              <w:spacing w:after="0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94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Абсорбционная способность должна быть:</w:t>
            </w:r>
            <w:r w:rsidRPr="0099494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от 400 мл (вкл.) до 500 мл (</w:t>
            </w:r>
            <w:proofErr w:type="gramStart"/>
            <w:r w:rsidRPr="0099494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вкл</w:t>
            </w:r>
            <w:r w:rsidR="00D84D12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.</w:t>
            </w:r>
            <w:r w:rsidRPr="0099494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)*</w:t>
            </w:r>
            <w:proofErr w:type="gramEnd"/>
            <w:r w:rsidR="00D84D12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 w:rsidRPr="0099494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для белья размером не менее 400х600 мм (вкл</w:t>
            </w:r>
            <w:r w:rsidR="00D84D12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**</w:t>
            </w:r>
            <w:r w:rsidRPr="0099494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D6" w:rsidRPr="0099494C" w:rsidRDefault="00460C53" w:rsidP="00D349D6">
            <w:pPr>
              <w:snapToGrid w:val="0"/>
              <w:spacing w:after="0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</w:tr>
      <w:tr w:rsidR="00D349D6" w:rsidRPr="0099494C" w:rsidTr="00406022">
        <w:trPr>
          <w:trHeight w:val="10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D6" w:rsidRPr="0099494C" w:rsidRDefault="00D349D6" w:rsidP="00D349D6">
            <w:pPr>
              <w:snapToGrid w:val="0"/>
              <w:spacing w:after="0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D6" w:rsidRPr="0099494C" w:rsidRDefault="00D349D6" w:rsidP="00D349D6">
            <w:pPr>
              <w:keepNext/>
              <w:keepLine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94C">
              <w:rPr>
                <w:rFonts w:ascii="Times New Roman" w:hAnsi="Times New Roman" w:cs="Times New Roman"/>
                <w:sz w:val="24"/>
                <w:szCs w:val="24"/>
              </w:rPr>
              <w:t>Пеленка впитывающая</w:t>
            </w:r>
          </w:p>
          <w:p w:rsidR="00D349D6" w:rsidRDefault="00D349D6" w:rsidP="00D349D6">
            <w:pPr>
              <w:keepNext/>
              <w:keepLine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94C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 соответствует наименованию 22-01-02 «Впитывающие простыни (пеленки) размером не менее 60х60 (впитываемостью от 800 до 1 200 мл)» согласно Приказу Минтруда России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</w:t>
            </w:r>
          </w:p>
          <w:p w:rsidR="00D349D6" w:rsidRDefault="00D349D6" w:rsidP="00D349D6">
            <w:pPr>
              <w:keepNext/>
              <w:keepLine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 </w:t>
            </w:r>
            <w:r w:rsidRPr="00363169">
              <w:rPr>
                <w:rFonts w:ascii="Times New Roman" w:hAnsi="Times New Roman" w:cs="Times New Roman"/>
                <w:sz w:val="24"/>
                <w:szCs w:val="24"/>
              </w:rPr>
              <w:t>01.28.22.01.02</w:t>
            </w:r>
          </w:p>
          <w:p w:rsidR="00D349D6" w:rsidRPr="0099494C" w:rsidRDefault="00D349D6" w:rsidP="00D349D6">
            <w:pPr>
              <w:keepNext/>
              <w:keepLine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КТРУ </w:t>
            </w:r>
            <w:r w:rsidRPr="00363169">
              <w:rPr>
                <w:rFonts w:ascii="Times New Roman" w:hAnsi="Times New Roman" w:cs="Times New Roman"/>
                <w:sz w:val="24"/>
                <w:szCs w:val="24"/>
              </w:rPr>
              <w:t>17.22.12.130-00000002</w:t>
            </w:r>
          </w:p>
          <w:p w:rsidR="00D349D6" w:rsidRPr="0099494C" w:rsidRDefault="00D349D6" w:rsidP="00D349D6">
            <w:pPr>
              <w:keepNext/>
              <w:keepLine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D6" w:rsidRPr="0099494C" w:rsidRDefault="00D349D6" w:rsidP="00D349D6">
            <w:pPr>
              <w:widowControl w:val="0"/>
              <w:snapToGrid w:val="0"/>
              <w:spacing w:after="0"/>
              <w:ind w:right="43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99494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Абсорбирующее белье для инвалидов, предназначенное для впитывания и удерживания мочи и/или жидкого кала, используемое для ухода за больными, страдающими недержанием мочи легкой, средней и тяжелой степени, лежачими больными, а также в других случаях.</w:t>
            </w:r>
          </w:p>
          <w:p w:rsidR="00D349D6" w:rsidRPr="0099494C" w:rsidRDefault="00D349D6" w:rsidP="00D349D6">
            <w:pPr>
              <w:widowControl w:val="0"/>
              <w:snapToGrid w:val="0"/>
              <w:spacing w:after="0"/>
              <w:ind w:right="43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99494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Конструктивно белье должно состоять из следующих слоев (начиная от слоя, контактирующего с пользователем): верхний покровный;</w:t>
            </w:r>
            <w:r w:rsidRPr="0099494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абсорбирующий</w:t>
            </w:r>
            <w:r w:rsidRPr="0099494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; нижний покровный.</w:t>
            </w:r>
          </w:p>
          <w:p w:rsidR="00D349D6" w:rsidRPr="0099494C" w:rsidRDefault="00D349D6" w:rsidP="00D349D6">
            <w:pPr>
              <w:widowControl w:val="0"/>
              <w:snapToGrid w:val="0"/>
              <w:spacing w:after="0"/>
              <w:ind w:right="43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99494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Слои белья должны быть скреплены с помощью термообработки, или клеем горячего расплава, или иным способом, обеспечивающим прочность склейки слоев (швов) белья. Швы должны быть непрерывными.</w:t>
            </w:r>
          </w:p>
          <w:p w:rsidR="00D349D6" w:rsidRPr="0099494C" w:rsidRDefault="00D349D6" w:rsidP="00D349D6">
            <w:pPr>
              <w:widowControl w:val="0"/>
              <w:snapToGrid w:val="0"/>
              <w:spacing w:after="0"/>
              <w:ind w:right="43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99494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 белье не допускаются внешние дефекты: механические повреждения (разрыв краев, разрезы, повреждения и т.п.), пятна различного происхождения, посторонние включения, видимые невооруженным глазом.</w:t>
            </w:r>
          </w:p>
          <w:p w:rsidR="00D349D6" w:rsidRPr="0099494C" w:rsidRDefault="00D349D6" w:rsidP="00D349D6">
            <w:pPr>
              <w:widowControl w:val="0"/>
              <w:snapToGrid w:val="0"/>
              <w:spacing w:after="0"/>
              <w:ind w:right="43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99494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Печатное изображение (при наличии) на белье должно быть четким, без искажений и пробелов. Не допускаются следы выщипывания волокон с поверхности белья. Отмарывание краски печатного изображения не допускается.</w:t>
            </w:r>
          </w:p>
          <w:p w:rsidR="00D349D6" w:rsidRPr="0099494C" w:rsidRDefault="00D349D6" w:rsidP="00D349D6">
            <w:pPr>
              <w:snapToGrid w:val="0"/>
              <w:spacing w:after="0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94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Абсорбционная способность должна быть:</w:t>
            </w:r>
            <w:r w:rsidRPr="0099494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от 800 мл (вкл.) до 1200 мл (</w:t>
            </w:r>
            <w:proofErr w:type="gramStart"/>
            <w:r w:rsidRPr="0099494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вкл.)*</w:t>
            </w:r>
            <w:proofErr w:type="gramEnd"/>
            <w:r w:rsidRPr="0099494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для белья размером не менее 600х600 мм (</w:t>
            </w:r>
            <w:proofErr w:type="spellStart"/>
            <w:r w:rsidRPr="0099494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вкл</w:t>
            </w:r>
            <w:proofErr w:type="spellEnd"/>
            <w:r w:rsidRPr="0099494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**</w:t>
            </w:r>
            <w:r w:rsidRPr="0099494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D6" w:rsidRPr="0099494C" w:rsidRDefault="00460C53" w:rsidP="00D349D6">
            <w:pPr>
              <w:snapToGrid w:val="0"/>
              <w:spacing w:after="0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F87928" w:rsidRPr="0099494C" w:rsidTr="00406022">
        <w:trPr>
          <w:trHeight w:val="10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28" w:rsidRPr="0099494C" w:rsidRDefault="00D349D6" w:rsidP="001E65FB">
            <w:pPr>
              <w:snapToGrid w:val="0"/>
              <w:spacing w:after="0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BB" w:rsidRPr="00003CBB" w:rsidRDefault="00003CBB" w:rsidP="00003CBB">
            <w:pPr>
              <w:widowControl w:val="0"/>
              <w:spacing w:after="0"/>
              <w:ind w:right="43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03C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Наименование позиции соответствует наименованию 22-01-03 «Впитывающие простыни (пеленки) размером не менее 60х90 (впитываемостью от 1 200 до 1 900 мл)» согласно Приказу Минтруда России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</w:t>
            </w:r>
            <w:r w:rsidRPr="00003C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средств реабилитации и услуг, предоставляемых инвалиду, утвержденного распоряжением Правительства Российской Федерации от 30 декабря 2005 г. № 2347-р»</w:t>
            </w:r>
          </w:p>
          <w:p w:rsidR="00003CBB" w:rsidRPr="00003CBB" w:rsidRDefault="00003CBB" w:rsidP="00003CBB">
            <w:pPr>
              <w:widowControl w:val="0"/>
              <w:spacing w:after="0"/>
              <w:ind w:right="4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03C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КОЗ 01.28.22.01.03</w:t>
            </w:r>
          </w:p>
          <w:p w:rsidR="00F87928" w:rsidRPr="0099494C" w:rsidRDefault="00003CBB" w:rsidP="00003CBB">
            <w:pPr>
              <w:keepNext/>
              <w:keepLine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C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КТРУ 17.22.12.130-00000002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BB" w:rsidRPr="00003CBB" w:rsidRDefault="00003CBB" w:rsidP="00003CBB">
            <w:pPr>
              <w:widowControl w:val="0"/>
              <w:snapToGrid w:val="0"/>
              <w:spacing w:after="0"/>
              <w:ind w:right="43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003CBB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lastRenderedPageBreak/>
              <w:t>Абсорбирующее белье для инвалидов, предназначенное для впитывания и удерживания мочи и/или жидкого кала, используемое для ухода за больными, страдающими недержанием мочи легкой, средней и тяжелой степени, лежачими больными, а также в других случаях.</w:t>
            </w:r>
          </w:p>
          <w:p w:rsidR="00003CBB" w:rsidRPr="00003CBB" w:rsidRDefault="00003CBB" w:rsidP="00003CBB">
            <w:pPr>
              <w:widowControl w:val="0"/>
              <w:snapToGrid w:val="0"/>
              <w:spacing w:after="0"/>
              <w:ind w:right="43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003CBB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Конструктивно белье должно состоять из следующих слоев (начиная от слоя, контактирующего с пользователем): верхний покровный; абсорбирующий; нижний покровный.</w:t>
            </w:r>
          </w:p>
          <w:p w:rsidR="00003CBB" w:rsidRPr="00003CBB" w:rsidRDefault="00003CBB" w:rsidP="00003CBB">
            <w:pPr>
              <w:widowControl w:val="0"/>
              <w:snapToGrid w:val="0"/>
              <w:spacing w:after="0"/>
              <w:ind w:right="43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003CBB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Слои белья должны быть скреплены с помощью термообработки, или клеем горячего расплава, или иным способом, обеспечивающим </w:t>
            </w:r>
            <w:r w:rsidRPr="00003CBB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lastRenderedPageBreak/>
              <w:t>прочность склейки слоев (швов) белья. Швы должны быть непрерывными.</w:t>
            </w:r>
          </w:p>
          <w:p w:rsidR="00003CBB" w:rsidRPr="00003CBB" w:rsidRDefault="00003CBB" w:rsidP="00003CBB">
            <w:pPr>
              <w:widowControl w:val="0"/>
              <w:snapToGrid w:val="0"/>
              <w:spacing w:after="0"/>
              <w:ind w:right="43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003CBB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 белье не допускаются внешние дефекты: механические повреждения (разрыв краев, разрезы, повреждения и т.п.), пятна различного происхождения, посторонние включения, видимые невооруженным глазом.</w:t>
            </w:r>
          </w:p>
          <w:p w:rsidR="00003CBB" w:rsidRPr="00003CBB" w:rsidRDefault="00003CBB" w:rsidP="00003CBB">
            <w:pPr>
              <w:widowControl w:val="0"/>
              <w:snapToGrid w:val="0"/>
              <w:spacing w:after="0"/>
              <w:ind w:right="43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003CBB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Печатное изображение (при наличии) на белье должно быть четким, без искажений и пробелов. Не допускаются следы выщипывания волокон с поверхности белья. Отмарывание краски печатного изображения не допускается.</w:t>
            </w:r>
          </w:p>
          <w:p w:rsidR="00F87928" w:rsidRPr="0099494C" w:rsidRDefault="00003CBB" w:rsidP="00003CBB">
            <w:pPr>
              <w:snapToGrid w:val="0"/>
              <w:spacing w:after="0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CBB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Абсорбционная способность должна быть: от 1200 мл (вкл.) до 1900 мл (</w:t>
            </w:r>
            <w:proofErr w:type="gramStart"/>
            <w:r w:rsidRPr="00003CBB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вкл.)*</w:t>
            </w:r>
            <w:proofErr w:type="gramEnd"/>
            <w:r w:rsidRPr="00003CBB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 для белья размером не менее 600х900 мм (</w:t>
            </w:r>
            <w:proofErr w:type="spellStart"/>
            <w:r w:rsidRPr="00003CBB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вкл</w:t>
            </w:r>
            <w:proofErr w:type="spellEnd"/>
            <w:r w:rsidRPr="00003CBB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)</w:t>
            </w:r>
            <w:r w:rsidR="00780A4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**</w:t>
            </w:r>
            <w:r w:rsidRPr="00003CBB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28" w:rsidRDefault="00F87928" w:rsidP="001E65FB">
            <w:pPr>
              <w:widowControl w:val="0"/>
              <w:snapToGrid w:val="0"/>
              <w:spacing w:after="0"/>
              <w:ind w:right="43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:rsidR="00F87928" w:rsidRDefault="002D0B81" w:rsidP="0029590A">
            <w:pPr>
              <w:widowControl w:val="0"/>
              <w:snapToGrid w:val="0"/>
              <w:spacing w:after="0"/>
              <w:ind w:right="43"/>
              <w:jc w:val="center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9897</w:t>
            </w:r>
            <w:bookmarkStart w:id="0" w:name="_GoBack"/>
            <w:bookmarkEnd w:id="0"/>
            <w:r w:rsidR="00460C53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5</w:t>
            </w:r>
          </w:p>
          <w:p w:rsidR="00F87928" w:rsidRPr="0099494C" w:rsidRDefault="00F87928" w:rsidP="00F87928">
            <w:pPr>
              <w:widowControl w:val="0"/>
              <w:snapToGrid w:val="0"/>
              <w:spacing w:after="0"/>
              <w:ind w:right="43"/>
              <w:jc w:val="center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D06AE5" w:rsidRDefault="00D06AE5" w:rsidP="00D06A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 В заявке у</w:t>
      </w:r>
      <w:r w:rsidR="006F318C">
        <w:rPr>
          <w:rFonts w:ascii="Times New Roman" w:hAnsi="Times New Roman" w:cs="Times New Roman"/>
          <w:sz w:val="24"/>
          <w:szCs w:val="24"/>
        </w:rPr>
        <w:t>казывается конкретное значение в пределах диапазона</w:t>
      </w:r>
      <w:r>
        <w:rPr>
          <w:rFonts w:ascii="Times New Roman" w:hAnsi="Times New Roman" w:cs="Times New Roman"/>
          <w:sz w:val="24"/>
          <w:szCs w:val="24"/>
        </w:rPr>
        <w:t>, установленно</w:t>
      </w:r>
      <w:r w:rsidR="006F318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заказчиком.</w:t>
      </w:r>
    </w:p>
    <w:p w:rsidR="00D349D6" w:rsidRDefault="00D349D6" w:rsidP="00D06A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349D6">
        <w:rPr>
          <w:rFonts w:ascii="Times New Roman" w:hAnsi="Times New Roman" w:cs="Times New Roman"/>
          <w:sz w:val="24"/>
          <w:szCs w:val="24"/>
        </w:rPr>
        <w:t>** В заявке указывается конкретное значение, равное или превышающее значение, установленное заказчиком.</w:t>
      </w:r>
    </w:p>
    <w:p w:rsidR="00D06AE5" w:rsidRPr="005600EC" w:rsidRDefault="00D06AE5" w:rsidP="00D06A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Остальные характеристики, не обозначенные сносками (*) и указанные заказчиком в таблице, изменению не подлежат и указываются участником в заявке в неизменном виде.</w:t>
      </w:r>
    </w:p>
    <w:p w:rsidR="00E2055E" w:rsidRDefault="00E2055E" w:rsidP="00E2055E">
      <w:pPr>
        <w:spacing w:after="0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Маркировка должна быть достоверной, проверяемой и читаемой. Маркировку наносят на упаковку или на этикетку (ярлык), прикрепленную к упаковке. Маркировку наносят любым способом (печатью, тиснением, штампом), обеспечивающим ее ясность, четкость и читаемость. При использовании печатного способа нанесения маркировки отмарывание краски не допускается.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Белье в количестве, определяемом предприятием-изготовителем, упаковывают в пакеты из полимерной пленки или пачки по 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ГОСТ 33781-2016</w:t>
      </w:r>
      <w:r w:rsidR="003E16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«Упаковка потребительская из картона, бумаги и комбинированных материалов. Общие технические условия»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или другую потребительскую упаковку, обеспечивающую сохранность белья при транспортировании и хранении. Швы в пакетах из полимерной пленки должны быть заварены.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 один пакет, пачку или коробку упаковывают белье одной группы, вида, варианта размерного ряда, конструкции,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Не допускается механическое повреждение упаковки, открывающее доступ к поверхности белья.</w:t>
      </w:r>
    </w:p>
    <w:p w:rsidR="00D23D7F" w:rsidRDefault="00EB756C" w:rsidP="00D23D7F">
      <w:pPr>
        <w:spacing w:after="0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EB756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Сроки поставки </w:t>
      </w:r>
      <w:r w:rsidR="00D23D7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Товара – с даты получения от Заказчика реестра получателей товара до </w:t>
      </w:r>
      <w:r w:rsidR="00460C5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15</w:t>
      </w:r>
      <w:r w:rsidR="00D23D7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460C5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но</w:t>
      </w:r>
      <w:r w:rsidR="00D23D7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ября 2023г</w:t>
      </w:r>
      <w:r w:rsidR="0043207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включительно</w:t>
      </w:r>
      <w:r w:rsidR="00D23D7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99494C" w:rsidRPr="00D23D7F" w:rsidRDefault="00545BE2" w:rsidP="00D23D7F">
      <w:pPr>
        <w:spacing w:after="0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D23D7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99494C" w:rsidRPr="00D23D7F">
        <w:rPr>
          <w:rFonts w:ascii="Times New Roman" w:hAnsi="Times New Roman" w:cs="Times New Roman"/>
          <w:color w:val="000000"/>
          <w:sz w:val="28"/>
          <w:szCs w:val="28"/>
        </w:rPr>
        <w:t>Место поставки товара - по месту жительства получателя на территории Нижегородской области либо (по выбору получателя) в пунктах выдачи на территории Нижегородской области.</w:t>
      </w:r>
    </w:p>
    <w:p w:rsidR="0099494C" w:rsidRDefault="0099494C" w:rsidP="00FF39D0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94C">
        <w:rPr>
          <w:color w:val="000000"/>
          <w:sz w:val="28"/>
          <w:szCs w:val="28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E2055E" w:rsidRPr="00801A00" w:rsidRDefault="00E2055E" w:rsidP="00E205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A00">
        <w:rPr>
          <w:rFonts w:ascii="Times New Roman" w:hAnsi="Times New Roman" w:cs="Times New Roman"/>
          <w:sz w:val="28"/>
          <w:szCs w:val="28"/>
        </w:rPr>
        <w:t>Товар должен иметь регистрационные удостоверения ФС по надзору в сфере здравоохранения</w:t>
      </w:r>
      <w:r w:rsidRPr="00801A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2055E" w:rsidRDefault="00E2055E" w:rsidP="00E2055E">
      <w:pPr>
        <w:widowControl w:val="0"/>
        <w:shd w:val="clear" w:color="auto" w:fill="FFFFFF"/>
        <w:tabs>
          <w:tab w:val="left" w:pos="0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97F" w:rsidRDefault="0096797F"/>
    <w:sectPr w:rsidR="0096797F" w:rsidSect="0008707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13B" w:rsidRDefault="00EE313B" w:rsidP="00087075">
      <w:pPr>
        <w:spacing w:after="0" w:line="240" w:lineRule="auto"/>
      </w:pPr>
      <w:r>
        <w:separator/>
      </w:r>
    </w:p>
  </w:endnote>
  <w:endnote w:type="continuationSeparator" w:id="0">
    <w:p w:rsidR="00EE313B" w:rsidRDefault="00EE313B" w:rsidP="0008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13B" w:rsidRDefault="00EE313B" w:rsidP="00087075">
      <w:pPr>
        <w:spacing w:after="0" w:line="240" w:lineRule="auto"/>
      </w:pPr>
      <w:r>
        <w:separator/>
      </w:r>
    </w:p>
  </w:footnote>
  <w:footnote w:type="continuationSeparator" w:id="0">
    <w:p w:rsidR="00EE313B" w:rsidRDefault="00EE313B" w:rsidP="0008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1851028"/>
      <w:docPartObj>
        <w:docPartGallery w:val="Page Numbers (Top of Page)"/>
        <w:docPartUnique/>
      </w:docPartObj>
    </w:sdtPr>
    <w:sdtEndPr/>
    <w:sdtContent>
      <w:p w:rsidR="00087075" w:rsidRDefault="000870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B81">
          <w:rPr>
            <w:noProof/>
          </w:rPr>
          <w:t>4</w:t>
        </w:r>
        <w:r>
          <w:fldChar w:fldCharType="end"/>
        </w:r>
      </w:p>
    </w:sdtContent>
  </w:sdt>
  <w:p w:rsidR="00087075" w:rsidRDefault="0008707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5C"/>
    <w:rsid w:val="00003CBB"/>
    <w:rsid w:val="0000490D"/>
    <w:rsid w:val="0000630A"/>
    <w:rsid w:val="00017B97"/>
    <w:rsid w:val="00087075"/>
    <w:rsid w:val="00113C26"/>
    <w:rsid w:val="0014068D"/>
    <w:rsid w:val="001759E4"/>
    <w:rsid w:val="001C0AA5"/>
    <w:rsid w:val="001C1B51"/>
    <w:rsid w:val="00240B9D"/>
    <w:rsid w:val="002837F2"/>
    <w:rsid w:val="0029590A"/>
    <w:rsid w:val="002C4DD9"/>
    <w:rsid w:val="002D0B81"/>
    <w:rsid w:val="002E29B4"/>
    <w:rsid w:val="00355B73"/>
    <w:rsid w:val="00363169"/>
    <w:rsid w:val="003B2A83"/>
    <w:rsid w:val="003E1654"/>
    <w:rsid w:val="00406022"/>
    <w:rsid w:val="0043207A"/>
    <w:rsid w:val="00460C53"/>
    <w:rsid w:val="00470A0B"/>
    <w:rsid w:val="004A5E20"/>
    <w:rsid w:val="004D7E9F"/>
    <w:rsid w:val="00545BE2"/>
    <w:rsid w:val="00560B99"/>
    <w:rsid w:val="00627611"/>
    <w:rsid w:val="00685993"/>
    <w:rsid w:val="006C5528"/>
    <w:rsid w:val="006F318C"/>
    <w:rsid w:val="00780A45"/>
    <w:rsid w:val="007F72E9"/>
    <w:rsid w:val="008565F4"/>
    <w:rsid w:val="00874115"/>
    <w:rsid w:val="008A3B1C"/>
    <w:rsid w:val="008D1581"/>
    <w:rsid w:val="008F2952"/>
    <w:rsid w:val="0096797F"/>
    <w:rsid w:val="0097085F"/>
    <w:rsid w:val="0098629B"/>
    <w:rsid w:val="0099494C"/>
    <w:rsid w:val="009D2EB4"/>
    <w:rsid w:val="00A27DD6"/>
    <w:rsid w:val="00A50D29"/>
    <w:rsid w:val="00AA4E0F"/>
    <w:rsid w:val="00BC1CD1"/>
    <w:rsid w:val="00BE4873"/>
    <w:rsid w:val="00C14CDC"/>
    <w:rsid w:val="00C2184A"/>
    <w:rsid w:val="00C37842"/>
    <w:rsid w:val="00C702C7"/>
    <w:rsid w:val="00CB649F"/>
    <w:rsid w:val="00CF514F"/>
    <w:rsid w:val="00D06AE5"/>
    <w:rsid w:val="00D23D7F"/>
    <w:rsid w:val="00D349D6"/>
    <w:rsid w:val="00D84D12"/>
    <w:rsid w:val="00E2055E"/>
    <w:rsid w:val="00E74E6E"/>
    <w:rsid w:val="00EB74A8"/>
    <w:rsid w:val="00EB756C"/>
    <w:rsid w:val="00EE313B"/>
    <w:rsid w:val="00F2335C"/>
    <w:rsid w:val="00F5359E"/>
    <w:rsid w:val="00F74AEA"/>
    <w:rsid w:val="00F87928"/>
    <w:rsid w:val="00F91727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F7555-B53A-4ABA-905A-B084032A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5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E2055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Абзац списка Знак"/>
    <w:link w:val="a3"/>
    <w:locked/>
    <w:rsid w:val="00E2055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ormattext">
    <w:name w:val="formattext"/>
    <w:basedOn w:val="a"/>
    <w:rsid w:val="00E2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1C0AA5"/>
    <w:rPr>
      <w:i/>
      <w:iCs/>
    </w:rPr>
  </w:style>
  <w:style w:type="paragraph" w:styleId="a6">
    <w:name w:val="header"/>
    <w:basedOn w:val="a"/>
    <w:link w:val="a7"/>
    <w:uiPriority w:val="99"/>
    <w:unhideWhenUsed/>
    <w:rsid w:val="00087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7075"/>
  </w:style>
  <w:style w:type="paragraph" w:styleId="a8">
    <w:name w:val="footer"/>
    <w:basedOn w:val="a"/>
    <w:link w:val="a9"/>
    <w:uiPriority w:val="99"/>
    <w:unhideWhenUsed/>
    <w:rsid w:val="00087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7075"/>
  </w:style>
  <w:style w:type="paragraph" w:styleId="aa">
    <w:name w:val="Normal (Web)"/>
    <w:basedOn w:val="a"/>
    <w:uiPriority w:val="99"/>
    <w:semiHidden/>
    <w:unhideWhenUsed/>
    <w:rsid w:val="0099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Борисова</dc:creator>
  <cp:keywords/>
  <dc:description/>
  <cp:lastModifiedBy>Кирикова Ирина Викторовна</cp:lastModifiedBy>
  <cp:revision>31</cp:revision>
  <dcterms:created xsi:type="dcterms:W3CDTF">2020-08-07T08:01:00Z</dcterms:created>
  <dcterms:modified xsi:type="dcterms:W3CDTF">2023-08-04T07:49:00Z</dcterms:modified>
</cp:coreProperties>
</file>