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3A" w:rsidRPr="000F213A" w:rsidRDefault="000F213A" w:rsidP="000F213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13A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0F213A" w:rsidRPr="000F213A" w:rsidRDefault="000F213A" w:rsidP="000F213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0F213A" w:rsidRPr="000F213A" w:rsidRDefault="000F213A" w:rsidP="000F213A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 xml:space="preserve">Предмет торгов (аукциона) и государственного контракта </w:t>
      </w:r>
    </w:p>
    <w:p w:rsidR="000F213A" w:rsidRPr="000F213A" w:rsidRDefault="000F213A" w:rsidP="000F213A">
      <w:pPr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sz w:val="24"/>
          <w:szCs w:val="24"/>
        </w:rPr>
        <w:t xml:space="preserve">Электронный аукцион на выполнение работ по изготовлению протеза нижней конечности, в пользу </w:t>
      </w:r>
      <w:bookmarkStart w:id="0" w:name="_GoBack"/>
      <w:bookmarkEnd w:id="0"/>
      <w:r w:rsidRPr="000F213A">
        <w:rPr>
          <w:rFonts w:ascii="Times New Roman" w:hAnsi="Times New Roman" w:cs="Times New Roman"/>
          <w:sz w:val="24"/>
          <w:szCs w:val="24"/>
        </w:rPr>
        <w:t>граждан в целях их социального обеспечения.</w:t>
      </w:r>
    </w:p>
    <w:p w:rsidR="000F213A" w:rsidRPr="000F213A" w:rsidRDefault="000F213A" w:rsidP="000F21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>Место доставки товара, выполнения работ, оказания услуг</w:t>
      </w:r>
    </w:p>
    <w:p w:rsidR="000F213A" w:rsidRPr="000F213A" w:rsidRDefault="000F213A" w:rsidP="002A1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sz w:val="24"/>
          <w:szCs w:val="24"/>
        </w:rPr>
        <w:tab/>
        <w:t>Место выполнения работ - Кемеровская область - Кузбасс.</w:t>
      </w:r>
    </w:p>
    <w:p w:rsidR="000F213A" w:rsidRPr="000F213A" w:rsidRDefault="000F213A" w:rsidP="002A1D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sz w:val="24"/>
          <w:szCs w:val="24"/>
        </w:rPr>
        <w:tab/>
        <w:t>Выполнить работы по Контракту по изготовлению лично и передать Изделие непосредственно Получателю.</w:t>
      </w:r>
    </w:p>
    <w:p w:rsidR="000F213A" w:rsidRPr="000F213A" w:rsidRDefault="000F213A" w:rsidP="000F213A">
      <w:pPr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sz w:val="24"/>
          <w:szCs w:val="24"/>
        </w:rPr>
        <w:tab/>
        <w:t>В ходе выполнения работ по протезированию нижних конечностей обучить получателей пользованию протезом в соответствии с требованиями ГОСТ Р 59542-2021.</w:t>
      </w:r>
    </w:p>
    <w:p w:rsidR="000F213A" w:rsidRPr="000F213A" w:rsidRDefault="000F213A" w:rsidP="000F21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>Требования к квалификации участников закупки на выполнение определенных работ, оказание услуг, определенных законодательством.</w:t>
      </w:r>
    </w:p>
    <w:p w:rsidR="000F213A" w:rsidRPr="000F213A" w:rsidRDefault="000F213A" w:rsidP="000F21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sz w:val="24"/>
          <w:szCs w:val="24"/>
        </w:rPr>
        <w:t>Участник должен соответствовать требованиям, предъявляемым законодательством Российской Федерации к лицам, осуществляющим выполнение работ/оказание услуг, являющимся предметом закупки;</w:t>
      </w:r>
    </w:p>
    <w:p w:rsidR="000F213A" w:rsidRPr="000F213A" w:rsidRDefault="000F213A" w:rsidP="000F213A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>Необходимо наличие у участника закупки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</w:t>
      </w:r>
      <w:r w:rsidRPr="000F213A">
        <w:rPr>
          <w:rFonts w:ascii="Times New Roman" w:hAnsi="Times New Roman" w:cs="Times New Roman"/>
          <w:sz w:val="24"/>
          <w:szCs w:val="24"/>
        </w:rPr>
        <w:t>,</w:t>
      </w:r>
      <w:r w:rsidRPr="000F21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213A">
        <w:rPr>
          <w:rFonts w:ascii="Times New Roman" w:hAnsi="Times New Roman" w:cs="Times New Roman"/>
          <w:sz w:val="24"/>
          <w:szCs w:val="24"/>
        </w:rPr>
        <w:t>предоставленной лицензирующим органом в соответствии с Федеральным законом от 04.05.2011 № 99-ФЗ «О лицензировании отдельных видов деятельности». Сведения о лицензии предоставляются в виде выписки из реестра лицензий, утверждённой постановлением Правительства РФ от 29.12.2020 № 2343 «Об утверждении Правил формирования и ведения реестра лицензий и типовой формы выписки из реестра лицензий», либо в виде копии акта лицензирующего органа о принятом решении.</w:t>
      </w:r>
    </w:p>
    <w:p w:rsidR="000F213A" w:rsidRPr="000F213A" w:rsidRDefault="000F213A" w:rsidP="000F213A">
      <w:pPr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724C1C">
        <w:rPr>
          <w:rFonts w:ascii="Times New Roman" w:hAnsi="Times New Roman" w:cs="Times New Roman"/>
          <w:b/>
          <w:sz w:val="24"/>
          <w:szCs w:val="24"/>
        </w:rPr>
        <w:t>Срок выполнения работ по изготовлению и выдаче Получателю изделия</w:t>
      </w:r>
      <w:r w:rsidRPr="000F213A">
        <w:rPr>
          <w:rFonts w:ascii="Times New Roman" w:hAnsi="Times New Roman" w:cs="Times New Roman"/>
          <w:sz w:val="24"/>
          <w:szCs w:val="24"/>
        </w:rPr>
        <w:t xml:space="preserve"> – изготавливаемого по индивидуальному заказу с привлечением Получателя и предназначенных исключительно для личного использования не более 60 календарных дней с момента обращения Получателя с Направлением к Исполнителю, но не позднее 30.11.2024. Срок действия контракта по 30.12.2024. </w:t>
      </w:r>
    </w:p>
    <w:p w:rsidR="000F213A" w:rsidRPr="000F213A" w:rsidRDefault="000F213A" w:rsidP="000F213A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>Перечень и объем товаров, работ,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476"/>
        <w:gridCol w:w="2493"/>
        <w:gridCol w:w="4253"/>
        <w:gridCol w:w="1269"/>
      </w:tblGrid>
      <w:tr w:rsidR="000F213A" w:rsidRPr="000F213A" w:rsidTr="002A1D6B">
        <w:tc>
          <w:tcPr>
            <w:tcW w:w="704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76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ОКПД 2</w:t>
            </w:r>
          </w:p>
        </w:tc>
        <w:tc>
          <w:tcPr>
            <w:tcW w:w="2493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закупки по Классификации 86н</w:t>
            </w:r>
          </w:p>
        </w:tc>
        <w:tc>
          <w:tcPr>
            <w:tcW w:w="4253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изделия</w:t>
            </w:r>
          </w:p>
        </w:tc>
        <w:tc>
          <w:tcPr>
            <w:tcW w:w="1269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   </w:t>
            </w:r>
            <w:proofErr w:type="gramStart"/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(</w:t>
            </w:r>
            <w:proofErr w:type="gramEnd"/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Штук)</w:t>
            </w:r>
          </w:p>
        </w:tc>
      </w:tr>
      <w:tr w:rsidR="000F213A" w:rsidRPr="000F213A" w:rsidTr="002A1D6B">
        <w:tc>
          <w:tcPr>
            <w:tcW w:w="704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32.50.22.121</w:t>
            </w:r>
          </w:p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Протезы внешние</w:t>
            </w:r>
          </w:p>
        </w:tc>
        <w:tc>
          <w:tcPr>
            <w:tcW w:w="2493" w:type="dxa"/>
          </w:tcPr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8-07-12</w:t>
            </w:r>
          </w:p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Протез бедра модульный с микропроцессорным управлением</w:t>
            </w:r>
          </w:p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Протез бедра модульный с микропроцессорным управлением должен состоять из: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приёмной гильзы, изготовленной по индивидуальному слепку с культи протезируемого;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материал приемной (постоянной) гильзы - слоистый пластик </w:t>
            </w: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 xml:space="preserve">или аналога с </w:t>
            </w:r>
            <w:proofErr w:type="spellStart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гипоаллергенными</w:t>
            </w:r>
            <w:proofErr w:type="spellEnd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</w:t>
            </w: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- материал приемной (примерочной) гильзы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– термопласт </w:t>
            </w: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 xml:space="preserve">или аналога с </w:t>
            </w:r>
            <w:proofErr w:type="spellStart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гипоаллергенными</w:t>
            </w:r>
            <w:proofErr w:type="spellEnd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вкладного элемента: чехла из полимерных материалов;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крепления протеза должно быть по назначению врача-ортопеда: за счет замковой системы крепления, за счет вакуумной системы, за счет крепления, за счет вакуумной системы, за счет формы приемной гильзы;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РСУ должно соответствовать весу протезируемого;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коленного шарнира с электронной системой управления;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с косметической облицовкой к электронному коленному модулю;</w:t>
            </w:r>
          </w:p>
          <w:p w:rsidR="000F213A" w:rsidRPr="000F213A" w:rsidRDefault="000F213A" w:rsidP="000F213A">
            <w:pPr>
              <w:spacing w:line="259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стопы </w:t>
            </w:r>
            <w:proofErr w:type="spellStart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углепластиковой</w:t>
            </w:r>
            <w:proofErr w:type="spellEnd"/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F213A" w:rsidRPr="000F213A" w:rsidRDefault="000F213A" w:rsidP="000F213A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t>- тип протеза по назначению: постоянный.</w:t>
            </w:r>
          </w:p>
        </w:tc>
        <w:tc>
          <w:tcPr>
            <w:tcW w:w="1269" w:type="dxa"/>
          </w:tcPr>
          <w:p w:rsidR="000F213A" w:rsidRPr="000F213A" w:rsidRDefault="000F213A" w:rsidP="002A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0F213A" w:rsidRPr="000F213A" w:rsidTr="000F213A">
        <w:tc>
          <w:tcPr>
            <w:tcW w:w="8926" w:type="dxa"/>
            <w:gridSpan w:val="4"/>
          </w:tcPr>
          <w:p w:rsidR="000F213A" w:rsidRPr="000F213A" w:rsidRDefault="000F213A" w:rsidP="002A1D6B">
            <w:pPr>
              <w:spacing w:after="160" w:line="259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269" w:type="dxa"/>
          </w:tcPr>
          <w:p w:rsidR="000F213A" w:rsidRPr="000F213A" w:rsidRDefault="000F213A" w:rsidP="002A1D6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13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213A" w:rsidRDefault="000F213A" w:rsidP="000F2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F213A" w:rsidRPr="000F213A" w:rsidRDefault="000F213A" w:rsidP="000F213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13A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техническим, функциональным и качественным характеристикам по изготовлению протезов нижних конечностей с микропроцессорным управлением.</w:t>
      </w:r>
    </w:p>
    <w:p w:rsidR="000F213A" w:rsidRPr="000F213A" w:rsidRDefault="000F213A" w:rsidP="000F21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213A">
        <w:rPr>
          <w:rFonts w:ascii="Times New Roman" w:hAnsi="Times New Roman" w:cs="Times New Roman"/>
          <w:b/>
          <w:sz w:val="24"/>
          <w:szCs w:val="24"/>
        </w:rPr>
        <w:t>Требования к техническим, функциональным и качественным характеристикам по изготовлению изделий для обеспечения инвалидов.</w:t>
      </w:r>
    </w:p>
    <w:p w:rsidR="000F213A" w:rsidRPr="000F213A" w:rsidRDefault="000F213A" w:rsidP="000F213A">
      <w:pPr>
        <w:widowControl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Классификация вспомогательных средств, используемых людьми с ограничениями жизнедеятельности установлена Национальным стандартом РФ ГОСТ Р ИСО 9999-2019 «Вспомогательные средства для людей с ограничениями жизнедеятельности. Классификация и терминология» (06 24 Протезы нижних конечностей, </w:t>
      </w:r>
      <w:bookmarkStart w:id="1" w:name="sub_53303"/>
      <w:r w:rsidRPr="000F213A">
        <w:rPr>
          <w:rFonts w:ascii="Times New Roman" w:eastAsia="Calibri" w:hAnsi="Times New Roman" w:cs="Times New Roman"/>
          <w:sz w:val="24"/>
          <w:szCs w:val="24"/>
        </w:rPr>
        <w:t>05 33 03</w:t>
      </w:r>
      <w:bookmarkEnd w:id="1"/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Вспомогательные средства обучения умению пользоваться </w:t>
      </w:r>
      <w:proofErr w:type="spellStart"/>
      <w:r w:rsidRPr="000F213A">
        <w:rPr>
          <w:rFonts w:ascii="Times New Roman" w:eastAsia="Calibri" w:hAnsi="Times New Roman" w:cs="Times New Roman"/>
          <w:sz w:val="24"/>
          <w:szCs w:val="24"/>
        </w:rPr>
        <w:t>ортезом</w:t>
      </w:r>
      <w:proofErr w:type="spellEnd"/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и протезом).</w:t>
      </w:r>
    </w:p>
    <w:p w:rsidR="000F213A" w:rsidRPr="000F213A" w:rsidRDefault="000F213A" w:rsidP="000F213A">
      <w:pPr>
        <w:widowControl w:val="0"/>
        <w:spacing w:after="12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213A">
        <w:rPr>
          <w:rFonts w:ascii="Times New Roman" w:eastAsia="Calibri" w:hAnsi="Times New Roman" w:cs="Times New Roman"/>
          <w:b/>
          <w:i/>
          <w:sz w:val="24"/>
          <w:szCs w:val="24"/>
        </w:rPr>
        <w:t>Протезы нижних конечностей должны соответствовать требованиям: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Межгосударственного стандарта ГОСТ </w:t>
      </w:r>
      <w:r w:rsidRPr="000F213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10993-1-2021 «Изделия медицинские. Оценка биологического действия медицинских изделий». Часть 1 «Оценка и исследования в процессе менеджмента риска»;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Межгосударственного стандарта ГОСТ </w:t>
      </w:r>
      <w:r w:rsidRPr="000F213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10993-5-2011 «Изделия медицинские. Оценка биологического действия медицинских изделий». Часть 5 «Исследования на </w:t>
      </w:r>
      <w:proofErr w:type="spellStart"/>
      <w:r w:rsidRPr="000F213A">
        <w:rPr>
          <w:rFonts w:ascii="Times New Roman" w:eastAsia="Calibri" w:hAnsi="Times New Roman" w:cs="Times New Roman"/>
          <w:sz w:val="24"/>
          <w:szCs w:val="24"/>
        </w:rPr>
        <w:t>цитотоксичность</w:t>
      </w:r>
      <w:proofErr w:type="spellEnd"/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: методы </w:t>
      </w:r>
      <w:proofErr w:type="spellStart"/>
      <w:r w:rsidRPr="000F213A">
        <w:rPr>
          <w:rFonts w:ascii="Times New Roman" w:eastAsia="Calibri" w:hAnsi="Times New Roman" w:cs="Times New Roman"/>
          <w:sz w:val="24"/>
          <w:szCs w:val="24"/>
        </w:rPr>
        <w:t>in</w:t>
      </w:r>
      <w:proofErr w:type="spellEnd"/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F213A">
        <w:rPr>
          <w:rFonts w:ascii="Times New Roman" w:eastAsia="Calibri" w:hAnsi="Times New Roman" w:cs="Times New Roman"/>
          <w:sz w:val="24"/>
          <w:szCs w:val="24"/>
        </w:rPr>
        <w:t>vitro</w:t>
      </w:r>
      <w:proofErr w:type="spellEnd"/>
      <w:r w:rsidRPr="000F213A">
        <w:rPr>
          <w:rFonts w:ascii="Times New Roman" w:eastAsia="Calibri" w:hAnsi="Times New Roman" w:cs="Times New Roman"/>
          <w:sz w:val="24"/>
          <w:szCs w:val="24"/>
        </w:rPr>
        <w:t>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Межгосударственного стандарта ГОСТ </w:t>
      </w:r>
      <w:r w:rsidRPr="000F213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10993-10-2011 «Изделия медицинские. Оценка биологического действия медицинских изделий». Часть 10 «Исследования раздражающего и сенсибилизирующего действия»;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Межгосударственного стандарта ГОСТ </w:t>
      </w:r>
      <w:r w:rsidRPr="000F213A">
        <w:rPr>
          <w:rFonts w:ascii="Times New Roman" w:eastAsia="Calibri" w:hAnsi="Times New Roman" w:cs="Times New Roman"/>
          <w:sz w:val="24"/>
          <w:szCs w:val="24"/>
          <w:lang w:val="en-US"/>
        </w:rPr>
        <w:t>ISO</w:t>
      </w: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10993-11-2021 «Изделия медицинские. Оценка биологического действия медицинских изделий». Часть 11 «Исследования общетоксического действия;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>Национального стандарта Российской Федерации</w:t>
      </w:r>
      <w:r w:rsidRPr="000F213A">
        <w:rPr>
          <w:rFonts w:ascii="Times New Roman" w:eastAsia="Calibri" w:hAnsi="Times New Roman" w:cs="Times New Roman"/>
          <w:bCs/>
          <w:sz w:val="24"/>
          <w:szCs w:val="24"/>
        </w:rPr>
        <w:t xml:space="preserve"> ГОСТ Р 51632-2021 «Технические средства реабилитации людей с ограничениями жизнедеятельности. Общие технические требования и методы испытаний»;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Национального стандарта Российской Федерации ГОСТ Р ИСО 22523-2007 «Протезы конечностей и </w:t>
      </w:r>
      <w:proofErr w:type="spellStart"/>
      <w:r w:rsidRPr="000F213A">
        <w:rPr>
          <w:rFonts w:ascii="Times New Roman" w:eastAsia="Calibri" w:hAnsi="Times New Roman" w:cs="Times New Roman"/>
          <w:sz w:val="24"/>
          <w:szCs w:val="24"/>
        </w:rPr>
        <w:t>ортезы</w:t>
      </w:r>
      <w:proofErr w:type="spellEnd"/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 наружные. Требования и методы испытаний»;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стандарт Российской Федерации ГОСТ Р 51819-2022 «Протезирование и </w:t>
      </w:r>
      <w:proofErr w:type="spellStart"/>
      <w:r w:rsidRPr="000F213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ортезирование</w:t>
      </w:r>
      <w:proofErr w:type="spellEnd"/>
      <w:r w:rsidRPr="000F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верхних и нижних конечностей. Термины и определения»</w:t>
      </w:r>
      <w:r w:rsidRPr="000F213A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Calibri" w:hAnsi="Times New Roman" w:cs="Times New Roman"/>
          <w:bCs/>
          <w:sz w:val="24"/>
          <w:szCs w:val="24"/>
        </w:rPr>
        <w:t>Национального стандарта Российской Федерации ГОСТ Р 53869-2021 «Протезы нижних конечностей. Технические требования»;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Calibri" w:hAnsi="Times New Roman" w:cs="Times New Roman"/>
          <w:bCs/>
          <w:sz w:val="24"/>
          <w:szCs w:val="24"/>
        </w:rPr>
        <w:t>Национального стандарта Российской Федерации ГОСТ Р 51191-2019 «Узлы протезов нижних конечностей. Технические требования и методы испытаний»;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Calibri" w:hAnsi="Times New Roman" w:cs="Times New Roman"/>
          <w:bCs/>
          <w:sz w:val="24"/>
          <w:szCs w:val="24"/>
        </w:rPr>
        <w:t xml:space="preserve">Национального стандарта Российской Федерации ГОСТ Р 56137-2021 «Протезирование и </w:t>
      </w:r>
      <w:proofErr w:type="spellStart"/>
      <w:r w:rsidRPr="000F213A">
        <w:rPr>
          <w:rFonts w:ascii="Times New Roman" w:eastAsia="Calibri" w:hAnsi="Times New Roman" w:cs="Times New Roman"/>
          <w:bCs/>
          <w:sz w:val="24"/>
          <w:szCs w:val="24"/>
        </w:rPr>
        <w:t>ортезирование</w:t>
      </w:r>
      <w:proofErr w:type="spellEnd"/>
      <w:r w:rsidRPr="000F213A">
        <w:rPr>
          <w:rFonts w:ascii="Times New Roman" w:eastAsia="Calibri" w:hAnsi="Times New Roman" w:cs="Times New Roman"/>
          <w:bCs/>
          <w:sz w:val="24"/>
          <w:szCs w:val="24"/>
        </w:rPr>
        <w:t xml:space="preserve">. Контроль качества протезов и </w:t>
      </w:r>
      <w:proofErr w:type="spellStart"/>
      <w:r w:rsidRPr="000F213A">
        <w:rPr>
          <w:rFonts w:ascii="Times New Roman" w:eastAsia="Calibri" w:hAnsi="Times New Roman" w:cs="Times New Roman"/>
          <w:bCs/>
          <w:sz w:val="24"/>
          <w:szCs w:val="24"/>
        </w:rPr>
        <w:t>ортезов</w:t>
      </w:r>
      <w:proofErr w:type="spellEnd"/>
      <w:r w:rsidRPr="000F213A">
        <w:rPr>
          <w:rFonts w:ascii="Times New Roman" w:eastAsia="Calibri" w:hAnsi="Times New Roman" w:cs="Times New Roman"/>
          <w:bCs/>
          <w:sz w:val="24"/>
          <w:szCs w:val="24"/>
        </w:rPr>
        <w:t xml:space="preserve"> верхних и нижних конечностей с индивидуальными параметрами изготовления».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стандарт Российской Федерации ГОСТ Р 59542-2021 «Реабилитационные мероприятия. Услуги по обучению пользованию протезом нижней конечности»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F213A" w:rsidRPr="000F213A" w:rsidRDefault="000F213A" w:rsidP="000F2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должны соответствовать требованиям</w:t>
      </w:r>
    </w:p>
    <w:p w:rsidR="000F213A" w:rsidRPr="000F213A" w:rsidRDefault="000F213A" w:rsidP="000F21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F213A">
        <w:rPr>
          <w:rFonts w:ascii="Times New Roman" w:eastAsia="Calibri" w:hAnsi="Times New Roman" w:cs="Times New Roman"/>
          <w:bCs/>
          <w:sz w:val="24"/>
          <w:szCs w:val="24"/>
        </w:rPr>
        <w:t>Национального стандарта Российской Федерации ГОСТ Р 53870-2021 «Реабилитационные мероприятия. Услуги по протезированию нижних конечностей. Состав, содержание и порядок предоставление услуг» протезирование должно соответствовать требованиям ГОСТ Р 52876, подраздел 5.1.3. В свою очередь, пунктом 5.1.3 Национального стандарта ГОСТ Р 52876-2021 «Услуги организаций реабилитации инвалидов вследствие боевых действий и военной травмы. Основные положения» установлено, что протезирование включает в себя «проведение медицинских (реконструктивно-восстановительное лечение), технических (изготовление и применение протезно-ортопедических изделий) и организационных мероприятий по реабилитации инвалида». Кроме того, в состав услуг по протезированию входят, в том числе, оперативная и консервативная подготовка к протезированию, снятие слепка (изготовление негатива) усеченного сегмента, его примерка и подгонка, примерка, установка, подгонка креплений протеза, пробная носка.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>Выполняемые работы по изготовлению изделий для обеспечения Получателей содержат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b/>
          <w:sz w:val="24"/>
          <w:szCs w:val="24"/>
        </w:rPr>
        <w:t xml:space="preserve">Работы по изготовлению Получателям изделий с индивидуальными параметрами изготовления должны выполняться при наличии у Исполнителя лицензии на осуществление медицинской деятельности по оказанию первичной специализированной медико-санитарной помощи в амбулаторных условиях по «травматологии и ортопедии», предоставленной лицензирующим органом в соответствии с Федеральным законом от 04.05.2011 № 99-ФЗ «О лицензировании отдельных видов деятельности». </w:t>
      </w:r>
      <w:r w:rsidRPr="000F213A">
        <w:rPr>
          <w:rFonts w:ascii="Times New Roman" w:eastAsia="Calibri" w:hAnsi="Times New Roman" w:cs="Times New Roman"/>
          <w:sz w:val="24"/>
          <w:szCs w:val="24"/>
        </w:rPr>
        <w:t>Изделия должны изготавливаться в соответствии с назначением врача-ортопеда и предназначаются исключительно для компенсации ограничений жизнедеятельности конкретного Получателя.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эксплуатации, они должны быть разрешены к применению Федеральным органом исполнительной власти, осуществляющим нормативно-правовое регулирование в сфере здравоохранения.</w:t>
      </w:r>
    </w:p>
    <w:p w:rsidR="000F213A" w:rsidRPr="000F213A" w:rsidRDefault="000F213A" w:rsidP="000F2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условиях, должны отвечать требованиям безопасности в течение всего срока эксплуатации при условии выполнения Получателем установленных требований по их использованию.</w:t>
      </w:r>
    </w:p>
    <w:p w:rsidR="000F213A" w:rsidRPr="000F213A" w:rsidRDefault="000F213A" w:rsidP="000F2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>Обязательно наличие гарантийных талонов на сервисное обслуживание, дающих право на бесплатный ремонт изделий во время гарантийного срока пользования.</w:t>
      </w:r>
    </w:p>
    <w:p w:rsidR="000F213A" w:rsidRPr="000F213A" w:rsidRDefault="000F213A" w:rsidP="000F213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t xml:space="preserve">Срок гарантийного ремонта со дня обращения Получателя не должен превышать 20 (двадцати) рабочих дней. </w:t>
      </w:r>
      <w:r w:rsidRPr="000F213A">
        <w:rPr>
          <w:rFonts w:ascii="Times New Roman" w:eastAsia="Calibri" w:hAnsi="Times New Roman" w:cs="Times New Roman"/>
          <w:b/>
          <w:i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изделий или устранения неисправностей.</w:t>
      </w:r>
    </w:p>
    <w:p w:rsidR="000F213A" w:rsidRPr="000F213A" w:rsidRDefault="000F213A" w:rsidP="000F213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213A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 должен гарантировать, что изделия передаются свободным от прав третьих лиц и не являются предметом залога, ареста или иного обременения.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комплект протеза нижней конечности должны входить чехлы на культю, которые должны выдаваться в зависимости от комплектации протеза на срок, соответствующий сроку пользования протезом.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Гарантийный срок</w:t>
      </w: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- Протез нижней конечности – не менее 12 месяца. 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период гарантийного срока ремонт должен осуществляться бесплатно, гарантия распространяться на все составляющие изделия.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Срок службы не может быть менее сроков пользования техническими средствами реабилитации, протезами и протезно-ортопедическими изделиями до их замены, утвержденных Приказом Министерства труда и социальной защиты РФ от 05.03.2021 № 107н.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Срок службы</w:t>
      </w: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с момента подписания Акта сдачи – приемки работ:</w:t>
      </w:r>
    </w:p>
    <w:p w:rsidR="000F213A" w:rsidRPr="000F213A" w:rsidRDefault="000F213A" w:rsidP="000F213A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0F213A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Протез нижней конечности – не менее 2 лет.</w:t>
      </w:r>
    </w:p>
    <w:p w:rsidR="000F213A" w:rsidRPr="000F213A" w:rsidRDefault="000F213A" w:rsidP="000F213A">
      <w:pPr>
        <w:rPr>
          <w:rFonts w:ascii="Times New Roman" w:hAnsi="Times New Roman" w:cs="Times New Roman"/>
          <w:sz w:val="24"/>
          <w:szCs w:val="24"/>
        </w:rPr>
      </w:pPr>
    </w:p>
    <w:p w:rsidR="000F213A" w:rsidRPr="000F213A" w:rsidRDefault="000F213A" w:rsidP="000F213A">
      <w:pPr>
        <w:rPr>
          <w:rFonts w:ascii="Times New Roman" w:hAnsi="Times New Roman" w:cs="Times New Roman"/>
          <w:sz w:val="24"/>
          <w:szCs w:val="24"/>
        </w:rPr>
      </w:pPr>
    </w:p>
    <w:p w:rsidR="00A95740" w:rsidRPr="000F213A" w:rsidRDefault="00A95740" w:rsidP="000F213A">
      <w:pPr>
        <w:rPr>
          <w:rFonts w:ascii="Times New Roman" w:hAnsi="Times New Roman" w:cs="Times New Roman"/>
          <w:sz w:val="24"/>
          <w:szCs w:val="24"/>
        </w:rPr>
      </w:pPr>
    </w:p>
    <w:sectPr w:rsidR="00A95740" w:rsidRPr="000F213A" w:rsidSect="000F213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A20C82"/>
    <w:multiLevelType w:val="hybridMultilevel"/>
    <w:tmpl w:val="3E98B2D4"/>
    <w:lvl w:ilvl="0" w:tplc="FF449E0A">
      <w:start w:val="1"/>
      <w:numFmt w:val="decimal"/>
      <w:lvlText w:val="%1."/>
      <w:lvlJc w:val="left"/>
      <w:pPr>
        <w:ind w:left="1070" w:hanging="360"/>
      </w:pPr>
      <w:rPr>
        <w:rFonts w:cs="Tahoma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B4361B"/>
    <w:multiLevelType w:val="hybridMultilevel"/>
    <w:tmpl w:val="BBD8F344"/>
    <w:lvl w:ilvl="0" w:tplc="2F24DF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1D"/>
    <w:rsid w:val="00067297"/>
    <w:rsid w:val="000F213A"/>
    <w:rsid w:val="002A1D6B"/>
    <w:rsid w:val="0047001D"/>
    <w:rsid w:val="00724C1C"/>
    <w:rsid w:val="00A95740"/>
    <w:rsid w:val="00B7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CDB2-683B-46F5-B1DE-C4D8AD94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2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1432</Words>
  <Characters>8169</Characters>
  <Application>Microsoft Office Word</Application>
  <DocSecurity>0</DocSecurity>
  <Lines>68</Lines>
  <Paragraphs>19</Paragraphs>
  <ScaleCrop>false</ScaleCrop>
  <Company>ГУ - Кузбасское РО ФСС РФ</Company>
  <LinksUpToDate>false</LinksUpToDate>
  <CharactersWithSpaces>9582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Елизавета Валерьевна</dc:creator>
  <cp:keywords/>
  <dc:description/>
  <cp:lastModifiedBy>Сухорукова Елизавета Валерьевна</cp:lastModifiedBy>
  <cp:revision>6</cp:revision>
  <dcterms:created xsi:type="dcterms:W3CDTF">2024-01-31T05:24:00Z</dcterms:created>
  <dcterms:modified xsi:type="dcterms:W3CDTF">2024-02-01T04:14:00Z</dcterms:modified>
</cp:coreProperties>
</file>