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89" w:rsidRDefault="00DE0289" w:rsidP="00A71FE3">
      <w:pPr>
        <w:rPr>
          <w:rFonts w:ascii="Times New Roman" w:hAnsi="Times New Roman"/>
        </w:rPr>
      </w:pPr>
    </w:p>
    <w:p w:rsidR="00DE0289" w:rsidRPr="00DE0289" w:rsidRDefault="00DE0289" w:rsidP="00DE0289">
      <w:pPr>
        <w:rPr>
          <w:rFonts w:ascii="Times New Roman" w:hAnsi="Times New Roman"/>
        </w:rPr>
      </w:pPr>
    </w:p>
    <w:p w:rsidR="00DE0289" w:rsidRPr="00DE0289" w:rsidRDefault="00DE0289" w:rsidP="00DE0289">
      <w:pPr>
        <w:rPr>
          <w:rFonts w:ascii="Times New Roman" w:hAnsi="Times New Roman"/>
        </w:rPr>
      </w:pPr>
    </w:p>
    <w:p w:rsidR="00DE0289" w:rsidRPr="00DE0289" w:rsidRDefault="00DE0289" w:rsidP="00DE0289">
      <w:pPr>
        <w:rPr>
          <w:rFonts w:ascii="Times New Roman" w:hAnsi="Times New Roman"/>
        </w:rPr>
      </w:pPr>
    </w:p>
    <w:tbl>
      <w:tblPr>
        <w:tblStyle w:val="1"/>
        <w:tblpPr w:leftFromText="180" w:rightFromText="180" w:vertAnchor="page" w:horzAnchor="margin" w:tblpXSpec="center" w:tblpY="1756"/>
        <w:tblW w:w="13750" w:type="dxa"/>
        <w:tblLayout w:type="fixed"/>
        <w:tblLook w:val="04A0" w:firstRow="1" w:lastRow="0" w:firstColumn="1" w:lastColumn="0" w:noHBand="0" w:noVBand="1"/>
      </w:tblPr>
      <w:tblGrid>
        <w:gridCol w:w="4820"/>
        <w:gridCol w:w="1276"/>
        <w:gridCol w:w="3685"/>
        <w:gridCol w:w="992"/>
        <w:gridCol w:w="851"/>
        <w:gridCol w:w="992"/>
        <w:gridCol w:w="1134"/>
      </w:tblGrid>
      <w:tr w:rsidR="00DE0289" w:rsidRPr="00A71FE3" w:rsidTr="00DE0289">
        <w:trPr>
          <w:trHeight w:val="720"/>
        </w:trPr>
        <w:tc>
          <w:tcPr>
            <w:tcW w:w="11624" w:type="dxa"/>
            <w:gridSpan w:val="5"/>
            <w:tcBorders>
              <w:top w:val="nil"/>
              <w:left w:val="nil"/>
              <w:bottom w:val="single" w:sz="4" w:space="0" w:color="auto"/>
              <w:right w:val="nil"/>
            </w:tcBorders>
          </w:tcPr>
          <w:p w:rsidR="00DE0289" w:rsidRDefault="00DE0289" w:rsidP="00DE0289">
            <w:pPr>
              <w:jc w:val="center"/>
              <w:rPr>
                <w:rFonts w:ascii="Times New Roman" w:hAnsi="Times New Roman"/>
              </w:rPr>
            </w:pPr>
            <w:r>
              <w:rPr>
                <w:rFonts w:ascii="Times New Roman" w:hAnsi="Times New Roman"/>
              </w:rPr>
              <w:lastRenderedPageBreak/>
              <w:tab/>
            </w:r>
          </w:p>
          <w:p w:rsidR="00DE0289" w:rsidRPr="009D6809" w:rsidRDefault="00DE0289" w:rsidP="00DE0289">
            <w:pPr>
              <w:spacing w:after="0" w:line="240" w:lineRule="auto"/>
              <w:ind w:left="-142" w:firstLine="3"/>
              <w:jc w:val="center"/>
              <w:rPr>
                <w:rFonts w:ascii="Times New Roman" w:eastAsia="Times New Roman" w:hAnsi="Times New Roman"/>
                <w:b/>
                <w:lang w:eastAsia="ru-RU"/>
              </w:rPr>
            </w:pPr>
            <w:r w:rsidRPr="009D6809">
              <w:rPr>
                <w:rFonts w:ascii="Times New Roman" w:eastAsia="Times New Roman" w:hAnsi="Times New Roman"/>
                <w:b/>
                <w:lang w:eastAsia="ru-RU"/>
              </w:rPr>
              <w:t>Наименование и описание объекта закупки</w:t>
            </w:r>
          </w:p>
          <w:p w:rsidR="00DE0289" w:rsidRDefault="00DE0289" w:rsidP="00DE0289">
            <w:pPr>
              <w:spacing w:after="0"/>
              <w:jc w:val="center"/>
              <w:rPr>
                <w:rFonts w:ascii="Times New Roman" w:hAnsi="Times New Roman"/>
                <w:b/>
              </w:rPr>
            </w:pPr>
            <w:r>
              <w:rPr>
                <w:rFonts w:ascii="Times New Roman" w:hAnsi="Times New Roman"/>
                <w:b/>
              </w:rPr>
              <w:t>Предмет закупки:</w:t>
            </w:r>
            <w:r w:rsidRPr="00935508">
              <w:rPr>
                <w:rFonts w:ascii="Times New Roman" w:hAnsi="Times New Roman"/>
                <w:b/>
              </w:rPr>
              <w:t xml:space="preserve"> Поставка кресло-стульев с санитарным оснащением на 2024 год.</w:t>
            </w:r>
          </w:p>
          <w:p w:rsidR="00DE0289" w:rsidRPr="00A71FE3" w:rsidRDefault="00DE0289" w:rsidP="00DE0289">
            <w:pPr>
              <w:jc w:val="center"/>
              <w:rPr>
                <w:rFonts w:ascii="Times New Roman" w:eastAsia="Times New Roman" w:hAnsi="Times New Roman"/>
                <w:b/>
                <w:sz w:val="20"/>
                <w:szCs w:val="20"/>
                <w:lang w:eastAsia="ru-RU"/>
              </w:rPr>
            </w:pPr>
          </w:p>
        </w:tc>
        <w:tc>
          <w:tcPr>
            <w:tcW w:w="2126" w:type="dxa"/>
            <w:gridSpan w:val="2"/>
            <w:tcBorders>
              <w:top w:val="nil"/>
              <w:left w:val="nil"/>
              <w:bottom w:val="single" w:sz="4" w:space="0" w:color="auto"/>
              <w:right w:val="nil"/>
            </w:tcBorders>
          </w:tcPr>
          <w:p w:rsidR="00DE0289" w:rsidRPr="009D6809" w:rsidRDefault="00DE0289" w:rsidP="00DE0289">
            <w:pPr>
              <w:spacing w:after="0" w:line="240" w:lineRule="auto"/>
              <w:ind w:left="160" w:right="-1808"/>
              <w:rPr>
                <w:rFonts w:ascii="Times New Roman" w:eastAsia="Times New Roman" w:hAnsi="Times New Roman"/>
                <w:lang w:eastAsia="ru-RU"/>
              </w:rPr>
            </w:pPr>
            <w:r w:rsidRPr="009D6809">
              <w:rPr>
                <w:rFonts w:ascii="Times New Roman" w:eastAsia="Times New Roman" w:hAnsi="Times New Roman"/>
                <w:lang w:eastAsia="ru-RU"/>
              </w:rPr>
              <w:t>Приложение №3 к извещению</w:t>
            </w:r>
          </w:p>
          <w:p w:rsidR="00DE0289" w:rsidRPr="009D6809" w:rsidRDefault="00DE0289" w:rsidP="00DE0289">
            <w:pPr>
              <w:spacing w:after="0" w:line="240" w:lineRule="auto"/>
              <w:ind w:left="160" w:right="140"/>
              <w:rPr>
                <w:rFonts w:ascii="Times New Roman" w:eastAsia="Times New Roman" w:hAnsi="Times New Roman"/>
                <w:b/>
                <w:lang w:eastAsia="ru-RU"/>
              </w:rPr>
            </w:pPr>
            <w:r w:rsidRPr="009D6809">
              <w:rPr>
                <w:rFonts w:ascii="Times New Roman" w:eastAsia="Times New Roman" w:hAnsi="Times New Roman"/>
                <w:lang w:eastAsia="ru-RU"/>
              </w:rPr>
              <w:t>о проведении электронного аукциона</w:t>
            </w:r>
          </w:p>
          <w:p w:rsidR="00DE0289" w:rsidRPr="009D6809" w:rsidRDefault="00DE0289" w:rsidP="00DE0289">
            <w:pPr>
              <w:spacing w:after="0" w:line="240" w:lineRule="auto"/>
              <w:ind w:left="-142" w:firstLine="3"/>
              <w:rPr>
                <w:rFonts w:ascii="Times New Roman" w:eastAsia="Times New Roman" w:hAnsi="Times New Roman"/>
                <w:b/>
                <w:lang w:eastAsia="ru-RU"/>
              </w:rPr>
            </w:pPr>
          </w:p>
          <w:p w:rsidR="00DE0289" w:rsidRDefault="00DE0289" w:rsidP="00DE0289">
            <w:pPr>
              <w:jc w:val="center"/>
              <w:rPr>
                <w:rFonts w:ascii="Times New Roman" w:eastAsia="Times New Roman" w:hAnsi="Times New Roman"/>
                <w:b/>
                <w:sz w:val="20"/>
                <w:szCs w:val="20"/>
                <w:lang w:eastAsia="ru-RU"/>
              </w:rPr>
            </w:pPr>
          </w:p>
          <w:p w:rsidR="00DE0289" w:rsidRDefault="00DE0289" w:rsidP="00DE0289">
            <w:pPr>
              <w:ind w:right="34"/>
              <w:jc w:val="center"/>
              <w:rPr>
                <w:rFonts w:ascii="Times New Roman" w:eastAsia="Times New Roman" w:hAnsi="Times New Roman"/>
                <w:b/>
                <w:sz w:val="20"/>
                <w:szCs w:val="20"/>
                <w:lang w:eastAsia="ru-RU"/>
              </w:rPr>
            </w:pPr>
          </w:p>
          <w:p w:rsidR="00DE0289" w:rsidRPr="00A71FE3" w:rsidRDefault="00DE0289" w:rsidP="00DE0289">
            <w:pPr>
              <w:ind w:right="34"/>
              <w:jc w:val="center"/>
              <w:rPr>
                <w:rFonts w:ascii="Times New Roman" w:eastAsia="Times New Roman" w:hAnsi="Times New Roman"/>
                <w:b/>
                <w:sz w:val="20"/>
                <w:szCs w:val="20"/>
                <w:lang w:eastAsia="ru-RU"/>
              </w:rPr>
            </w:pPr>
          </w:p>
        </w:tc>
      </w:tr>
      <w:tr w:rsidR="00DE0289" w:rsidRPr="00A71FE3" w:rsidTr="00DE0289">
        <w:trPr>
          <w:trHeight w:val="711"/>
        </w:trPr>
        <w:tc>
          <w:tcPr>
            <w:tcW w:w="11624" w:type="dxa"/>
            <w:gridSpan w:val="5"/>
            <w:tcBorders>
              <w:top w:val="single" w:sz="4" w:space="0" w:color="auto"/>
              <w:left w:val="single" w:sz="4" w:space="0" w:color="auto"/>
              <w:bottom w:val="single" w:sz="4" w:space="0" w:color="auto"/>
              <w:right w:val="single" w:sz="4" w:space="0" w:color="auto"/>
            </w:tcBorders>
          </w:tcPr>
          <w:p w:rsidR="00DE0289" w:rsidRDefault="00DE0289" w:rsidP="00DE0289">
            <w:pPr>
              <w:jc w:val="center"/>
              <w:rPr>
                <w:rFonts w:ascii="Times New Roman" w:hAnsi="Times New Roman"/>
              </w:rPr>
            </w:pPr>
            <w:r>
              <w:rPr>
                <w:rFonts w:ascii="Times New Roman" w:eastAsia="Times New Roman" w:hAnsi="Times New Roman"/>
                <w:b/>
                <w:sz w:val="20"/>
                <w:szCs w:val="20"/>
                <w:lang w:eastAsia="ru-RU"/>
              </w:rPr>
              <w:t>Характеристика</w:t>
            </w:r>
            <w:r w:rsidRPr="00A71FE3">
              <w:rPr>
                <w:rFonts w:ascii="Times New Roman" w:eastAsia="Times New Roman" w:hAnsi="Times New Roman"/>
                <w:b/>
                <w:sz w:val="20"/>
                <w:szCs w:val="20"/>
                <w:lang w:eastAsia="ru-RU"/>
              </w:rPr>
              <w:t xml:space="preserve"> товара</w:t>
            </w:r>
          </w:p>
        </w:tc>
        <w:tc>
          <w:tcPr>
            <w:tcW w:w="992" w:type="dxa"/>
            <w:vMerge w:val="restart"/>
            <w:tcBorders>
              <w:top w:val="single" w:sz="4" w:space="0" w:color="auto"/>
              <w:left w:val="single" w:sz="4" w:space="0" w:color="auto"/>
            </w:tcBorders>
          </w:tcPr>
          <w:p w:rsidR="00DE0289" w:rsidRDefault="00DE0289" w:rsidP="00DE0289">
            <w:pPr>
              <w:jc w:val="center"/>
              <w:rPr>
                <w:rFonts w:ascii="Times New Roman" w:eastAsia="Times New Roman" w:hAnsi="Times New Roman"/>
                <w:b/>
                <w:sz w:val="20"/>
                <w:szCs w:val="20"/>
                <w:lang w:eastAsia="ru-RU"/>
              </w:rPr>
            </w:pPr>
          </w:p>
          <w:p w:rsidR="00DE0289" w:rsidRDefault="00DE0289" w:rsidP="00DE0289">
            <w:pPr>
              <w:jc w:val="center"/>
              <w:rPr>
                <w:rFonts w:ascii="Times New Roman" w:eastAsia="Times New Roman" w:hAnsi="Times New Roman"/>
                <w:b/>
                <w:sz w:val="20"/>
                <w:szCs w:val="20"/>
                <w:lang w:eastAsia="ru-RU"/>
              </w:rPr>
            </w:pPr>
            <w:r w:rsidRPr="00A71FE3">
              <w:rPr>
                <w:rFonts w:ascii="Times New Roman" w:eastAsia="Times New Roman" w:hAnsi="Times New Roman"/>
                <w:b/>
                <w:sz w:val="20"/>
                <w:szCs w:val="20"/>
                <w:lang w:eastAsia="ru-RU"/>
              </w:rPr>
              <w:t>Количество (объем работы, услуги)</w:t>
            </w:r>
          </w:p>
        </w:tc>
        <w:tc>
          <w:tcPr>
            <w:tcW w:w="1134" w:type="dxa"/>
            <w:vMerge w:val="restart"/>
            <w:tcBorders>
              <w:top w:val="single" w:sz="4" w:space="0" w:color="auto"/>
            </w:tcBorders>
          </w:tcPr>
          <w:p w:rsidR="00DE0289" w:rsidRDefault="00DE0289" w:rsidP="00DE0289">
            <w:pPr>
              <w:ind w:right="34"/>
              <w:jc w:val="center"/>
              <w:rPr>
                <w:rFonts w:ascii="Times New Roman" w:eastAsia="Times New Roman" w:hAnsi="Times New Roman"/>
                <w:b/>
                <w:sz w:val="20"/>
                <w:szCs w:val="20"/>
                <w:lang w:eastAsia="ru-RU"/>
              </w:rPr>
            </w:pPr>
          </w:p>
          <w:p w:rsidR="00DE0289" w:rsidRDefault="00DE0289" w:rsidP="00DE0289">
            <w:pPr>
              <w:ind w:right="34"/>
              <w:jc w:val="center"/>
              <w:rPr>
                <w:rFonts w:ascii="Times New Roman" w:eastAsia="Times New Roman" w:hAnsi="Times New Roman"/>
                <w:b/>
                <w:sz w:val="20"/>
                <w:szCs w:val="20"/>
                <w:lang w:eastAsia="ru-RU"/>
              </w:rPr>
            </w:pPr>
            <w:r w:rsidRPr="00A71FE3">
              <w:rPr>
                <w:rFonts w:ascii="Times New Roman" w:eastAsia="Times New Roman" w:hAnsi="Times New Roman"/>
                <w:b/>
                <w:sz w:val="20"/>
                <w:szCs w:val="20"/>
                <w:lang w:eastAsia="ru-RU"/>
              </w:rPr>
              <w:t>Единица измерения</w:t>
            </w:r>
          </w:p>
        </w:tc>
      </w:tr>
      <w:tr w:rsidR="00DE0289" w:rsidRPr="00DE0289" w:rsidTr="00D434B4">
        <w:trPr>
          <w:trHeight w:val="1120"/>
        </w:trPr>
        <w:tc>
          <w:tcPr>
            <w:tcW w:w="4820" w:type="dxa"/>
            <w:tcBorders>
              <w:top w:val="single" w:sz="4" w:space="0" w:color="auto"/>
            </w:tcBorders>
          </w:tcPr>
          <w:p w:rsidR="005C0E41" w:rsidRPr="00DE0289" w:rsidRDefault="005C0E41" w:rsidP="00DE0289">
            <w:pPr>
              <w:tabs>
                <w:tab w:val="center" w:pos="5315"/>
                <w:tab w:val="right" w:pos="9921"/>
              </w:tabs>
              <w:spacing w:after="0"/>
              <w:ind w:hanging="108"/>
              <w:jc w:val="center"/>
              <w:rPr>
                <w:rFonts w:ascii="Times New Roman" w:hAnsi="Times New Roman"/>
                <w:b/>
                <w:sz w:val="18"/>
                <w:szCs w:val="18"/>
                <w:shd w:val="clear" w:color="auto" w:fill="FFFFFF"/>
                <w:lang w:eastAsia="ru-RU"/>
              </w:rPr>
            </w:pPr>
            <w:r w:rsidRPr="00DE0289">
              <w:rPr>
                <w:rFonts w:ascii="Times New Roman" w:hAnsi="Times New Roman"/>
                <w:b/>
                <w:sz w:val="18"/>
                <w:szCs w:val="18"/>
                <w:shd w:val="clear" w:color="auto" w:fill="FFFFFF"/>
                <w:lang w:eastAsia="ru-RU"/>
              </w:rPr>
              <w:t>Номер вида и 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p w:rsidR="005C0E41" w:rsidRPr="00DE0289" w:rsidRDefault="005C0E41" w:rsidP="00DE0289">
            <w:pPr>
              <w:spacing w:after="0"/>
              <w:jc w:val="center"/>
              <w:rPr>
                <w:rFonts w:ascii="Times New Roman" w:hAnsi="Times New Roman"/>
                <w:b/>
                <w:sz w:val="18"/>
                <w:szCs w:val="18"/>
              </w:rPr>
            </w:pPr>
            <w:r w:rsidRPr="00DE0289">
              <w:rPr>
                <w:rFonts w:ascii="Times New Roman" w:hAnsi="Times New Roman"/>
                <w:b/>
                <w:sz w:val="18"/>
                <w:szCs w:val="18"/>
              </w:rPr>
              <w:t>Технические и функциональные характеристики Товара</w:t>
            </w:r>
          </w:p>
          <w:p w:rsidR="005C0E41" w:rsidRPr="00DE0289" w:rsidRDefault="005C0E41" w:rsidP="00DE0289">
            <w:pPr>
              <w:spacing w:after="0"/>
              <w:rPr>
                <w:rFonts w:ascii="Times New Roman" w:eastAsia="Times New Roman" w:hAnsi="Times New Roman"/>
                <w:sz w:val="18"/>
                <w:szCs w:val="18"/>
                <w:lang w:eastAsia="ru-RU"/>
              </w:rPr>
            </w:pPr>
          </w:p>
        </w:tc>
        <w:tc>
          <w:tcPr>
            <w:tcW w:w="1276" w:type="dxa"/>
            <w:tcBorders>
              <w:top w:val="single" w:sz="4" w:space="0" w:color="auto"/>
            </w:tcBorders>
          </w:tcPr>
          <w:p w:rsidR="005C0E41" w:rsidRPr="00DE0289" w:rsidRDefault="005C0E41" w:rsidP="00DE0289">
            <w:pPr>
              <w:spacing w:after="0"/>
              <w:jc w:val="center"/>
              <w:rPr>
                <w:rFonts w:ascii="Times New Roman" w:eastAsia="Times New Roman" w:hAnsi="Times New Roman"/>
                <w:b/>
                <w:sz w:val="18"/>
                <w:szCs w:val="18"/>
                <w:lang w:eastAsia="ru-RU"/>
              </w:rPr>
            </w:pPr>
            <w:r w:rsidRPr="00DE0289">
              <w:rPr>
                <w:rFonts w:ascii="Times New Roman" w:eastAsia="Times New Roman" w:hAnsi="Times New Roman"/>
                <w:b/>
                <w:sz w:val="18"/>
                <w:szCs w:val="18"/>
                <w:lang w:eastAsia="ru-RU"/>
              </w:rPr>
              <w:t>Код позиции</w:t>
            </w:r>
          </w:p>
        </w:tc>
        <w:tc>
          <w:tcPr>
            <w:tcW w:w="3685" w:type="dxa"/>
            <w:tcBorders>
              <w:top w:val="single" w:sz="4" w:space="0" w:color="auto"/>
              <w:right w:val="single" w:sz="4" w:space="0" w:color="auto"/>
            </w:tcBorders>
          </w:tcPr>
          <w:p w:rsidR="005C0E41" w:rsidRPr="00DE0289" w:rsidRDefault="005C0E41" w:rsidP="00DE0289">
            <w:pPr>
              <w:spacing w:after="0"/>
              <w:jc w:val="center"/>
              <w:rPr>
                <w:rFonts w:ascii="Times New Roman" w:eastAsia="Times New Roman" w:hAnsi="Times New Roman"/>
                <w:b/>
                <w:sz w:val="18"/>
                <w:szCs w:val="18"/>
                <w:lang w:eastAsia="ru-RU"/>
              </w:rPr>
            </w:pPr>
            <w:r w:rsidRPr="00DE0289">
              <w:rPr>
                <w:rFonts w:ascii="Times New Roman" w:eastAsia="Times New Roman" w:hAnsi="Times New Roman"/>
                <w:b/>
                <w:sz w:val="18"/>
                <w:szCs w:val="18"/>
                <w:lang w:eastAsia="ru-RU"/>
              </w:rPr>
              <w:t>Наименование характеристики</w:t>
            </w:r>
          </w:p>
          <w:p w:rsidR="005C0E41" w:rsidRPr="00DE0289" w:rsidRDefault="005C0E41" w:rsidP="00DE0289">
            <w:pPr>
              <w:spacing w:after="0"/>
              <w:jc w:val="center"/>
              <w:rPr>
                <w:rFonts w:ascii="Times New Roman" w:eastAsia="Times New Roman" w:hAnsi="Times New Roman"/>
                <w:b/>
                <w:sz w:val="18"/>
                <w:szCs w:val="18"/>
                <w:lang w:eastAsia="ru-RU"/>
              </w:rPr>
            </w:pPr>
          </w:p>
        </w:tc>
        <w:tc>
          <w:tcPr>
            <w:tcW w:w="992" w:type="dxa"/>
            <w:tcBorders>
              <w:right w:val="single" w:sz="4" w:space="0" w:color="auto"/>
            </w:tcBorders>
          </w:tcPr>
          <w:p w:rsidR="005C0E41" w:rsidRPr="00DE0289" w:rsidRDefault="005C0E41" w:rsidP="00DE0289">
            <w:pPr>
              <w:spacing w:after="0"/>
              <w:jc w:val="center"/>
              <w:rPr>
                <w:rFonts w:ascii="Times New Roman" w:eastAsia="Times New Roman" w:hAnsi="Times New Roman"/>
                <w:b/>
                <w:sz w:val="18"/>
                <w:szCs w:val="18"/>
                <w:lang w:eastAsia="ru-RU"/>
              </w:rPr>
            </w:pPr>
            <w:r w:rsidRPr="00DE0289">
              <w:rPr>
                <w:rFonts w:ascii="Times New Roman" w:eastAsia="Times New Roman" w:hAnsi="Times New Roman"/>
                <w:b/>
                <w:sz w:val="18"/>
                <w:szCs w:val="18"/>
                <w:lang w:eastAsia="ru-RU"/>
              </w:rPr>
              <w:t>Значение характеристики</w:t>
            </w:r>
          </w:p>
        </w:tc>
        <w:tc>
          <w:tcPr>
            <w:tcW w:w="851" w:type="dxa"/>
            <w:tcBorders>
              <w:right w:val="single" w:sz="4" w:space="0" w:color="auto"/>
            </w:tcBorders>
          </w:tcPr>
          <w:p w:rsidR="005C0E41" w:rsidRPr="00DE0289" w:rsidRDefault="005C0E41" w:rsidP="00DE0289">
            <w:pPr>
              <w:spacing w:after="0"/>
              <w:jc w:val="center"/>
              <w:rPr>
                <w:rFonts w:ascii="Times New Roman" w:eastAsia="Times New Roman" w:hAnsi="Times New Roman"/>
                <w:b/>
                <w:sz w:val="18"/>
                <w:szCs w:val="18"/>
                <w:lang w:eastAsia="ru-RU"/>
              </w:rPr>
            </w:pPr>
            <w:r w:rsidRPr="00DE0289">
              <w:rPr>
                <w:rFonts w:ascii="Times New Roman" w:eastAsia="Times New Roman" w:hAnsi="Times New Roman"/>
                <w:b/>
                <w:sz w:val="18"/>
                <w:szCs w:val="18"/>
                <w:lang w:eastAsia="ru-RU"/>
              </w:rPr>
              <w:t>Единицы измерения характеристики</w:t>
            </w:r>
          </w:p>
        </w:tc>
        <w:tc>
          <w:tcPr>
            <w:tcW w:w="992" w:type="dxa"/>
            <w:vMerge/>
            <w:tcBorders>
              <w:left w:val="single" w:sz="4" w:space="0" w:color="auto"/>
            </w:tcBorders>
          </w:tcPr>
          <w:p w:rsidR="005C0E41" w:rsidRPr="00DE0289" w:rsidRDefault="005C0E41" w:rsidP="00DE0289">
            <w:pPr>
              <w:spacing w:after="0"/>
              <w:jc w:val="center"/>
              <w:rPr>
                <w:rFonts w:ascii="Times New Roman" w:eastAsia="Times New Roman" w:hAnsi="Times New Roman"/>
                <w:sz w:val="18"/>
                <w:szCs w:val="18"/>
                <w:lang w:eastAsia="ru-RU"/>
              </w:rPr>
            </w:pPr>
          </w:p>
        </w:tc>
        <w:tc>
          <w:tcPr>
            <w:tcW w:w="1134" w:type="dxa"/>
            <w:vMerge/>
          </w:tcPr>
          <w:p w:rsidR="005C0E41" w:rsidRPr="00DE0289" w:rsidRDefault="005C0E41" w:rsidP="00DE0289">
            <w:pPr>
              <w:spacing w:after="0"/>
              <w:ind w:right="34"/>
              <w:jc w:val="center"/>
              <w:rPr>
                <w:rFonts w:ascii="Times New Roman" w:eastAsia="Times New Roman" w:hAnsi="Times New Roman"/>
                <w:sz w:val="18"/>
                <w:szCs w:val="18"/>
                <w:lang w:eastAsia="ru-RU"/>
              </w:rPr>
            </w:pPr>
          </w:p>
        </w:tc>
      </w:tr>
      <w:tr w:rsidR="00CB2251" w:rsidRPr="00DE0289" w:rsidTr="00D434B4">
        <w:trPr>
          <w:trHeight w:val="221"/>
        </w:trPr>
        <w:tc>
          <w:tcPr>
            <w:tcW w:w="4820" w:type="dxa"/>
            <w:vMerge w:val="restart"/>
          </w:tcPr>
          <w:p w:rsidR="00A71FE3" w:rsidRPr="00DE0289" w:rsidRDefault="00CB2251" w:rsidP="00DE0289">
            <w:pPr>
              <w:ind w:firstLine="3"/>
              <w:jc w:val="center"/>
              <w:rPr>
                <w:rFonts w:ascii="Times New Roman" w:eastAsia="Times New Roman" w:hAnsi="Times New Roman"/>
                <w:sz w:val="18"/>
                <w:szCs w:val="18"/>
                <w:lang w:eastAsia="ru-RU"/>
              </w:rPr>
            </w:pPr>
            <w:r w:rsidRPr="00DE0289">
              <w:rPr>
                <w:rFonts w:ascii="Times New Roman" w:eastAsia="Times New Roman" w:hAnsi="Times New Roman"/>
                <w:sz w:val="18"/>
                <w:szCs w:val="18"/>
                <w:lang w:eastAsia="ru-RU"/>
              </w:rPr>
              <w:t xml:space="preserve">Кресло-стул с санитарным оснащением </w:t>
            </w:r>
          </w:p>
          <w:p w:rsidR="00CB2251" w:rsidRPr="00DE0289" w:rsidRDefault="00CB2251" w:rsidP="00DE0289">
            <w:pPr>
              <w:ind w:firstLine="3"/>
              <w:jc w:val="center"/>
              <w:rPr>
                <w:rFonts w:ascii="Times New Roman" w:eastAsia="Lucida Sans Unicode" w:hAnsi="Times New Roman"/>
                <w:bCs/>
                <w:color w:val="000000"/>
                <w:sz w:val="18"/>
                <w:szCs w:val="18"/>
                <w:lang w:bidi="en-US"/>
              </w:rPr>
            </w:pPr>
            <w:r w:rsidRPr="00DE0289">
              <w:rPr>
                <w:rFonts w:ascii="Times New Roman" w:eastAsia="Times New Roman" w:hAnsi="Times New Roman"/>
                <w:sz w:val="18"/>
                <w:szCs w:val="18"/>
                <w:lang w:eastAsia="ru-RU"/>
              </w:rPr>
              <w:t>(без колес)</w:t>
            </w:r>
          </w:p>
        </w:tc>
        <w:tc>
          <w:tcPr>
            <w:tcW w:w="1276" w:type="dxa"/>
            <w:vMerge w:val="restart"/>
          </w:tcPr>
          <w:p w:rsidR="00CB2251" w:rsidRPr="00DE0289" w:rsidRDefault="00CB2251" w:rsidP="00DE0289">
            <w:pPr>
              <w:rPr>
                <w:rFonts w:ascii="Times New Roman" w:eastAsia="Times New Roman" w:hAnsi="Times New Roman"/>
                <w:sz w:val="18"/>
                <w:szCs w:val="18"/>
                <w:lang w:eastAsia="ru-RU"/>
              </w:rPr>
            </w:pPr>
            <w:r w:rsidRPr="00DE0289">
              <w:rPr>
                <w:rFonts w:ascii="Times New Roman" w:eastAsia="Times New Roman" w:hAnsi="Times New Roman"/>
                <w:sz w:val="18"/>
                <w:szCs w:val="18"/>
                <w:lang w:eastAsia="ru-RU"/>
              </w:rPr>
              <w:t>32.50.22.129</w:t>
            </w: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eastAsia="Times New Roman" w:hAnsi="Times New Roman"/>
                <w:sz w:val="18"/>
                <w:szCs w:val="18"/>
                <w:lang w:eastAsia="ru-RU"/>
              </w:rPr>
              <w:t xml:space="preserve">Ширина сидения </w:t>
            </w:r>
          </w:p>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p>
        </w:tc>
        <w:tc>
          <w:tcPr>
            <w:tcW w:w="992" w:type="dxa"/>
          </w:tcPr>
          <w:p w:rsidR="00D434B4" w:rsidRDefault="006B6562" w:rsidP="00DE0289">
            <w:pPr>
              <w:jc w:val="center"/>
              <w:rPr>
                <w:rFonts w:ascii="Times New Roman" w:eastAsia="Lucida Sans Unicode" w:hAnsi="Times New Roman"/>
                <w:bCs/>
                <w:color w:val="000000"/>
                <w:sz w:val="18"/>
                <w:szCs w:val="18"/>
                <w:lang w:bidi="en-US"/>
              </w:rPr>
            </w:pPr>
            <w:r>
              <w:rPr>
                <w:rFonts w:ascii="Times New Roman" w:eastAsia="Lucida Sans Unicode" w:hAnsi="Times New Roman"/>
                <w:bCs/>
                <w:color w:val="000000"/>
                <w:sz w:val="18"/>
                <w:szCs w:val="18"/>
                <w:lang w:bidi="en-US"/>
              </w:rPr>
              <w:t>Не менее</w:t>
            </w:r>
          </w:p>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 xml:space="preserve">360,00 </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мм</w:t>
            </w:r>
          </w:p>
        </w:tc>
        <w:tc>
          <w:tcPr>
            <w:tcW w:w="992" w:type="dxa"/>
            <w:vMerge w:val="restart"/>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175</w:t>
            </w:r>
          </w:p>
        </w:tc>
        <w:tc>
          <w:tcPr>
            <w:tcW w:w="1134" w:type="dxa"/>
            <w:vMerge w:val="restart"/>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штука</w:t>
            </w:r>
          </w:p>
        </w:tc>
      </w:tr>
      <w:tr w:rsidR="00CB2251" w:rsidRPr="00DE0289" w:rsidTr="00D434B4">
        <w:trPr>
          <w:trHeight w:val="135"/>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eastAsia="Times New Roman" w:hAnsi="Times New Roman"/>
                <w:sz w:val="18"/>
                <w:szCs w:val="18"/>
                <w:lang w:eastAsia="ru-RU"/>
              </w:rPr>
              <w:t xml:space="preserve">Грузоподъемность </w:t>
            </w:r>
          </w:p>
        </w:tc>
        <w:tc>
          <w:tcPr>
            <w:tcW w:w="992" w:type="dxa"/>
          </w:tcPr>
          <w:p w:rsidR="00D434B4" w:rsidRDefault="006B6562" w:rsidP="00D434B4">
            <w:pPr>
              <w:jc w:val="center"/>
              <w:rPr>
                <w:rFonts w:ascii="Times New Roman" w:eastAsia="Lucida Sans Unicode" w:hAnsi="Times New Roman"/>
                <w:bCs/>
                <w:color w:val="000000"/>
                <w:sz w:val="18"/>
                <w:szCs w:val="18"/>
                <w:lang w:bidi="en-US"/>
              </w:rPr>
            </w:pPr>
            <w:r>
              <w:rPr>
                <w:rFonts w:ascii="Times New Roman" w:eastAsia="Lucida Sans Unicode" w:hAnsi="Times New Roman"/>
                <w:bCs/>
                <w:color w:val="000000"/>
                <w:sz w:val="18"/>
                <w:szCs w:val="18"/>
                <w:lang w:bidi="en-US"/>
              </w:rPr>
              <w:t xml:space="preserve">Не менее </w:t>
            </w:r>
          </w:p>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100</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кг</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45"/>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Кресло-стул с санитарным оснащением (без колес)</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236"/>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keepNext/>
              <w:keepLines/>
              <w:snapToGrid w:val="0"/>
              <w:contextualSpacing/>
              <w:jc w:val="both"/>
              <w:rPr>
                <w:rFonts w:ascii="Times New Roman" w:hAnsi="Times New Roman"/>
                <w:sz w:val="18"/>
                <w:szCs w:val="18"/>
              </w:rPr>
            </w:pPr>
            <w:r w:rsidRPr="00DE0289">
              <w:rPr>
                <w:rFonts w:ascii="Times New Roman" w:hAnsi="Times New Roman"/>
                <w:color w:val="333333"/>
                <w:sz w:val="18"/>
                <w:szCs w:val="18"/>
                <w:shd w:val="clear" w:color="auto" w:fill="F5F5F5"/>
              </w:rPr>
              <w:t>П</w:t>
            </w:r>
            <w:r w:rsidR="00CB2251" w:rsidRPr="00DE0289">
              <w:rPr>
                <w:rFonts w:ascii="Times New Roman" w:hAnsi="Times New Roman"/>
                <w:color w:val="333333"/>
                <w:sz w:val="18"/>
                <w:szCs w:val="18"/>
                <w:shd w:val="clear" w:color="auto" w:fill="F5F5F5"/>
              </w:rPr>
              <w:t>редназначен для использования инвалидами с нарушениями функции опорно-двигательного аппарата в помещениях и комнатах личной гигиены.</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24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Р</w:t>
            </w:r>
            <w:r w:rsidR="00CB2251" w:rsidRPr="00DE0289">
              <w:rPr>
                <w:rFonts w:ascii="Times New Roman" w:hAnsi="Times New Roman"/>
                <w:color w:val="333333"/>
                <w:sz w:val="18"/>
                <w:szCs w:val="18"/>
                <w:shd w:val="clear" w:color="auto" w:fill="F5F5F5"/>
              </w:rPr>
              <w:t>ама с полимерным покрытием не подвергаемая коррозии при контакте с водой</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255"/>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С</w:t>
            </w:r>
            <w:r w:rsidR="00CB2251" w:rsidRPr="00DE0289">
              <w:rPr>
                <w:rFonts w:ascii="Times New Roman" w:hAnsi="Times New Roman"/>
                <w:color w:val="333333"/>
                <w:sz w:val="18"/>
                <w:szCs w:val="18"/>
                <w:shd w:val="clear" w:color="auto" w:fill="F5F5F5"/>
              </w:rPr>
              <w:t>ъемное судно с крышкой</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С</w:t>
            </w:r>
            <w:r w:rsidR="00CB2251" w:rsidRPr="00DE0289">
              <w:rPr>
                <w:rFonts w:ascii="Times New Roman" w:hAnsi="Times New Roman"/>
                <w:color w:val="333333"/>
                <w:sz w:val="18"/>
                <w:szCs w:val="18"/>
                <w:shd w:val="clear" w:color="auto" w:fill="F5F5F5"/>
              </w:rPr>
              <w:t>анитарное сиденье с накладной крышкой,</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И</w:t>
            </w:r>
            <w:r w:rsidR="00CB2251" w:rsidRPr="00DE0289">
              <w:rPr>
                <w:rFonts w:ascii="Times New Roman" w:hAnsi="Times New Roman"/>
                <w:color w:val="333333"/>
                <w:sz w:val="18"/>
                <w:szCs w:val="18"/>
                <w:shd w:val="clear" w:color="auto" w:fill="F5F5F5"/>
              </w:rPr>
              <w:t>зготовленные из легко моющегося материала;</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П</w:t>
            </w:r>
            <w:r w:rsidR="00CB2251" w:rsidRPr="00DE0289">
              <w:rPr>
                <w:rFonts w:ascii="Times New Roman" w:hAnsi="Times New Roman"/>
                <w:color w:val="333333"/>
                <w:sz w:val="18"/>
                <w:szCs w:val="18"/>
                <w:shd w:val="clear" w:color="auto" w:fill="F5F5F5"/>
              </w:rPr>
              <w:t>одлокотники</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hAnsi="Times New Roman"/>
                <w:color w:val="333333"/>
                <w:sz w:val="18"/>
                <w:szCs w:val="18"/>
                <w:shd w:val="clear" w:color="auto" w:fill="F5F5F5"/>
              </w:rPr>
              <w:t>откидные</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Times New Roman" w:hAnsi="Times New Roman"/>
                <w:sz w:val="18"/>
                <w:szCs w:val="18"/>
                <w:lang w:eastAsia="ru-RU"/>
              </w:rPr>
            </w:pPr>
            <w:r w:rsidRPr="00DE0289">
              <w:rPr>
                <w:rFonts w:ascii="Times New Roman" w:hAnsi="Times New Roman"/>
                <w:color w:val="333333"/>
                <w:sz w:val="18"/>
                <w:szCs w:val="18"/>
                <w:shd w:val="clear" w:color="auto" w:fill="F5F5F5"/>
              </w:rPr>
              <w:t>О</w:t>
            </w:r>
            <w:r w:rsidR="00CB2251" w:rsidRPr="00DE0289">
              <w:rPr>
                <w:rFonts w:ascii="Times New Roman" w:hAnsi="Times New Roman"/>
                <w:color w:val="333333"/>
                <w:sz w:val="18"/>
                <w:szCs w:val="18"/>
                <w:shd w:val="clear" w:color="auto" w:fill="F5F5F5"/>
              </w:rPr>
              <w:t>поры</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4</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proofErr w:type="spellStart"/>
            <w:r w:rsidRPr="00DE0289">
              <w:rPr>
                <w:rFonts w:ascii="Times New Roman" w:eastAsia="Lucida Sans Unicode" w:hAnsi="Times New Roman"/>
                <w:bCs/>
                <w:color w:val="000000"/>
                <w:sz w:val="18"/>
                <w:szCs w:val="18"/>
                <w:lang w:bidi="en-US"/>
              </w:rPr>
              <w:t>шт</w:t>
            </w:r>
            <w:proofErr w:type="spellEnd"/>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Р</w:t>
            </w:r>
            <w:r w:rsidR="00CB2251" w:rsidRPr="00DE0289">
              <w:rPr>
                <w:rFonts w:ascii="Times New Roman" w:hAnsi="Times New Roman"/>
                <w:color w:val="333333"/>
                <w:sz w:val="18"/>
                <w:szCs w:val="18"/>
                <w:shd w:val="clear" w:color="auto" w:fill="F5F5F5"/>
              </w:rPr>
              <w:t>егулировка сидения по высоте</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val="restart"/>
          </w:tcPr>
          <w:p w:rsidR="00CB2251" w:rsidRPr="00DE0289" w:rsidRDefault="00CB2251" w:rsidP="00DE0289">
            <w:pPr>
              <w:keepNext/>
              <w:keepLines/>
              <w:widowControl w:val="0"/>
              <w:suppressAutoHyphens/>
              <w:spacing w:after="0"/>
              <w:jc w:val="center"/>
              <w:rPr>
                <w:rFonts w:ascii="Times New Roman" w:hAnsi="Times New Roman"/>
                <w:sz w:val="18"/>
                <w:szCs w:val="18"/>
              </w:rPr>
            </w:pPr>
            <w:r w:rsidRPr="00DE0289">
              <w:rPr>
                <w:rFonts w:ascii="Times New Roman" w:eastAsia="Times New Roman" w:hAnsi="Times New Roman"/>
                <w:sz w:val="18"/>
                <w:szCs w:val="18"/>
                <w:lang w:eastAsia="ru-RU"/>
              </w:rPr>
              <w:t>Кресло-стул с санитарным оснащением (с колесами)</w:t>
            </w:r>
          </w:p>
        </w:tc>
        <w:tc>
          <w:tcPr>
            <w:tcW w:w="1276" w:type="dxa"/>
            <w:vMerge w:val="restart"/>
          </w:tcPr>
          <w:p w:rsidR="00CB2251" w:rsidRPr="00DE0289" w:rsidRDefault="00CB2251" w:rsidP="00DE0289">
            <w:pPr>
              <w:rPr>
                <w:rFonts w:ascii="Times New Roman" w:eastAsia="Times New Roman" w:hAnsi="Times New Roman"/>
                <w:sz w:val="18"/>
                <w:szCs w:val="18"/>
                <w:lang w:eastAsia="ru-RU"/>
              </w:rPr>
            </w:pPr>
            <w:r w:rsidRPr="00DE0289">
              <w:rPr>
                <w:rFonts w:ascii="Times New Roman" w:eastAsia="Times New Roman" w:hAnsi="Times New Roman"/>
                <w:sz w:val="18"/>
                <w:szCs w:val="18"/>
                <w:lang w:eastAsia="ru-RU"/>
              </w:rPr>
              <w:t>32.50.22.129</w:t>
            </w: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 xml:space="preserve">Ширина сидения </w:t>
            </w:r>
          </w:p>
        </w:tc>
        <w:tc>
          <w:tcPr>
            <w:tcW w:w="992" w:type="dxa"/>
          </w:tcPr>
          <w:p w:rsidR="00D434B4" w:rsidRDefault="006B6562" w:rsidP="00D434B4">
            <w:pPr>
              <w:jc w:val="center"/>
              <w:rPr>
                <w:rFonts w:ascii="Times New Roman" w:eastAsia="Lucida Sans Unicode" w:hAnsi="Times New Roman"/>
                <w:bCs/>
                <w:color w:val="000000"/>
                <w:sz w:val="18"/>
                <w:szCs w:val="18"/>
                <w:lang w:bidi="en-US"/>
              </w:rPr>
            </w:pPr>
            <w:r>
              <w:rPr>
                <w:rFonts w:ascii="Times New Roman" w:eastAsia="Lucida Sans Unicode" w:hAnsi="Times New Roman"/>
                <w:bCs/>
                <w:color w:val="000000"/>
                <w:sz w:val="18"/>
                <w:szCs w:val="18"/>
                <w:lang w:bidi="en-US"/>
              </w:rPr>
              <w:t>Не менее</w:t>
            </w:r>
          </w:p>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360</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мм</w:t>
            </w:r>
          </w:p>
        </w:tc>
        <w:tc>
          <w:tcPr>
            <w:tcW w:w="992" w:type="dxa"/>
            <w:vMerge w:val="restart"/>
          </w:tcPr>
          <w:p w:rsidR="00CB2251"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80</w:t>
            </w:r>
            <w:bookmarkStart w:id="0" w:name="_GoBack"/>
            <w:bookmarkEnd w:id="0"/>
          </w:p>
        </w:tc>
        <w:tc>
          <w:tcPr>
            <w:tcW w:w="1134" w:type="dxa"/>
            <w:vMerge w:val="restart"/>
          </w:tcPr>
          <w:p w:rsidR="00CB2251"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штука</w:t>
            </w: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Г</w:t>
            </w:r>
            <w:r w:rsidR="00CB2251" w:rsidRPr="00DE0289">
              <w:rPr>
                <w:rFonts w:ascii="Times New Roman" w:hAnsi="Times New Roman"/>
                <w:color w:val="333333"/>
                <w:sz w:val="18"/>
                <w:szCs w:val="18"/>
                <w:shd w:val="clear" w:color="auto" w:fill="F5F5F5"/>
              </w:rPr>
              <w:t>рузоподъемность</w:t>
            </w:r>
          </w:p>
        </w:tc>
        <w:tc>
          <w:tcPr>
            <w:tcW w:w="992" w:type="dxa"/>
          </w:tcPr>
          <w:p w:rsidR="00D434B4" w:rsidRDefault="006B6562" w:rsidP="00D434B4">
            <w:pPr>
              <w:jc w:val="center"/>
              <w:rPr>
                <w:rFonts w:ascii="Times New Roman" w:eastAsia="Lucida Sans Unicode" w:hAnsi="Times New Roman"/>
                <w:bCs/>
                <w:color w:val="000000"/>
                <w:sz w:val="18"/>
                <w:szCs w:val="18"/>
                <w:lang w:bidi="en-US"/>
              </w:rPr>
            </w:pPr>
            <w:r>
              <w:rPr>
                <w:rFonts w:ascii="Times New Roman" w:eastAsia="Lucida Sans Unicode" w:hAnsi="Times New Roman"/>
                <w:bCs/>
                <w:color w:val="000000"/>
                <w:sz w:val="18"/>
                <w:szCs w:val="18"/>
                <w:lang w:bidi="en-US"/>
              </w:rPr>
              <w:t>Не менее</w:t>
            </w:r>
          </w:p>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100</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кг</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A71FE3" w:rsidRPr="00DE0289" w:rsidTr="00D434B4">
        <w:trPr>
          <w:trHeight w:val="330"/>
        </w:trPr>
        <w:tc>
          <w:tcPr>
            <w:tcW w:w="4820" w:type="dxa"/>
            <w:vMerge/>
          </w:tcPr>
          <w:p w:rsidR="00A71FE3" w:rsidRPr="00DE0289" w:rsidRDefault="00A71FE3" w:rsidP="00DE0289">
            <w:pPr>
              <w:keepNext/>
              <w:keepLines/>
              <w:widowControl w:val="0"/>
              <w:suppressAutoHyphens/>
              <w:spacing w:after="0"/>
              <w:jc w:val="both"/>
              <w:rPr>
                <w:rFonts w:ascii="Times New Roman" w:hAnsi="Times New Roman"/>
                <w:sz w:val="18"/>
                <w:szCs w:val="18"/>
              </w:rPr>
            </w:pPr>
          </w:p>
        </w:tc>
        <w:tc>
          <w:tcPr>
            <w:tcW w:w="1276" w:type="dxa"/>
            <w:vMerge/>
          </w:tcPr>
          <w:p w:rsidR="00A71FE3" w:rsidRPr="00DE0289" w:rsidRDefault="00A71FE3" w:rsidP="00DE0289">
            <w:pPr>
              <w:rPr>
                <w:rFonts w:ascii="Times New Roman" w:eastAsia="Times New Roman" w:hAnsi="Times New Roman"/>
                <w:sz w:val="18"/>
                <w:szCs w:val="18"/>
                <w:lang w:eastAsia="ru-RU"/>
              </w:rPr>
            </w:pPr>
          </w:p>
        </w:tc>
        <w:tc>
          <w:tcPr>
            <w:tcW w:w="3685" w:type="dxa"/>
          </w:tcPr>
          <w:p w:rsidR="00A71FE3"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FFFFF"/>
              </w:rPr>
              <w:t>Кресло-стул с санитарным оснащением (с колесами)</w:t>
            </w:r>
          </w:p>
        </w:tc>
        <w:tc>
          <w:tcPr>
            <w:tcW w:w="992" w:type="dxa"/>
          </w:tcPr>
          <w:p w:rsidR="00A71FE3"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A71FE3"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A71FE3" w:rsidRPr="00DE0289" w:rsidRDefault="00A71FE3" w:rsidP="00DE0289">
            <w:pPr>
              <w:jc w:val="center"/>
              <w:rPr>
                <w:rFonts w:ascii="Times New Roman" w:eastAsia="Lucida Sans Unicode" w:hAnsi="Times New Roman"/>
                <w:bCs/>
                <w:color w:val="000000"/>
                <w:sz w:val="18"/>
                <w:szCs w:val="18"/>
                <w:lang w:bidi="en-US"/>
              </w:rPr>
            </w:pPr>
          </w:p>
        </w:tc>
        <w:tc>
          <w:tcPr>
            <w:tcW w:w="1134" w:type="dxa"/>
            <w:vMerge/>
          </w:tcPr>
          <w:p w:rsidR="00A71FE3" w:rsidRPr="00DE0289" w:rsidRDefault="00A71FE3" w:rsidP="00DE0289">
            <w:pPr>
              <w:jc w:val="center"/>
              <w:rPr>
                <w:rFonts w:ascii="Times New Roman" w:eastAsia="Lucida Sans Unicode" w:hAnsi="Times New Roman"/>
                <w:bCs/>
                <w:color w:val="000000"/>
                <w:sz w:val="18"/>
                <w:szCs w:val="18"/>
                <w:lang w:bidi="en-US"/>
              </w:rPr>
            </w:pPr>
          </w:p>
        </w:tc>
      </w:tr>
      <w:tr w:rsidR="00A71FE3" w:rsidRPr="00DE0289" w:rsidTr="00D434B4">
        <w:trPr>
          <w:trHeight w:val="330"/>
        </w:trPr>
        <w:tc>
          <w:tcPr>
            <w:tcW w:w="4820" w:type="dxa"/>
            <w:vMerge/>
          </w:tcPr>
          <w:p w:rsidR="00A71FE3" w:rsidRPr="00DE0289" w:rsidRDefault="00A71FE3" w:rsidP="00DE0289">
            <w:pPr>
              <w:keepNext/>
              <w:keepLines/>
              <w:widowControl w:val="0"/>
              <w:suppressAutoHyphens/>
              <w:spacing w:after="0"/>
              <w:jc w:val="both"/>
              <w:rPr>
                <w:rFonts w:ascii="Times New Roman" w:hAnsi="Times New Roman"/>
                <w:sz w:val="18"/>
                <w:szCs w:val="18"/>
              </w:rPr>
            </w:pPr>
          </w:p>
        </w:tc>
        <w:tc>
          <w:tcPr>
            <w:tcW w:w="1276" w:type="dxa"/>
            <w:vMerge/>
          </w:tcPr>
          <w:p w:rsidR="00A71FE3" w:rsidRPr="00DE0289" w:rsidRDefault="00A71FE3" w:rsidP="00DE0289">
            <w:pPr>
              <w:rPr>
                <w:rFonts w:ascii="Times New Roman" w:eastAsia="Times New Roman" w:hAnsi="Times New Roman"/>
                <w:sz w:val="18"/>
                <w:szCs w:val="18"/>
                <w:lang w:eastAsia="ru-RU"/>
              </w:rPr>
            </w:pPr>
          </w:p>
        </w:tc>
        <w:tc>
          <w:tcPr>
            <w:tcW w:w="3685" w:type="dxa"/>
          </w:tcPr>
          <w:p w:rsidR="00A71FE3"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FFFFF"/>
              </w:rPr>
              <w:t>Предназначен для использования инвалидами с нарушениями функции опорно-двигательного аппарата в помещениях и комнатах личной гигиены.</w:t>
            </w:r>
          </w:p>
        </w:tc>
        <w:tc>
          <w:tcPr>
            <w:tcW w:w="992" w:type="dxa"/>
          </w:tcPr>
          <w:p w:rsidR="00A71FE3"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A71FE3"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A71FE3" w:rsidRPr="00DE0289" w:rsidRDefault="00A71FE3" w:rsidP="00DE0289">
            <w:pPr>
              <w:jc w:val="center"/>
              <w:rPr>
                <w:rFonts w:ascii="Times New Roman" w:eastAsia="Lucida Sans Unicode" w:hAnsi="Times New Roman"/>
                <w:bCs/>
                <w:color w:val="000000"/>
                <w:sz w:val="18"/>
                <w:szCs w:val="18"/>
                <w:lang w:bidi="en-US"/>
              </w:rPr>
            </w:pPr>
          </w:p>
        </w:tc>
        <w:tc>
          <w:tcPr>
            <w:tcW w:w="1134" w:type="dxa"/>
            <w:vMerge/>
          </w:tcPr>
          <w:p w:rsidR="00A71FE3" w:rsidRPr="00DE0289" w:rsidRDefault="00A71FE3"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proofErr w:type="gramStart"/>
            <w:r w:rsidRPr="00DE0289">
              <w:rPr>
                <w:rFonts w:ascii="Times New Roman" w:hAnsi="Times New Roman"/>
                <w:color w:val="333333"/>
                <w:sz w:val="18"/>
                <w:szCs w:val="18"/>
                <w:shd w:val="clear" w:color="auto" w:fill="F5F5F5"/>
              </w:rPr>
              <w:t xml:space="preserve">Регулировка </w:t>
            </w:r>
            <w:r w:rsidR="00D434B4">
              <w:rPr>
                <w:rFonts w:ascii="Times New Roman" w:hAnsi="Times New Roman"/>
                <w:color w:val="333333"/>
                <w:sz w:val="18"/>
                <w:szCs w:val="18"/>
                <w:shd w:val="clear" w:color="auto" w:fill="F5F5F5"/>
              </w:rPr>
              <w:t xml:space="preserve"> сидения</w:t>
            </w:r>
            <w:proofErr w:type="gramEnd"/>
            <w:r w:rsidR="00D434B4">
              <w:rPr>
                <w:rFonts w:ascii="Times New Roman" w:hAnsi="Times New Roman"/>
                <w:color w:val="333333"/>
                <w:sz w:val="18"/>
                <w:szCs w:val="18"/>
                <w:shd w:val="clear" w:color="auto" w:fill="F5F5F5"/>
              </w:rPr>
              <w:t xml:space="preserve"> </w:t>
            </w:r>
            <w:r w:rsidRPr="00DE0289">
              <w:rPr>
                <w:rFonts w:ascii="Times New Roman" w:hAnsi="Times New Roman"/>
                <w:color w:val="333333"/>
                <w:sz w:val="18"/>
                <w:szCs w:val="18"/>
                <w:shd w:val="clear" w:color="auto" w:fill="F5F5F5"/>
              </w:rPr>
              <w:t>по высоте</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Наличие стояночной тормозной системы</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Поворотные колеса</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4</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proofErr w:type="spellStart"/>
            <w:r w:rsidRPr="00DE0289">
              <w:rPr>
                <w:rFonts w:ascii="Times New Roman" w:eastAsia="Lucida Sans Unicode" w:hAnsi="Times New Roman"/>
                <w:bCs/>
                <w:color w:val="000000"/>
                <w:sz w:val="18"/>
                <w:szCs w:val="18"/>
                <w:lang w:bidi="en-US"/>
              </w:rPr>
              <w:t>шт</w:t>
            </w:r>
            <w:proofErr w:type="spellEnd"/>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D434B4"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Pr>
                <w:rFonts w:ascii="Times New Roman" w:hAnsi="Times New Roman"/>
                <w:color w:val="333333"/>
                <w:sz w:val="18"/>
                <w:szCs w:val="18"/>
                <w:shd w:val="clear" w:color="auto" w:fill="F5F5F5"/>
              </w:rPr>
              <w:t xml:space="preserve"> П</w:t>
            </w:r>
            <w:r w:rsidR="00CB2251" w:rsidRPr="00DE0289">
              <w:rPr>
                <w:rFonts w:ascii="Times New Roman" w:hAnsi="Times New Roman"/>
                <w:color w:val="333333"/>
                <w:sz w:val="18"/>
                <w:szCs w:val="18"/>
                <w:shd w:val="clear" w:color="auto" w:fill="F5F5F5"/>
              </w:rPr>
              <w:t>одлокотники</w:t>
            </w:r>
          </w:p>
        </w:tc>
        <w:tc>
          <w:tcPr>
            <w:tcW w:w="992" w:type="dxa"/>
          </w:tcPr>
          <w:p w:rsidR="00CB2251" w:rsidRPr="00DE0289" w:rsidRDefault="00D434B4" w:rsidP="00DE0289">
            <w:pPr>
              <w:jc w:val="center"/>
              <w:rPr>
                <w:rFonts w:ascii="Times New Roman" w:eastAsia="Lucida Sans Unicode" w:hAnsi="Times New Roman"/>
                <w:bCs/>
                <w:color w:val="000000"/>
                <w:sz w:val="18"/>
                <w:szCs w:val="18"/>
                <w:lang w:bidi="en-US"/>
              </w:rPr>
            </w:pPr>
            <w:r>
              <w:rPr>
                <w:rFonts w:ascii="Times New Roman" w:hAnsi="Times New Roman"/>
                <w:color w:val="333333"/>
                <w:sz w:val="18"/>
                <w:szCs w:val="18"/>
                <w:shd w:val="clear" w:color="auto" w:fill="F5F5F5"/>
              </w:rPr>
              <w:t>о</w:t>
            </w:r>
            <w:r w:rsidRPr="00DE0289">
              <w:rPr>
                <w:rFonts w:ascii="Times New Roman" w:hAnsi="Times New Roman"/>
                <w:color w:val="333333"/>
                <w:sz w:val="18"/>
                <w:szCs w:val="18"/>
                <w:shd w:val="clear" w:color="auto" w:fill="F5F5F5"/>
              </w:rPr>
              <w:t>ткидные</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CB2251"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съемное судно с крышкой</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vMerge/>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vMerge/>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С</w:t>
            </w:r>
            <w:r w:rsidR="00CB2251" w:rsidRPr="00DE0289">
              <w:rPr>
                <w:rFonts w:ascii="Times New Roman" w:hAnsi="Times New Roman"/>
                <w:color w:val="333333"/>
                <w:sz w:val="18"/>
                <w:szCs w:val="18"/>
                <w:shd w:val="clear" w:color="auto" w:fill="F5F5F5"/>
              </w:rPr>
              <w:t>анитарное сиденье с накладной крышкой</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vMerge/>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И</w:t>
            </w:r>
            <w:r w:rsidR="00CB2251" w:rsidRPr="00DE0289">
              <w:rPr>
                <w:rFonts w:ascii="Times New Roman" w:hAnsi="Times New Roman"/>
                <w:color w:val="333333"/>
                <w:sz w:val="18"/>
                <w:szCs w:val="18"/>
                <w:shd w:val="clear" w:color="auto" w:fill="F5F5F5"/>
              </w:rPr>
              <w:t>зготовлен</w:t>
            </w:r>
            <w:r w:rsidR="00D434B4">
              <w:rPr>
                <w:rFonts w:ascii="Times New Roman" w:hAnsi="Times New Roman"/>
                <w:color w:val="333333"/>
                <w:sz w:val="18"/>
                <w:szCs w:val="18"/>
                <w:shd w:val="clear" w:color="auto" w:fill="F5F5F5"/>
              </w:rPr>
              <w:t>н</w:t>
            </w:r>
            <w:r w:rsidR="00CB2251" w:rsidRPr="00DE0289">
              <w:rPr>
                <w:rFonts w:ascii="Times New Roman" w:hAnsi="Times New Roman"/>
                <w:color w:val="333333"/>
                <w:sz w:val="18"/>
                <w:szCs w:val="18"/>
                <w:shd w:val="clear" w:color="auto" w:fill="F5F5F5"/>
              </w:rPr>
              <w:t>ы</w:t>
            </w:r>
            <w:r w:rsidR="00D434B4">
              <w:rPr>
                <w:rFonts w:ascii="Times New Roman" w:hAnsi="Times New Roman"/>
                <w:color w:val="333333"/>
                <w:sz w:val="18"/>
                <w:szCs w:val="18"/>
                <w:shd w:val="clear" w:color="auto" w:fill="F5F5F5"/>
              </w:rPr>
              <w:t>е</w:t>
            </w:r>
            <w:r w:rsidR="00CB2251" w:rsidRPr="00DE0289">
              <w:rPr>
                <w:rFonts w:ascii="Times New Roman" w:hAnsi="Times New Roman"/>
                <w:color w:val="333333"/>
                <w:sz w:val="18"/>
                <w:szCs w:val="18"/>
                <w:shd w:val="clear" w:color="auto" w:fill="F5F5F5"/>
              </w:rPr>
              <w:t xml:space="preserve"> из легко моющегося материала;</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CB2251"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tcPr>
          <w:p w:rsidR="00CB2251" w:rsidRPr="00DE0289" w:rsidRDefault="00CB2251" w:rsidP="00DE0289">
            <w:pPr>
              <w:jc w:val="center"/>
              <w:rPr>
                <w:rFonts w:ascii="Times New Roman" w:eastAsia="Lucida Sans Unicode" w:hAnsi="Times New Roman"/>
                <w:bCs/>
                <w:color w:val="000000"/>
                <w:sz w:val="18"/>
                <w:szCs w:val="18"/>
                <w:lang w:bidi="en-US"/>
              </w:rPr>
            </w:pPr>
          </w:p>
        </w:tc>
      </w:tr>
      <w:tr w:rsidR="00CB2251" w:rsidRPr="00DE0289" w:rsidTr="00D434B4">
        <w:trPr>
          <w:trHeight w:val="330"/>
        </w:trPr>
        <w:tc>
          <w:tcPr>
            <w:tcW w:w="4820" w:type="dxa"/>
          </w:tcPr>
          <w:p w:rsidR="00CB2251" w:rsidRPr="00DE0289" w:rsidRDefault="00CB2251" w:rsidP="00DE0289">
            <w:pPr>
              <w:keepNext/>
              <w:keepLines/>
              <w:widowControl w:val="0"/>
              <w:suppressAutoHyphens/>
              <w:spacing w:after="0"/>
              <w:jc w:val="both"/>
              <w:rPr>
                <w:rFonts w:ascii="Times New Roman" w:hAnsi="Times New Roman"/>
                <w:sz w:val="18"/>
                <w:szCs w:val="18"/>
              </w:rPr>
            </w:pPr>
          </w:p>
        </w:tc>
        <w:tc>
          <w:tcPr>
            <w:tcW w:w="1276" w:type="dxa"/>
          </w:tcPr>
          <w:p w:rsidR="00CB2251" w:rsidRPr="00DE0289" w:rsidRDefault="00CB2251" w:rsidP="00DE0289">
            <w:pPr>
              <w:rPr>
                <w:rFonts w:ascii="Times New Roman" w:eastAsia="Times New Roman" w:hAnsi="Times New Roman"/>
                <w:sz w:val="18"/>
                <w:szCs w:val="18"/>
                <w:lang w:eastAsia="ru-RU"/>
              </w:rPr>
            </w:pPr>
          </w:p>
        </w:tc>
        <w:tc>
          <w:tcPr>
            <w:tcW w:w="3685" w:type="dxa"/>
          </w:tcPr>
          <w:p w:rsidR="00CB2251" w:rsidRPr="00DE0289" w:rsidRDefault="00A71FE3" w:rsidP="00DE028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hAnsi="Times New Roman"/>
                <w:color w:val="333333"/>
                <w:sz w:val="18"/>
                <w:szCs w:val="18"/>
                <w:shd w:val="clear" w:color="auto" w:fill="F5F5F5"/>
              </w:rPr>
            </w:pPr>
            <w:r w:rsidRPr="00DE0289">
              <w:rPr>
                <w:rFonts w:ascii="Times New Roman" w:hAnsi="Times New Roman"/>
                <w:color w:val="333333"/>
                <w:sz w:val="18"/>
                <w:szCs w:val="18"/>
                <w:shd w:val="clear" w:color="auto" w:fill="F5F5F5"/>
              </w:rPr>
              <w:t>Рама с полимерным покрытием не подвергаемая коррозии при контакте с водой</w:t>
            </w:r>
          </w:p>
        </w:tc>
        <w:tc>
          <w:tcPr>
            <w:tcW w:w="992" w:type="dxa"/>
          </w:tcPr>
          <w:p w:rsidR="00CB2251"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да</w:t>
            </w:r>
          </w:p>
        </w:tc>
        <w:tc>
          <w:tcPr>
            <w:tcW w:w="851" w:type="dxa"/>
          </w:tcPr>
          <w:p w:rsidR="00CB2251" w:rsidRPr="00DE0289" w:rsidRDefault="00A71FE3" w:rsidP="00DE0289">
            <w:pPr>
              <w:jc w:val="center"/>
              <w:rPr>
                <w:rFonts w:ascii="Times New Roman" w:eastAsia="Lucida Sans Unicode" w:hAnsi="Times New Roman"/>
                <w:bCs/>
                <w:color w:val="000000"/>
                <w:sz w:val="18"/>
                <w:szCs w:val="18"/>
                <w:lang w:bidi="en-US"/>
              </w:rPr>
            </w:pPr>
            <w:r w:rsidRPr="00DE0289">
              <w:rPr>
                <w:rFonts w:ascii="Times New Roman" w:eastAsia="Lucida Sans Unicode" w:hAnsi="Times New Roman"/>
                <w:bCs/>
                <w:color w:val="000000"/>
                <w:sz w:val="18"/>
                <w:szCs w:val="18"/>
                <w:lang w:bidi="en-US"/>
              </w:rPr>
              <w:t>-</w:t>
            </w:r>
          </w:p>
        </w:tc>
        <w:tc>
          <w:tcPr>
            <w:tcW w:w="992" w:type="dxa"/>
          </w:tcPr>
          <w:p w:rsidR="00CB2251" w:rsidRPr="00DE0289" w:rsidRDefault="00CB2251" w:rsidP="00DE0289">
            <w:pPr>
              <w:jc w:val="center"/>
              <w:rPr>
                <w:rFonts w:ascii="Times New Roman" w:eastAsia="Lucida Sans Unicode" w:hAnsi="Times New Roman"/>
                <w:bCs/>
                <w:color w:val="000000"/>
                <w:sz w:val="18"/>
                <w:szCs w:val="18"/>
                <w:lang w:bidi="en-US"/>
              </w:rPr>
            </w:pPr>
          </w:p>
        </w:tc>
        <w:tc>
          <w:tcPr>
            <w:tcW w:w="1134" w:type="dxa"/>
          </w:tcPr>
          <w:p w:rsidR="00CB2251" w:rsidRPr="00DE0289" w:rsidRDefault="00CB2251" w:rsidP="00DE0289">
            <w:pPr>
              <w:jc w:val="center"/>
              <w:rPr>
                <w:rFonts w:ascii="Times New Roman" w:eastAsia="Lucida Sans Unicode" w:hAnsi="Times New Roman"/>
                <w:bCs/>
                <w:color w:val="000000"/>
                <w:sz w:val="18"/>
                <w:szCs w:val="18"/>
                <w:lang w:bidi="en-US"/>
              </w:rPr>
            </w:pPr>
          </w:p>
        </w:tc>
      </w:tr>
    </w:tbl>
    <w:p w:rsidR="009D6809" w:rsidRPr="00DE0289" w:rsidRDefault="009D6809" w:rsidP="009D6809">
      <w:pPr>
        <w:tabs>
          <w:tab w:val="center" w:pos="5315"/>
          <w:tab w:val="right" w:pos="9921"/>
        </w:tabs>
        <w:spacing w:after="0"/>
        <w:ind w:left="-284" w:firstLine="567"/>
        <w:jc w:val="both"/>
        <w:rPr>
          <w:rFonts w:ascii="Times New Roman" w:eastAsia="Times New Roman CYR" w:hAnsi="Times New Roman"/>
          <w:sz w:val="18"/>
          <w:szCs w:val="18"/>
        </w:rPr>
      </w:pPr>
    </w:p>
    <w:p w:rsidR="00CB2251" w:rsidRDefault="00CB2251" w:rsidP="009D6809">
      <w:pPr>
        <w:tabs>
          <w:tab w:val="center" w:pos="5315"/>
          <w:tab w:val="right" w:pos="9921"/>
        </w:tabs>
        <w:spacing w:after="0"/>
        <w:ind w:left="-284" w:firstLine="567"/>
        <w:jc w:val="both"/>
        <w:rPr>
          <w:rFonts w:ascii="Times New Roman" w:eastAsia="Times New Roman CYR" w:hAnsi="Times New Roman"/>
        </w:rPr>
      </w:pPr>
    </w:p>
    <w:p w:rsidR="00CB2251" w:rsidRPr="009D6809" w:rsidRDefault="00CB2251" w:rsidP="009D6809">
      <w:pPr>
        <w:tabs>
          <w:tab w:val="center" w:pos="5315"/>
          <w:tab w:val="right" w:pos="9921"/>
        </w:tabs>
        <w:spacing w:after="0"/>
        <w:ind w:left="-284" w:firstLine="567"/>
        <w:jc w:val="both"/>
        <w:rPr>
          <w:rFonts w:ascii="Times New Roman" w:eastAsia="Times New Roman CYR" w:hAnsi="Times New Roman"/>
        </w:rPr>
      </w:pPr>
    </w:p>
    <w:p w:rsidR="009D6809" w:rsidRPr="009D6809" w:rsidRDefault="009D6809" w:rsidP="009D6809">
      <w:pPr>
        <w:tabs>
          <w:tab w:val="center" w:pos="5315"/>
          <w:tab w:val="right" w:pos="9921"/>
        </w:tabs>
        <w:spacing w:after="0"/>
        <w:ind w:left="-284" w:firstLine="567"/>
        <w:jc w:val="both"/>
        <w:rPr>
          <w:rFonts w:ascii="Times New Roman" w:hAnsi="Times New Roman"/>
        </w:rPr>
      </w:pPr>
      <w:r w:rsidRPr="009D6809">
        <w:rPr>
          <w:rFonts w:ascii="Times New Roman" w:eastAsia="Times New Roman CYR" w:hAnsi="Times New Roman"/>
        </w:rPr>
        <w:t xml:space="preserve">Кресло-стулья с санитарным оснащением должны соответствовать требованиям </w:t>
      </w:r>
      <w:r w:rsidRPr="009D6809">
        <w:rPr>
          <w:rFonts w:ascii="Times New Roman" w:eastAsia="Times New Roman CYR" w:hAnsi="Times New Roman"/>
          <w:shd w:val="clear" w:color="auto" w:fill="FFFFFF"/>
        </w:rPr>
        <w:t xml:space="preserve">ГОСТ Р 57766-2017 «Кресла-стулья с санитарным оснащением. Типы, технические требования, методы контроля». </w:t>
      </w:r>
      <w:r w:rsidRPr="009D6809">
        <w:rPr>
          <w:rFonts w:ascii="Times New Roman" w:hAnsi="Times New Roman"/>
        </w:rPr>
        <w:t>ГОСТ Р 51632-2021 «Технические средства реабилитации людей с ограничениями жизнедеятельности. Общие технические требования и методы испытаний» в части раздела 4 «Общие технические требования».</w:t>
      </w:r>
    </w:p>
    <w:p w:rsidR="009D6809" w:rsidRPr="009D6809" w:rsidRDefault="009D6809" w:rsidP="009D6809">
      <w:pPr>
        <w:spacing w:after="0"/>
        <w:ind w:left="-284" w:firstLine="709"/>
        <w:jc w:val="both"/>
        <w:rPr>
          <w:rFonts w:ascii="Times New Roman" w:hAnsi="Times New Roman"/>
        </w:rPr>
      </w:pPr>
      <w:r w:rsidRPr="009D6809">
        <w:rPr>
          <w:rFonts w:ascii="Times New Roman" w:hAnsi="Times New Roman"/>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должен иметь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Товар не должен иметь механических повреждений.</w:t>
      </w:r>
    </w:p>
    <w:p w:rsidR="009D6809" w:rsidRPr="009D6809" w:rsidRDefault="009D6809" w:rsidP="009D6809">
      <w:pPr>
        <w:autoSpaceDE w:val="0"/>
        <w:autoSpaceDN w:val="0"/>
        <w:adjustRightInd w:val="0"/>
        <w:spacing w:after="0"/>
        <w:ind w:left="-142" w:firstLine="567"/>
        <w:jc w:val="both"/>
        <w:rPr>
          <w:rFonts w:ascii="Times New Roman" w:hAnsi="Times New Roman"/>
        </w:rPr>
      </w:pPr>
      <w:r w:rsidRPr="009D6809">
        <w:rPr>
          <w:rFonts w:ascii="Times New Roman" w:hAnsi="Times New Roman"/>
        </w:rPr>
        <w:t xml:space="preserve">  Гарантийный срок Товара должен составлять не менее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9D6809" w:rsidRPr="009D6809" w:rsidRDefault="009D6809" w:rsidP="009D6809">
      <w:pPr>
        <w:tabs>
          <w:tab w:val="left" w:pos="709"/>
        </w:tabs>
        <w:autoSpaceDE w:val="0"/>
        <w:autoSpaceDN w:val="0"/>
        <w:adjustRightInd w:val="0"/>
        <w:spacing w:after="0"/>
        <w:ind w:left="-284" w:firstLine="567"/>
        <w:jc w:val="both"/>
        <w:rPr>
          <w:rFonts w:ascii="Times New Roman" w:hAnsi="Times New Roman"/>
        </w:rPr>
      </w:pPr>
      <w:r w:rsidRPr="009D6809">
        <w:rPr>
          <w:rFonts w:ascii="Times New Roman" w:hAnsi="Times New Roman"/>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обеспечиваться гарантийный ремонт (если Товар подлежит гарантийному ремонту) либо должна быть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 рабочих дней со дня обращения Получателя (Заказчика).</w:t>
      </w:r>
    </w:p>
    <w:p w:rsidR="009D6809" w:rsidRPr="009D6809" w:rsidRDefault="009D6809" w:rsidP="009D6809">
      <w:pPr>
        <w:spacing w:after="0"/>
        <w:ind w:left="-284" w:firstLine="567"/>
        <w:jc w:val="center"/>
        <w:rPr>
          <w:rFonts w:ascii="Times New Roman" w:eastAsia="Times New Roman CYR" w:hAnsi="Times New Roman"/>
          <w:b/>
          <w:bCs/>
        </w:rPr>
      </w:pPr>
      <w:r w:rsidRPr="009D6809">
        <w:rPr>
          <w:rFonts w:ascii="Times New Roman" w:eastAsia="Times New Roman CYR" w:hAnsi="Times New Roman"/>
          <w:b/>
          <w:bCs/>
        </w:rPr>
        <w:t>Дополнительные условия</w:t>
      </w:r>
    </w:p>
    <w:p w:rsidR="009D6809" w:rsidRPr="009D6809" w:rsidRDefault="009D6809" w:rsidP="009D6809">
      <w:pPr>
        <w:tabs>
          <w:tab w:val="left" w:pos="709"/>
        </w:tabs>
        <w:autoSpaceDE w:val="0"/>
        <w:autoSpaceDN w:val="0"/>
        <w:adjustRightInd w:val="0"/>
        <w:spacing w:after="0"/>
        <w:ind w:left="-284" w:firstLine="567"/>
        <w:jc w:val="both"/>
        <w:rPr>
          <w:rFonts w:ascii="Times New Roman" w:hAnsi="Times New Roman"/>
        </w:rPr>
      </w:pPr>
      <w:r w:rsidRPr="009D6809">
        <w:rPr>
          <w:rFonts w:ascii="Times New Roman" w:hAnsi="Times New Roman"/>
        </w:rPr>
        <w:t>Необходимо наличие действующих регистрационных удостоверений, выданных Федеральной службой по надзору в сфере здравоохранения.</w:t>
      </w:r>
    </w:p>
    <w:p w:rsidR="009D6809" w:rsidRPr="009D6809" w:rsidRDefault="009D6809" w:rsidP="009D6809">
      <w:pPr>
        <w:tabs>
          <w:tab w:val="left" w:pos="0"/>
        </w:tabs>
        <w:spacing w:after="0"/>
        <w:ind w:left="-284" w:firstLine="567"/>
        <w:jc w:val="both"/>
        <w:rPr>
          <w:rFonts w:ascii="Times New Roman" w:hAnsi="Times New Roman"/>
        </w:rPr>
      </w:pPr>
      <w:r w:rsidRPr="009D6809">
        <w:rPr>
          <w:rFonts w:ascii="Times New Roman" w:hAnsi="Times New Roman"/>
          <w:b/>
        </w:rPr>
        <w:t>Срок поставки товара:</w:t>
      </w:r>
      <w:r w:rsidRPr="009D6809">
        <w:rPr>
          <w:rFonts w:ascii="Times New Roman" w:hAnsi="Times New Roman"/>
        </w:rPr>
        <w:t xml:space="preserve"> Товар должен быть поставлен</w:t>
      </w:r>
      <w:r w:rsidRPr="009D6809">
        <w:rPr>
          <w:rFonts w:ascii="Times New Roman" w:hAnsi="Times New Roman"/>
          <w:b/>
        </w:rPr>
        <w:t xml:space="preserve"> </w:t>
      </w:r>
      <w:r w:rsidRPr="009D6809">
        <w:rPr>
          <w:rFonts w:ascii="Times New Roman" w:hAnsi="Times New Roman"/>
        </w:rPr>
        <w:t>в полном объеме в Курскую область, в соответствии с календарным планом течение 10 (десять) календарных дней со дня заключения государственного контракта. Срок поставки товара получателям: с даты получения от Заказчика реестров получателей товара, но не ранее 01 января 2024 года по 31 августа 2024. Поставка товара получателям не должна превышать</w:t>
      </w:r>
      <w:r w:rsidRPr="009D6809">
        <w:rPr>
          <w:rFonts w:ascii="Times New Roman" w:hAnsi="Times New Roman"/>
          <w:b/>
        </w:rPr>
        <w:t xml:space="preserve"> </w:t>
      </w:r>
      <w:r w:rsidRPr="009D6809">
        <w:rPr>
          <w:rFonts w:ascii="Times New Roman" w:hAnsi="Times New Roman"/>
        </w:rPr>
        <w:t xml:space="preserve">  20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D6809" w:rsidRPr="009D6809" w:rsidRDefault="009D6809" w:rsidP="009D6809">
      <w:pPr>
        <w:widowControl w:val="0"/>
        <w:autoSpaceDE w:val="0"/>
        <w:autoSpaceDN w:val="0"/>
        <w:spacing w:after="0"/>
        <w:ind w:left="-284" w:firstLine="567"/>
        <w:jc w:val="both"/>
        <w:rPr>
          <w:rFonts w:ascii="Times New Roman" w:eastAsia="Times New Roman CYR" w:hAnsi="Times New Roman"/>
          <w:b/>
          <w:bCs/>
          <w:lang w:eastAsia="ar-SA"/>
        </w:rPr>
      </w:pPr>
      <w:r w:rsidRPr="009D6809">
        <w:rPr>
          <w:rFonts w:ascii="Times New Roman" w:eastAsia="Times New Roman CYR" w:hAnsi="Times New Roman"/>
          <w:b/>
          <w:bCs/>
          <w:lang w:eastAsia="ar-SA"/>
        </w:rPr>
        <w:t xml:space="preserve">Место получения товара: </w:t>
      </w:r>
    </w:p>
    <w:p w:rsidR="009D6809" w:rsidRPr="009D6809" w:rsidRDefault="009D6809" w:rsidP="009D6809">
      <w:pPr>
        <w:widowControl w:val="0"/>
        <w:autoSpaceDE w:val="0"/>
        <w:autoSpaceDN w:val="0"/>
        <w:spacing w:after="0"/>
        <w:ind w:left="-284" w:firstLine="567"/>
        <w:jc w:val="both"/>
        <w:rPr>
          <w:rFonts w:ascii="Times New Roman" w:eastAsia="Times New Roman CYR" w:hAnsi="Times New Roman"/>
          <w:bCs/>
          <w:lang w:eastAsia="ar-SA"/>
        </w:rPr>
      </w:pPr>
      <w:r w:rsidRPr="009D6809">
        <w:rPr>
          <w:rFonts w:ascii="Times New Roman" w:eastAsia="Times New Roman CYR" w:hAnsi="Times New Roman"/>
          <w:bCs/>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9D6809" w:rsidRPr="009D6809" w:rsidRDefault="009D6809" w:rsidP="009D6809">
      <w:pPr>
        <w:widowControl w:val="0"/>
        <w:autoSpaceDE w:val="0"/>
        <w:autoSpaceDN w:val="0"/>
        <w:spacing w:after="0"/>
        <w:ind w:left="-284" w:firstLine="567"/>
        <w:jc w:val="both"/>
        <w:rPr>
          <w:rFonts w:ascii="Times New Roman" w:eastAsia="Times New Roman CYR" w:hAnsi="Times New Roman"/>
          <w:bCs/>
          <w:lang w:eastAsia="ar-SA"/>
        </w:rPr>
      </w:pPr>
      <w:r w:rsidRPr="009D6809">
        <w:rPr>
          <w:rFonts w:ascii="Times New Roman" w:eastAsia="Times New Roman CYR" w:hAnsi="Times New Roman"/>
          <w:bCs/>
          <w:lang w:eastAsia="ar-SA"/>
        </w:rPr>
        <w:t xml:space="preserve">- в стационарных пунктах выдачи, организованного в соответствии с приказом Министерства труда и социальной защиты РФ от 30 июля 2015г. № 527н </w:t>
      </w:r>
      <w:r w:rsidRPr="009D6809">
        <w:rPr>
          <w:rFonts w:ascii="Times New Roman" w:eastAsia="Times New Roman CYR" w:hAnsi="Times New Roman"/>
          <w:bCs/>
          <w:lang w:eastAsia="ar-SA"/>
        </w:rPr>
        <w:lastRenderedPageBreak/>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D6809" w:rsidRPr="009D6809" w:rsidRDefault="009D6809" w:rsidP="009D6809">
      <w:pPr>
        <w:widowControl w:val="0"/>
        <w:autoSpaceDE w:val="0"/>
        <w:autoSpaceDN w:val="0"/>
        <w:spacing w:after="0"/>
        <w:ind w:left="-284" w:firstLine="567"/>
        <w:jc w:val="both"/>
        <w:rPr>
          <w:rFonts w:ascii="Times New Roman" w:eastAsia="Times New Roman CYR" w:hAnsi="Times New Roman"/>
          <w:bCs/>
          <w:lang w:eastAsia="ar-SA"/>
        </w:rPr>
      </w:pPr>
    </w:p>
    <w:p w:rsidR="008420F7" w:rsidRPr="009D6809" w:rsidRDefault="008420F7" w:rsidP="009D6809">
      <w:pPr>
        <w:pStyle w:val="a7"/>
        <w:spacing w:before="720" w:after="0" w:line="360" w:lineRule="exact"/>
        <w:ind w:left="0"/>
        <w:contextualSpacing w:val="0"/>
        <w:jc w:val="both"/>
        <w:rPr>
          <w:rStyle w:val="FontStyle92"/>
          <w:sz w:val="22"/>
          <w:szCs w:val="22"/>
        </w:rPr>
      </w:pPr>
    </w:p>
    <w:p w:rsidR="008420F7" w:rsidRPr="009D6809" w:rsidRDefault="008420F7" w:rsidP="009D6809">
      <w:pPr>
        <w:pStyle w:val="a7"/>
        <w:spacing w:after="0" w:line="360" w:lineRule="exact"/>
        <w:ind w:left="0"/>
        <w:contextualSpacing w:val="0"/>
        <w:jc w:val="both"/>
        <w:rPr>
          <w:rStyle w:val="FontStyle92"/>
          <w:sz w:val="22"/>
          <w:szCs w:val="22"/>
        </w:rPr>
      </w:pPr>
    </w:p>
    <w:p w:rsidR="008420F7" w:rsidRPr="009D6809" w:rsidRDefault="008420F7" w:rsidP="009D6809">
      <w:pPr>
        <w:pStyle w:val="a7"/>
        <w:spacing w:after="0" w:line="360" w:lineRule="exact"/>
        <w:ind w:left="0"/>
        <w:contextualSpacing w:val="0"/>
        <w:jc w:val="both"/>
        <w:rPr>
          <w:rStyle w:val="FontStyle92"/>
          <w:sz w:val="22"/>
          <w:szCs w:val="22"/>
        </w:rPr>
      </w:pPr>
    </w:p>
    <w:p w:rsidR="00613BCC" w:rsidRPr="009D6809" w:rsidRDefault="00613BCC" w:rsidP="009D6809">
      <w:pPr>
        <w:spacing w:after="0" w:line="240" w:lineRule="auto"/>
        <w:ind w:firstLine="708"/>
        <w:jc w:val="both"/>
        <w:rPr>
          <w:rFonts w:ascii="Times New Roman" w:hAnsi="Times New Roman"/>
        </w:rPr>
      </w:pPr>
    </w:p>
    <w:sectPr w:rsidR="00613BCC" w:rsidRPr="009D6809" w:rsidSect="00CB2251">
      <w:headerReference w:type="default" r:id="rId7"/>
      <w:footerReference w:type="default" r:id="rId8"/>
      <w:headerReference w:type="first" r:id="rId9"/>
      <w:footerReference w:type="first" r:id="rId10"/>
      <w:pgSz w:w="16838" w:h="11906" w:orient="landscape"/>
      <w:pgMar w:top="1418" w:right="113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16" w:rsidRDefault="00864C16" w:rsidP="00F479C2">
      <w:pPr>
        <w:spacing w:after="0" w:line="240" w:lineRule="auto"/>
      </w:pPr>
      <w:r>
        <w:separator/>
      </w:r>
    </w:p>
  </w:endnote>
  <w:endnote w:type="continuationSeparator" w:id="0">
    <w:p w:rsidR="00864C16" w:rsidRDefault="00864C16" w:rsidP="00F4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Pr="004E2407" w:rsidRDefault="00864C16">
    <w:pPr>
      <w:pStyle w:val="a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Default="00864C16">
    <w:pPr>
      <w:pStyle w:val="a5"/>
      <w:jc w:val="center"/>
    </w:pPr>
  </w:p>
  <w:p w:rsidR="00CA5DFA" w:rsidRDefault="00864C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16" w:rsidRDefault="00864C16" w:rsidP="00F479C2">
      <w:pPr>
        <w:spacing w:after="0" w:line="240" w:lineRule="auto"/>
      </w:pPr>
      <w:r>
        <w:separator/>
      </w:r>
    </w:p>
  </w:footnote>
  <w:footnote w:type="continuationSeparator" w:id="0">
    <w:p w:rsidR="00864C16" w:rsidRDefault="00864C16" w:rsidP="00F4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Pr="00F37466" w:rsidRDefault="00864C16" w:rsidP="00825E67">
    <w:pPr>
      <w:pStyle w:val="Style2"/>
      <w:widowControl/>
      <w:jc w:val="right"/>
      <w:rPr>
        <w:rStyle w:val="FontStyle11"/>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Pr="00FF6F4A" w:rsidRDefault="00F479C2" w:rsidP="00610C68">
    <w:pPr>
      <w:pStyle w:val="Style2"/>
      <w:widowControl/>
      <w:jc w:val="right"/>
      <w:rPr>
        <w:rStyle w:val="FontStyle11"/>
        <w:rFonts w:ascii="Times New Roman" w:hAnsi="Times New Roman" w:cs="Times New Roman"/>
        <w:sz w:val="28"/>
        <w:szCs w:val="28"/>
        <w:lang w:val="en-US"/>
      </w:rPr>
    </w:pPr>
    <w:r w:rsidRPr="009875DE">
      <w:rPr>
        <w:rStyle w:val="FontStyle11"/>
        <w:rFonts w:ascii="Times New Roman" w:hAnsi="Times New Roman" w:cs="Times New Roman"/>
        <w:sz w:val="28"/>
        <w:szCs w:val="28"/>
      </w:rPr>
      <w:t xml:space="preserve">Приложение № </w:t>
    </w:r>
    <w:r w:rsidRPr="00425FEB">
      <w:rPr>
        <w:rStyle w:val="FontStyle11"/>
        <w:rFonts w:ascii="Times New Roman" w:hAnsi="Times New Roman" w:cs="Times New Roman"/>
        <w:sz w:val="28"/>
        <w:szCs w:val="28"/>
      </w:rPr>
      <w:t>1</w:t>
    </w:r>
    <w:r>
      <w:rPr>
        <w:rStyle w:val="FontStyle11"/>
        <w:rFonts w:ascii="Times New Roman" w:hAnsi="Times New Roman" w:cs="Times New Roman"/>
        <w:sz w:val="28"/>
        <w:szCs w:val="28"/>
        <w:lang w:val="en-US"/>
      </w:rPr>
      <w:t>5</w:t>
    </w:r>
  </w:p>
  <w:p w:rsidR="00CA5DFA" w:rsidRDefault="00F479C2" w:rsidP="00610C68">
    <w:pPr>
      <w:pStyle w:val="Style2"/>
      <w:widowControl/>
      <w:jc w:val="right"/>
      <w:rPr>
        <w:rStyle w:val="FontStyle11"/>
        <w:rFonts w:ascii="Times New Roman" w:hAnsi="Times New Roman" w:cs="Times New Roman"/>
        <w:sz w:val="28"/>
        <w:szCs w:val="28"/>
      </w:rPr>
    </w:pPr>
    <w:r w:rsidRPr="009875DE">
      <w:rPr>
        <w:rStyle w:val="FontStyle11"/>
        <w:rFonts w:ascii="Times New Roman" w:hAnsi="Times New Roman" w:cs="Times New Roman"/>
        <w:sz w:val="28"/>
        <w:szCs w:val="28"/>
      </w:rPr>
      <w:t>к п.</w:t>
    </w:r>
    <w:r>
      <w:rPr>
        <w:rStyle w:val="FontStyle11"/>
        <w:rFonts w:ascii="Times New Roman" w:hAnsi="Times New Roman" w:cs="Times New Roman"/>
        <w:sz w:val="28"/>
        <w:szCs w:val="28"/>
      </w:rPr>
      <w:t xml:space="preserve"> 6.3</w:t>
    </w:r>
    <w:r w:rsidRPr="009875DE">
      <w:rPr>
        <w:rStyle w:val="FontStyle11"/>
        <w:rFonts w:ascii="Times New Roman" w:hAnsi="Times New Roman" w:cs="Times New Roman"/>
        <w:sz w:val="28"/>
        <w:szCs w:val="28"/>
      </w:rPr>
      <w:t>.</w:t>
    </w:r>
    <w:r>
      <w:rPr>
        <w:rStyle w:val="FontStyle11"/>
        <w:rFonts w:ascii="Times New Roman" w:hAnsi="Times New Roman" w:cs="Times New Roman"/>
        <w:sz w:val="28"/>
        <w:szCs w:val="28"/>
      </w:rPr>
      <w:t>9.</w:t>
    </w:r>
  </w:p>
  <w:p w:rsidR="00CA5DFA" w:rsidRDefault="00864C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D6"/>
    <w:rsid w:val="001106EA"/>
    <w:rsid w:val="00261ED6"/>
    <w:rsid w:val="003E4822"/>
    <w:rsid w:val="003E6DED"/>
    <w:rsid w:val="005C0E41"/>
    <w:rsid w:val="00613BCC"/>
    <w:rsid w:val="006B6562"/>
    <w:rsid w:val="00834ABE"/>
    <w:rsid w:val="008420F7"/>
    <w:rsid w:val="00856354"/>
    <w:rsid w:val="00864C16"/>
    <w:rsid w:val="00935508"/>
    <w:rsid w:val="009D6809"/>
    <w:rsid w:val="009E3C6C"/>
    <w:rsid w:val="00A11901"/>
    <w:rsid w:val="00A425A3"/>
    <w:rsid w:val="00A71FE3"/>
    <w:rsid w:val="00B66926"/>
    <w:rsid w:val="00C34AA3"/>
    <w:rsid w:val="00C814AB"/>
    <w:rsid w:val="00CB2251"/>
    <w:rsid w:val="00D434B4"/>
    <w:rsid w:val="00DE0289"/>
    <w:rsid w:val="00E662A3"/>
    <w:rsid w:val="00EE2995"/>
    <w:rsid w:val="00EE4F27"/>
    <w:rsid w:val="00F251D7"/>
    <w:rsid w:val="00F4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A52CE-0D5D-4656-91A7-9AC14B2A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C2"/>
    <w:pPr>
      <w:spacing w:after="200" w:line="276" w:lineRule="auto"/>
    </w:pPr>
    <w:rPr>
      <w:rFonts w:ascii="Calibri" w:eastAsia="Calibri" w:hAnsi="Calibri" w:cs="Times New Roman"/>
    </w:rPr>
  </w:style>
  <w:style w:type="paragraph" w:styleId="5">
    <w:name w:val="heading 5"/>
    <w:basedOn w:val="a"/>
    <w:next w:val="a"/>
    <w:link w:val="50"/>
    <w:qFormat/>
    <w:rsid w:val="00856354"/>
    <w:pPr>
      <w:keepNext/>
      <w:numPr>
        <w:ilvl w:val="4"/>
        <w:numId w:val="1"/>
      </w:numPr>
      <w:suppressAutoHyphens/>
      <w:spacing w:after="0" w:line="240" w:lineRule="auto"/>
      <w:jc w:val="center"/>
      <w:outlineLvl w:val="4"/>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2">
    <w:name w:val="Font Style92"/>
    <w:uiPriority w:val="99"/>
    <w:rsid w:val="00F479C2"/>
    <w:rPr>
      <w:rFonts w:ascii="Times New Roman" w:hAnsi="Times New Roman" w:cs="Times New Roman"/>
      <w:sz w:val="26"/>
      <w:szCs w:val="26"/>
    </w:rPr>
  </w:style>
  <w:style w:type="paragraph" w:styleId="a3">
    <w:name w:val="header"/>
    <w:basedOn w:val="a"/>
    <w:link w:val="a4"/>
    <w:uiPriority w:val="99"/>
    <w:unhideWhenUsed/>
    <w:rsid w:val="00F479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9C2"/>
    <w:rPr>
      <w:rFonts w:ascii="Calibri" w:eastAsia="Calibri" w:hAnsi="Calibri" w:cs="Times New Roman"/>
    </w:rPr>
  </w:style>
  <w:style w:type="paragraph" w:styleId="a5">
    <w:name w:val="footer"/>
    <w:basedOn w:val="a"/>
    <w:link w:val="a6"/>
    <w:uiPriority w:val="99"/>
    <w:unhideWhenUsed/>
    <w:rsid w:val="00F479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9C2"/>
    <w:rPr>
      <w:rFonts w:ascii="Calibri" w:eastAsia="Calibri" w:hAnsi="Calibri" w:cs="Times New Roman"/>
    </w:rPr>
  </w:style>
  <w:style w:type="paragraph" w:customStyle="1" w:styleId="Style2">
    <w:name w:val="Style2"/>
    <w:basedOn w:val="a"/>
    <w:uiPriority w:val="99"/>
    <w:rsid w:val="00F479C2"/>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1">
    <w:name w:val="Font Style11"/>
    <w:uiPriority w:val="99"/>
    <w:rsid w:val="00F479C2"/>
    <w:rPr>
      <w:rFonts w:ascii="Book Antiqua" w:hAnsi="Book Antiqua" w:cs="Book Antiqua"/>
      <w:sz w:val="24"/>
      <w:szCs w:val="24"/>
    </w:rPr>
  </w:style>
  <w:style w:type="paragraph" w:styleId="a7">
    <w:name w:val="List Paragraph"/>
    <w:basedOn w:val="a"/>
    <w:uiPriority w:val="34"/>
    <w:qFormat/>
    <w:rsid w:val="00F479C2"/>
    <w:pPr>
      <w:ind w:left="720"/>
      <w:contextualSpacing/>
    </w:pPr>
  </w:style>
  <w:style w:type="character" w:customStyle="1" w:styleId="50">
    <w:name w:val="Заголовок 5 Знак"/>
    <w:basedOn w:val="a0"/>
    <w:link w:val="5"/>
    <w:rsid w:val="00856354"/>
    <w:rPr>
      <w:rFonts w:ascii="Times New Roman" w:eastAsia="Times New Roman" w:hAnsi="Times New Roman" w:cs="Times New Roman"/>
      <w:sz w:val="28"/>
      <w:szCs w:val="20"/>
      <w:lang w:eastAsia="ar-SA"/>
    </w:rPr>
  </w:style>
  <w:style w:type="paragraph" w:styleId="a8">
    <w:name w:val="Body Text"/>
    <w:basedOn w:val="a"/>
    <w:link w:val="a9"/>
    <w:rsid w:val="009D6809"/>
    <w:pPr>
      <w:spacing w:after="0" w:line="240" w:lineRule="auto"/>
      <w:jc w:val="both"/>
    </w:pPr>
    <w:rPr>
      <w:rFonts w:ascii="Times New Roman" w:eastAsia="Times New Roman" w:hAnsi="Times New Roman"/>
      <w:sz w:val="20"/>
      <w:szCs w:val="20"/>
      <w:lang w:eastAsia="ru-RU"/>
    </w:rPr>
  </w:style>
  <w:style w:type="character" w:customStyle="1" w:styleId="a9">
    <w:name w:val="Основной текст Знак"/>
    <w:basedOn w:val="a0"/>
    <w:link w:val="a8"/>
    <w:rsid w:val="009D6809"/>
    <w:rPr>
      <w:rFonts w:ascii="Times New Roman" w:eastAsia="Times New Roman" w:hAnsi="Times New Roman" w:cs="Times New Roman"/>
      <w:sz w:val="20"/>
      <w:szCs w:val="20"/>
      <w:lang w:eastAsia="ru-RU"/>
    </w:rPr>
  </w:style>
  <w:style w:type="table" w:styleId="aa">
    <w:name w:val="Table Grid"/>
    <w:basedOn w:val="a1"/>
    <w:uiPriority w:val="59"/>
    <w:rsid w:val="009E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5C0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B656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65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Барбашова Оксана Николаевна</cp:lastModifiedBy>
  <cp:revision>12</cp:revision>
  <cp:lastPrinted>2023-10-10T12:55:00Z</cp:lastPrinted>
  <dcterms:created xsi:type="dcterms:W3CDTF">2023-09-15T13:08:00Z</dcterms:created>
  <dcterms:modified xsi:type="dcterms:W3CDTF">2023-10-10T12:59:00Z</dcterms:modified>
</cp:coreProperties>
</file>