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85" w:rsidRPr="006A3BA3" w:rsidRDefault="00E46385" w:rsidP="00E46385">
      <w:pPr>
        <w:jc w:val="right"/>
      </w:pPr>
      <w:r w:rsidRPr="006A3BA3">
        <w:rPr>
          <w:lang w:eastAsia="ar-SA"/>
        </w:rPr>
        <w:t>Приложение №1 к Извещению</w:t>
      </w:r>
      <w:r w:rsidRPr="006A3BA3">
        <w:t xml:space="preserve"> о проведении электронного аукциона</w:t>
      </w:r>
    </w:p>
    <w:p w:rsidR="00E46385" w:rsidRDefault="00E46385" w:rsidP="00E46385">
      <w:pPr>
        <w:jc w:val="center"/>
        <w:rPr>
          <w:b/>
        </w:rPr>
      </w:pPr>
    </w:p>
    <w:p w:rsidR="00E46385" w:rsidRPr="00C96B7D" w:rsidRDefault="00E46385" w:rsidP="00E46385">
      <w:pPr>
        <w:jc w:val="center"/>
        <w:rPr>
          <w:b/>
        </w:rPr>
      </w:pPr>
      <w:r w:rsidRPr="008A4851">
        <w:rPr>
          <w:b/>
        </w:rPr>
        <w:t>Техническое задание</w:t>
      </w:r>
      <w:r>
        <w:rPr>
          <w:b/>
        </w:rPr>
        <w:t xml:space="preserve"> </w:t>
      </w:r>
      <w:r w:rsidRPr="00C96B7D">
        <w:rPr>
          <w:b/>
        </w:rPr>
        <w:t>(описание объекта закупки)</w:t>
      </w:r>
    </w:p>
    <w:p w:rsidR="00E46385" w:rsidRPr="002B4C40" w:rsidRDefault="00E46385" w:rsidP="00E46385">
      <w:pPr>
        <w:jc w:val="center"/>
        <w:rPr>
          <w:b/>
        </w:rPr>
      </w:pPr>
      <w:r w:rsidRPr="008A4851">
        <w:rPr>
          <w:b/>
          <w:color w:val="FF0000"/>
        </w:rPr>
        <w:t xml:space="preserve"> </w:t>
      </w:r>
      <w:r w:rsidRPr="002B4C40">
        <w:rPr>
          <w:b/>
        </w:rPr>
        <w:t xml:space="preserve">на </w:t>
      </w:r>
      <w:r w:rsidR="002B4C40" w:rsidRPr="002B4C40">
        <w:rPr>
          <w:b/>
          <w:bCs/>
        </w:rPr>
        <w:t xml:space="preserve">выполнение работ по изготовлению в 2022 году </w:t>
      </w:r>
      <w:r w:rsidR="002B4C40" w:rsidRPr="002B4C40">
        <w:rPr>
          <w:b/>
        </w:rPr>
        <w:t>протезов нижних конечностей</w:t>
      </w:r>
      <w:r w:rsidR="002B4C40" w:rsidRPr="002B4C40">
        <w:rPr>
          <w:b/>
          <w:bCs/>
        </w:rPr>
        <w:t xml:space="preserve"> для обеспечения застрахованного лица, получившего повреждение здоровья вследствие несчастного случая на производстве</w:t>
      </w:r>
    </w:p>
    <w:p w:rsidR="00E46385" w:rsidRDefault="00E46385" w:rsidP="00E46385">
      <w:pPr>
        <w:ind w:firstLine="709"/>
        <w:contextualSpacing/>
        <w:jc w:val="both"/>
        <w:rPr>
          <w:b/>
        </w:rPr>
      </w:pPr>
    </w:p>
    <w:p w:rsidR="00E46385" w:rsidRPr="00B51705" w:rsidRDefault="00E46385" w:rsidP="00E46385">
      <w:pPr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</w:rPr>
        <w:t xml:space="preserve">1. </w:t>
      </w:r>
      <w:r w:rsidRPr="00B51705">
        <w:rPr>
          <w:rFonts w:eastAsia="Lucida Sans Unicode"/>
          <w:b/>
          <w:bCs/>
          <w:kern w:val="2"/>
        </w:rPr>
        <w:t xml:space="preserve">Общие технические характеристики </w:t>
      </w:r>
      <w:r w:rsidRPr="00B51705">
        <w:rPr>
          <w:rFonts w:eastAsia="Lucida Sans Unicode"/>
          <w:b/>
          <w:kern w:val="2"/>
        </w:rPr>
        <w:t>выполняемых работ:</w:t>
      </w:r>
    </w:p>
    <w:p w:rsidR="007D1C22" w:rsidRDefault="00E46385" w:rsidP="007D1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Работы по </w:t>
      </w:r>
      <w:r w:rsidR="002B4C40">
        <w:rPr>
          <w:rFonts w:ascii="Times New Roman" w:hAnsi="Times New Roman" w:cs="Times New Roman"/>
          <w:sz w:val="24"/>
          <w:szCs w:val="24"/>
        </w:rPr>
        <w:t xml:space="preserve">изготовлению протезов нижних конечностей 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– Изделие) –</w:t>
      </w:r>
      <w:r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AC00A0" w:rsidRPr="00AC00A0">
        <w:rPr>
          <w:rFonts w:ascii="Times New Roman" w:hAnsi="Times New Roman" w:cs="Times New Roman"/>
          <w:sz w:val="24"/>
          <w:szCs w:val="24"/>
        </w:rPr>
        <w:t>комплекс медицинских, технических и социальных мероприятий, проводимых с застрахованным лицом, пострадавшим вследствие несчастного случая на производстве</w:t>
      </w:r>
      <w:r w:rsidR="00AC00A0" w:rsidRPr="00AC00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(далее – Получатель)</w:t>
      </w:r>
      <w:r w:rsidR="00AC00A0" w:rsidRPr="00AC00A0">
        <w:rPr>
          <w:rFonts w:ascii="Times New Roman" w:hAnsi="Times New Roman" w:cs="Times New Roman"/>
          <w:sz w:val="24"/>
          <w:szCs w:val="24"/>
        </w:rPr>
        <w:t>, имеющего нарушения опорно-двигательного аппарата, в целях восстановления или компенсации ограничений его жизнедеятельности.</w:t>
      </w:r>
      <w:r w:rsidR="007D1C22" w:rsidRPr="007D1C22">
        <w:t xml:space="preserve"> </w:t>
      </w:r>
      <w:r w:rsidR="007D1C22">
        <w:rPr>
          <w:rFonts w:ascii="Times New Roman" w:hAnsi="Times New Roman" w:cs="Times New Roman"/>
          <w:sz w:val="24"/>
          <w:szCs w:val="24"/>
        </w:rPr>
        <w:t>П</w:t>
      </w:r>
      <w:r w:rsidR="007D1C22" w:rsidRPr="00125EE8">
        <w:rPr>
          <w:rFonts w:ascii="Times New Roman" w:hAnsi="Times New Roman" w:cs="Times New Roman"/>
          <w:sz w:val="24"/>
          <w:szCs w:val="24"/>
        </w:rPr>
        <w:t xml:space="preserve">ротез – техническое устройство, надеваемое на конечность или ее сегмент (сегменты) опорно-двигательного аппарата с целью фиксации, разгрузки для восстановления нарушенных функций. </w:t>
      </w:r>
    </w:p>
    <w:p w:rsidR="00AC00A0" w:rsidRDefault="00AC00A0" w:rsidP="007D1C22">
      <w:pPr>
        <w:pStyle w:val="ConsPlusNormal"/>
        <w:ind w:firstLine="709"/>
        <w:jc w:val="both"/>
      </w:pPr>
    </w:p>
    <w:p w:rsidR="00E46385" w:rsidRDefault="00E46385" w:rsidP="00E46385">
      <w:pPr>
        <w:ind w:firstLine="709"/>
        <w:contextualSpacing/>
        <w:jc w:val="both"/>
        <w:rPr>
          <w:b/>
        </w:rPr>
      </w:pPr>
      <w:r>
        <w:rPr>
          <w:b/>
          <w:bCs/>
        </w:rPr>
        <w:t xml:space="preserve">2. </w:t>
      </w:r>
      <w:r w:rsidRPr="00B51705">
        <w:rPr>
          <w:b/>
          <w:bCs/>
        </w:rPr>
        <w:t>Объем и характеристики выполняемых работ</w:t>
      </w:r>
      <w:r w:rsidRPr="00B51705">
        <w:rPr>
          <w:b/>
        </w:rPr>
        <w:t>:</w:t>
      </w:r>
    </w:p>
    <w:p w:rsidR="00E46385" w:rsidRPr="00B51705" w:rsidRDefault="00AC00A0" w:rsidP="00E46385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Издели</w:t>
      </w:r>
      <w:r w:rsidR="002B4C40">
        <w:t>я</w:t>
      </w:r>
      <w:r w:rsidR="00E46385" w:rsidRPr="00FA265D">
        <w:t xml:space="preserve"> долж</w:t>
      </w:r>
      <w:r>
        <w:t>н</w:t>
      </w:r>
      <w:r w:rsidR="002B4C40">
        <w:t>ы</w:t>
      </w:r>
      <w:r w:rsidR="00E46385" w:rsidRPr="00FA265D">
        <w:t xml:space="preserve"> быть классифицирован</w:t>
      </w:r>
      <w:r w:rsidR="002B4C40">
        <w:t>ы</w:t>
      </w:r>
      <w:r w:rsidR="00E46385" w:rsidRPr="00FA265D">
        <w:t xml:space="preserve"> в соответствии с Национальным</w:t>
      </w:r>
      <w:r w:rsidR="00E46385">
        <w:t xml:space="preserve"> стандартом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6379"/>
        <w:gridCol w:w="1417"/>
      </w:tblGrid>
      <w:tr w:rsidR="00AC00A0" w:rsidRPr="008126E7" w:rsidTr="00AC00A0">
        <w:trPr>
          <w:trHeight w:val="932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C00A0" w:rsidRPr="001017AF" w:rsidRDefault="00AC00A0" w:rsidP="00055382">
            <w:pPr>
              <w:pStyle w:val="P273"/>
              <w:rPr>
                <w:rFonts w:cs="Times New Roman"/>
                <w:szCs w:val="24"/>
              </w:rPr>
            </w:pPr>
            <w:r w:rsidRPr="00EC6685">
              <w:rPr>
                <w:rFonts w:cs="Times New Roman"/>
                <w:szCs w:val="24"/>
              </w:rPr>
              <w:t xml:space="preserve">Наименование изделия 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C00A0" w:rsidRPr="00EC6685" w:rsidRDefault="00AC00A0" w:rsidP="00055382">
            <w:pPr>
              <w:snapToGrid w:val="0"/>
              <w:jc w:val="center"/>
            </w:pPr>
            <w:r w:rsidRPr="00EC6685">
              <w:t>Описание изделия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0A0" w:rsidRPr="00EC6685" w:rsidRDefault="00AC00A0" w:rsidP="002B4C40">
            <w:pPr>
              <w:pStyle w:val="P273"/>
              <w:rPr>
                <w:rFonts w:eastAsia="Lucida Sans Unicode" w:cs="Times New Roman"/>
                <w:szCs w:val="24"/>
              </w:rPr>
            </w:pPr>
            <w:r w:rsidRPr="00EC6685">
              <w:rPr>
                <w:rFonts w:eastAsia="Lucida Sans Unicode" w:cs="Times New Roman"/>
                <w:szCs w:val="24"/>
              </w:rPr>
              <w:t xml:space="preserve">Объем работ, </w:t>
            </w:r>
            <w:r w:rsidR="002B4C40">
              <w:rPr>
                <w:rFonts w:eastAsia="Lucida Sans Unicode" w:cs="Times New Roman"/>
                <w:szCs w:val="24"/>
              </w:rPr>
              <w:t>изделий</w:t>
            </w:r>
          </w:p>
        </w:tc>
      </w:tr>
      <w:tr w:rsidR="002B4C40" w:rsidRPr="008126E7" w:rsidTr="002B4C4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0" w:rsidRPr="00E62954" w:rsidRDefault="002B4C40" w:rsidP="002B4C40">
            <w:pPr>
              <w:jc w:val="center"/>
              <w:rPr>
                <w:sz w:val="22"/>
                <w:szCs w:val="22"/>
              </w:rPr>
            </w:pPr>
            <w:r w:rsidRPr="00E62954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0" w:rsidRPr="00E62954" w:rsidRDefault="002B4C40" w:rsidP="00E62954">
            <w:pPr>
              <w:jc w:val="both"/>
              <w:rPr>
                <w:bCs/>
                <w:sz w:val="22"/>
                <w:szCs w:val="22"/>
              </w:rPr>
            </w:pPr>
            <w:r w:rsidRPr="00E62954">
              <w:rPr>
                <w:sz w:val="22"/>
                <w:szCs w:val="22"/>
              </w:rPr>
              <w:t>Изготавливается по индивидуальному техническому процессу. Пробная приемная гильза из прозрачного сополимера полиэтилена изготавливается методом 3D сканирования и моделирования. Постоянная приемная гильза по гипсовому позитиву из акриловых смол холодного отверждения. Вакуумный клапан. Мягкая вкладная гильза из высокотемпературного силикона. Наличие поворотного регулировочно-соединительного</w:t>
            </w:r>
            <w:r w:rsidR="00E62954" w:rsidRPr="00E62954">
              <w:rPr>
                <w:sz w:val="22"/>
                <w:szCs w:val="22"/>
              </w:rPr>
              <w:t xml:space="preserve"> </w:t>
            </w:r>
            <w:r w:rsidRPr="00E62954">
              <w:rPr>
                <w:sz w:val="22"/>
                <w:szCs w:val="22"/>
              </w:rPr>
              <w:t>устройства,</w:t>
            </w:r>
            <w:r w:rsidR="00E62954" w:rsidRPr="00E62954">
              <w:rPr>
                <w:sz w:val="22"/>
                <w:szCs w:val="22"/>
              </w:rPr>
              <w:t xml:space="preserve"> </w:t>
            </w:r>
            <w:r w:rsidRPr="00E62954">
              <w:rPr>
                <w:sz w:val="22"/>
                <w:szCs w:val="22"/>
              </w:rPr>
              <w:t xml:space="preserve">обеспечивающего возможность поворота согнутой в колене искусственной голени относительно гильзы (для обеспечения самообслуживания пациента). Коленный шарнир полицентрический с гидравлическим управлением фазой переноса и функцией контролируемого подгибания колена при </w:t>
            </w:r>
            <w:proofErr w:type="spellStart"/>
            <w:r w:rsidRPr="00E62954">
              <w:rPr>
                <w:sz w:val="22"/>
                <w:szCs w:val="22"/>
              </w:rPr>
              <w:t>наступании</w:t>
            </w:r>
            <w:proofErr w:type="spellEnd"/>
            <w:r w:rsidRPr="00E62954">
              <w:rPr>
                <w:sz w:val="22"/>
                <w:szCs w:val="22"/>
              </w:rPr>
              <w:t xml:space="preserve"> на пятку, материал – алюминий. Стопа </w:t>
            </w:r>
            <w:proofErr w:type="spellStart"/>
            <w:r w:rsidRPr="00E62954">
              <w:rPr>
                <w:sz w:val="22"/>
                <w:szCs w:val="22"/>
              </w:rPr>
              <w:t>углепластиковая</w:t>
            </w:r>
            <w:proofErr w:type="spellEnd"/>
            <w:r w:rsidRPr="00E62954">
              <w:rPr>
                <w:sz w:val="22"/>
                <w:szCs w:val="22"/>
              </w:rPr>
              <w:t xml:space="preserve"> с высокой степенью энергосбережения с расщепленной носочной и пяточной частями, снижающая утомляемость и уменьшающая нагрузку на позвоночник и сохранившуюся нижнюю конечность. Регулировочно - соединительные устройства соответствуют весу пациента.  Косметическая облицовка модульная - </w:t>
            </w:r>
            <w:proofErr w:type="spellStart"/>
            <w:r w:rsidRPr="00E62954">
              <w:rPr>
                <w:sz w:val="22"/>
                <w:szCs w:val="22"/>
              </w:rPr>
              <w:t>пенополиуретан</w:t>
            </w:r>
            <w:proofErr w:type="spellEnd"/>
            <w:r w:rsidRPr="00E6295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  <w:r w:rsidRPr="00E62954">
              <w:rPr>
                <w:sz w:val="22"/>
                <w:szCs w:val="22"/>
              </w:rPr>
              <w:t>1</w:t>
            </w: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B4C40" w:rsidRPr="00E62954" w:rsidRDefault="002B4C40" w:rsidP="002B4C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4C40" w:rsidRPr="008126E7" w:rsidTr="002B4C40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0" w:rsidRPr="00E62954" w:rsidRDefault="002B4C40" w:rsidP="002B4C40">
            <w:pPr>
              <w:jc w:val="center"/>
              <w:rPr>
                <w:sz w:val="22"/>
                <w:szCs w:val="22"/>
              </w:rPr>
            </w:pPr>
            <w:r w:rsidRPr="00E62954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0" w:rsidRPr="00E62954" w:rsidRDefault="002B4C40" w:rsidP="002B4C40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E62954">
              <w:rPr>
                <w:sz w:val="22"/>
                <w:szCs w:val="22"/>
              </w:rPr>
              <w:t xml:space="preserve">Изготавливается по индивидуальному техническому процессу. Пробная приёмная гильза из прозрачного сополимера полиэтилена изготавливается методом 3D сканирования и моделирования. Постоянная приёмная гильза изготовлена по индивидуальному слепку из литьевых смол холодного отверждения. Вакуумный клапан. Мягкая вкладная гильза из высокотемпературного силикона Коленный модуль с гидравлическим управлением фазой переноса и фиксатором, с независимой регулировкой фаз сгибания и разгибания, влагозащищенный. Стопа бесшарнирная с решетчатым профилем и отведенным большим пальцем, обладает очень хорошей сцепляемостью с опорной поверхностью, </w:t>
            </w:r>
            <w:r w:rsidRPr="00E62954">
              <w:rPr>
                <w:sz w:val="22"/>
                <w:szCs w:val="22"/>
              </w:rPr>
              <w:lastRenderedPageBreak/>
              <w:t>влагозащищенная. Регулировочно - соединительные устройства и модули соответствуют весу пациента, влагозащищенные.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40" w:rsidRPr="00E62954" w:rsidRDefault="00E62954" w:rsidP="002B4C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C00A0" w:rsidRPr="008126E7" w:rsidTr="00AC00A0">
        <w:tc>
          <w:tcPr>
            <w:tcW w:w="23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00A0" w:rsidRPr="008126E7" w:rsidRDefault="00AC00A0" w:rsidP="007D1C22">
            <w:pPr>
              <w:snapToGrid w:val="0"/>
              <w:jc w:val="center"/>
              <w:rPr>
                <w:b/>
              </w:rPr>
            </w:pPr>
            <w:r w:rsidRPr="008126E7">
              <w:rPr>
                <w:b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C00A0" w:rsidRPr="008126E7" w:rsidRDefault="00AC00A0" w:rsidP="0005538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C00A0" w:rsidRPr="008126E7" w:rsidRDefault="002B4C40" w:rsidP="000553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46385" w:rsidRDefault="00E46385" w:rsidP="00E46385">
      <w:pPr>
        <w:ind w:firstLine="709"/>
        <w:contextualSpacing/>
        <w:rPr>
          <w:b/>
        </w:rPr>
      </w:pPr>
    </w:p>
    <w:p w:rsidR="00E46385" w:rsidRDefault="00E46385" w:rsidP="00E46385">
      <w:pPr>
        <w:ind w:firstLine="709"/>
        <w:contextualSpacing/>
        <w:rPr>
          <w:b/>
        </w:rPr>
      </w:pPr>
      <w:r>
        <w:rPr>
          <w:b/>
        </w:rPr>
        <w:t xml:space="preserve">3. </w:t>
      </w:r>
      <w:r w:rsidRPr="00D03614">
        <w:rPr>
          <w:b/>
        </w:rPr>
        <w:t>Требования к качеству работ:</w:t>
      </w:r>
    </w:p>
    <w:p w:rsidR="00A779ED" w:rsidRPr="009D10E9" w:rsidRDefault="00A779ED" w:rsidP="00A779ED">
      <w:pPr>
        <w:pStyle w:val="a3"/>
        <w:spacing w:before="0" w:after="0"/>
        <w:ind w:firstLine="709"/>
        <w:jc w:val="both"/>
      </w:pPr>
      <w:r w:rsidRPr="009D10E9">
        <w:t xml:space="preserve">Работы по проведению комплекса медицинских, технических и </w:t>
      </w:r>
      <w:r>
        <w:t xml:space="preserve">социальных </w:t>
      </w:r>
      <w:r w:rsidRPr="009D10E9">
        <w:t>мероприятий должны быть направлены на полное или частичное восстановление опорно-двигательных функций застрахованн</w:t>
      </w:r>
      <w:r>
        <w:t>ого</w:t>
      </w:r>
      <w:r w:rsidRPr="009D10E9">
        <w:t xml:space="preserve"> лиц</w:t>
      </w:r>
      <w:r>
        <w:t>а</w:t>
      </w:r>
      <w:r w:rsidRPr="009D10E9">
        <w:t>, пострадавш</w:t>
      </w:r>
      <w:r>
        <w:t>его</w:t>
      </w:r>
      <w:r w:rsidRPr="009D10E9">
        <w:t xml:space="preserve"> вследствие несчастн</w:t>
      </w:r>
      <w:r>
        <w:t>ого</w:t>
      </w:r>
      <w:r w:rsidRPr="009D10E9">
        <w:t xml:space="preserve"> случ</w:t>
      </w:r>
      <w:r>
        <w:t>ая</w:t>
      </w:r>
      <w:r w:rsidRPr="009D10E9">
        <w:t xml:space="preserve"> на производстве.</w:t>
      </w:r>
    </w:p>
    <w:p w:rsidR="00A779ED" w:rsidRPr="003352EA" w:rsidRDefault="00A779ED" w:rsidP="00A779ED">
      <w:pPr>
        <w:ind w:firstLine="709"/>
        <w:jc w:val="both"/>
      </w:pPr>
      <w:r w:rsidRPr="003352EA">
        <w:t>Протез долж</w:t>
      </w:r>
      <w:r>
        <w:t>ен</w:t>
      </w:r>
      <w:r w:rsidRPr="003352EA">
        <w:t xml:space="preserve"> изготавливаться с учетом анатомических дефектов </w:t>
      </w:r>
      <w:r>
        <w:t xml:space="preserve">нижней </w:t>
      </w:r>
      <w:r w:rsidRPr="003352EA">
        <w:t>конечност</w:t>
      </w:r>
      <w:r>
        <w:t>и</w:t>
      </w:r>
      <w:r w:rsidRPr="003352EA">
        <w:t>, необходимо максимально учитывать физическое состояние, индивидуальные особенности пациент</w:t>
      </w:r>
      <w:r>
        <w:t>а</w:t>
      </w:r>
      <w:r w:rsidRPr="003352EA">
        <w:t xml:space="preserve">, </w:t>
      </w:r>
      <w:r>
        <w:t>его</w:t>
      </w:r>
      <w:r w:rsidRPr="003352EA">
        <w:t xml:space="preserve">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A779ED" w:rsidRDefault="00A779ED" w:rsidP="00A779ED">
      <w:pPr>
        <w:jc w:val="both"/>
      </w:pPr>
      <w:r w:rsidRPr="00E94B80">
        <w:t xml:space="preserve">            Гильзы и</w:t>
      </w:r>
      <w:r>
        <w:t xml:space="preserve"> </w:t>
      </w:r>
      <w:r w:rsidRPr="00E94B80">
        <w:t>крепления протез</w:t>
      </w:r>
      <w:r>
        <w:t>а</w:t>
      </w:r>
      <w:r w:rsidRPr="00E94B80">
        <w:t xml:space="preserve"> не должны вызывать потертостей, сдавливания, ущемления и наплывов мягких тканей, нарушений кровообращения и бо</w:t>
      </w:r>
      <w:r>
        <w:t xml:space="preserve">левых ощущений при пользовании </w:t>
      </w:r>
      <w:r w:rsidRPr="00E94B80">
        <w:t>издели</w:t>
      </w:r>
      <w:r>
        <w:t>я</w:t>
      </w:r>
      <w:r w:rsidRPr="00E94B80">
        <w:t>. Материалы гильз, контактирующих с телом человека, должны быть разрешены к применению Министерством здравоохранения Российской Федерации. Узлы протез</w:t>
      </w:r>
      <w:r>
        <w:t>а</w:t>
      </w:r>
      <w:r w:rsidRPr="00E94B80">
        <w:t xml:space="preserve"> должны быть стойкими к воздействию физиологических растворов. </w:t>
      </w:r>
    </w:p>
    <w:p w:rsidR="00A779ED" w:rsidRDefault="00A779ED" w:rsidP="00A779ED">
      <w:pPr>
        <w:jc w:val="both"/>
      </w:pPr>
      <w:r>
        <w:tab/>
      </w:r>
      <w:r w:rsidRPr="00E94B80">
        <w:t xml:space="preserve">Работы по </w:t>
      </w:r>
      <w:r>
        <w:t xml:space="preserve">изготовлению </w:t>
      </w:r>
      <w:r w:rsidR="00E62954" w:rsidRPr="00E94B80">
        <w:t>протез</w:t>
      </w:r>
      <w:r w:rsidR="00E62954">
        <w:t>ов</w:t>
      </w:r>
      <w:r w:rsidR="00E62954">
        <w:t xml:space="preserve"> нижних конечностей </w:t>
      </w:r>
      <w:r>
        <w:t>для</w:t>
      </w:r>
      <w:r w:rsidRPr="00E94B80">
        <w:t xml:space="preserve"> пострадавш</w:t>
      </w:r>
      <w:r>
        <w:t>его</w:t>
      </w:r>
      <w:r w:rsidRPr="00E94B80">
        <w:t xml:space="preserve"> предусматривают индивидуальное изготовление и обучение пользованию.</w:t>
      </w:r>
    </w:p>
    <w:p w:rsidR="00A779ED" w:rsidRPr="00401B36" w:rsidRDefault="00A779ED" w:rsidP="00A779ED">
      <w:pPr>
        <w:ind w:firstLine="720"/>
        <w:jc w:val="both"/>
      </w:pPr>
      <w:r w:rsidRPr="00401B36">
        <w:t>Требования к техническим характеристикам определяются с учетом уровня ампутации и модулирования, применяемого в протезировании:</w:t>
      </w:r>
    </w:p>
    <w:p w:rsidR="00A779ED" w:rsidRPr="00401B36" w:rsidRDefault="00A779ED" w:rsidP="00A779ED">
      <w:pPr>
        <w:ind w:firstLine="720"/>
        <w:jc w:val="both"/>
      </w:pPr>
      <w:r w:rsidRPr="00401B36">
        <w:t>–</w:t>
      </w:r>
      <w:r>
        <w:t xml:space="preserve"> протез нижней</w:t>
      </w:r>
      <w:r w:rsidRPr="00401B36">
        <w:t xml:space="preserve"> конечности должен восполнять форму и внешний вид отсутствующей её части;</w:t>
      </w:r>
    </w:p>
    <w:p w:rsidR="00A779ED" w:rsidRPr="00401B36" w:rsidRDefault="00A779ED" w:rsidP="00A779ED">
      <w:pPr>
        <w:ind w:firstLine="720"/>
        <w:jc w:val="both"/>
      </w:pPr>
      <w:r w:rsidRPr="00401B36">
        <w:t xml:space="preserve">– гильза протеза </w:t>
      </w:r>
      <w:r>
        <w:t>нижней</w:t>
      </w:r>
      <w:r w:rsidRPr="00401B36">
        <w:t xml:space="preserve"> конечности должна быть изготовлена по индивидуальным параметрам пациента и предназнач</w:t>
      </w:r>
      <w:r>
        <w:t>ена</w:t>
      </w:r>
      <w:r w:rsidRPr="00401B36">
        <w:t xml:space="preserve"> для размещения в ней культи или пораженной конечности, обеспечивая взаимодействие человека с протезом конечности;</w:t>
      </w:r>
    </w:p>
    <w:p w:rsidR="00A779ED" w:rsidRDefault="00A779ED" w:rsidP="00A779ED">
      <w:pPr>
        <w:ind w:firstLine="720"/>
        <w:jc w:val="both"/>
      </w:pPr>
      <w:r w:rsidRPr="00401B36">
        <w:t xml:space="preserve">– функциональный узел протеза </w:t>
      </w:r>
      <w:r>
        <w:t>нижней</w:t>
      </w:r>
      <w:r w:rsidRPr="00401B36">
        <w:t xml:space="preserve"> конечности должен выполнять заданную функцию и иметь конструктивно-технологическую завершенность.</w:t>
      </w:r>
    </w:p>
    <w:p w:rsidR="001C4E26" w:rsidRDefault="00E46385" w:rsidP="00E46385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 w:rsidRPr="004A4CAC">
        <w:rPr>
          <w:bCs/>
          <w:kern w:val="36"/>
        </w:rPr>
        <w:t xml:space="preserve">Работы по изготовлению </w:t>
      </w:r>
      <w:r w:rsidR="00E62954" w:rsidRPr="00E94B80">
        <w:t>протез</w:t>
      </w:r>
      <w:r w:rsidR="00E62954">
        <w:t>ов нижних конечностей</w:t>
      </w:r>
      <w:r w:rsidRPr="004A4CAC">
        <w:rPr>
          <w:bCs/>
          <w:kern w:val="36"/>
        </w:rPr>
        <w:t xml:space="preserve"> следует выполнять в соответствии с требованиями</w:t>
      </w:r>
      <w:r w:rsidR="001C4E26">
        <w:rPr>
          <w:bCs/>
          <w:kern w:val="36"/>
        </w:rPr>
        <w:t>:</w:t>
      </w:r>
    </w:p>
    <w:p w:rsidR="001C4E26" w:rsidRPr="001C4E26" w:rsidRDefault="001C4E26" w:rsidP="001C4E2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4E26">
        <w:rPr>
          <w:rFonts w:eastAsiaTheme="minorHAnsi"/>
          <w:lang w:eastAsia="en-US"/>
        </w:rPr>
        <w:t>Национальн</w:t>
      </w:r>
      <w:r>
        <w:rPr>
          <w:rFonts w:eastAsiaTheme="minorHAnsi"/>
          <w:lang w:eastAsia="en-US"/>
        </w:rPr>
        <w:t xml:space="preserve">ого стандарта Российской Федерации </w:t>
      </w:r>
      <w:r w:rsidRPr="001C4E26">
        <w:rPr>
          <w:rFonts w:eastAsiaTheme="minorHAnsi"/>
          <w:lang w:eastAsia="en-US"/>
        </w:rPr>
        <w:t>ГОСТ Р 51632-2021</w:t>
      </w:r>
      <w:r>
        <w:rPr>
          <w:rFonts w:eastAsiaTheme="minorHAnsi"/>
          <w:lang w:eastAsia="en-US"/>
        </w:rPr>
        <w:t xml:space="preserve"> «</w:t>
      </w:r>
      <w:r w:rsidRPr="001C4E26">
        <w:rPr>
          <w:rFonts w:eastAsiaTheme="minorHAnsi"/>
          <w:lang w:eastAsia="en-US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Theme="minorHAnsi"/>
          <w:lang w:eastAsia="en-US"/>
        </w:rPr>
        <w:t>»;</w:t>
      </w:r>
    </w:p>
    <w:p w:rsidR="001C4E26" w:rsidRDefault="001C4E26" w:rsidP="001C4E2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4E26">
        <w:rPr>
          <w:rFonts w:eastAsiaTheme="minorHAnsi"/>
          <w:lang w:eastAsia="en-US"/>
        </w:rPr>
        <w:t>Национальн</w:t>
      </w:r>
      <w:r>
        <w:rPr>
          <w:rFonts w:eastAsiaTheme="minorHAnsi"/>
          <w:lang w:eastAsia="en-US"/>
        </w:rPr>
        <w:t>ого</w:t>
      </w:r>
      <w:r w:rsidRPr="001C4E26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1C4E26">
        <w:rPr>
          <w:rFonts w:eastAsiaTheme="minorHAnsi"/>
          <w:lang w:eastAsia="en-US"/>
        </w:rPr>
        <w:t xml:space="preserve"> Российской Федерации</w:t>
      </w:r>
      <w:r>
        <w:rPr>
          <w:rFonts w:eastAsiaTheme="minorHAnsi"/>
          <w:lang w:eastAsia="en-US"/>
        </w:rPr>
        <w:t xml:space="preserve"> </w:t>
      </w:r>
      <w:r w:rsidRPr="001C4E26">
        <w:rPr>
          <w:rFonts w:eastAsiaTheme="minorHAnsi"/>
          <w:lang w:eastAsia="en-US"/>
        </w:rPr>
        <w:t xml:space="preserve">ГОСТ Р 52770-2016 </w:t>
      </w:r>
      <w:r>
        <w:rPr>
          <w:rFonts w:eastAsiaTheme="minorHAnsi"/>
          <w:lang w:eastAsia="en-US"/>
        </w:rPr>
        <w:t>«</w:t>
      </w:r>
      <w:r w:rsidRPr="001C4E26">
        <w:rPr>
          <w:rFonts w:eastAsiaTheme="minorHAnsi"/>
          <w:lang w:eastAsia="en-US"/>
        </w:rPr>
        <w:t>Изделия медицинские. Требования безопасности. Методы санитарно-химических и токсикологических испытаний</w:t>
      </w:r>
      <w:r>
        <w:rPr>
          <w:rFonts w:eastAsiaTheme="minorHAnsi"/>
          <w:lang w:eastAsia="en-US"/>
        </w:rPr>
        <w:t>»;</w:t>
      </w:r>
    </w:p>
    <w:p w:rsid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t>Национальн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Российской Федерации ГОСТ Р ИСО 22523-2007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>Протезы конечностей и ортезы наружные. Требования и методы испытаний</w:t>
      </w:r>
      <w:r>
        <w:rPr>
          <w:rFonts w:eastAsiaTheme="minorHAnsi"/>
          <w:lang w:eastAsia="en-US"/>
        </w:rPr>
        <w:t>»;</w:t>
      </w:r>
    </w:p>
    <w:p w:rsidR="0028394C" w:rsidRP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t>Межгосударственн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ГОСТ ISO 10993-1-2021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rFonts w:eastAsiaTheme="minorHAnsi"/>
          <w:lang w:eastAsia="en-US"/>
        </w:rPr>
        <w:t>»;</w:t>
      </w:r>
    </w:p>
    <w:p w:rsidR="0028394C" w:rsidRP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t>Межгосударственн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ГОСТ ISO 10993-5-2011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28394C">
        <w:rPr>
          <w:rFonts w:eastAsiaTheme="minorHAnsi"/>
          <w:lang w:eastAsia="en-US"/>
        </w:rPr>
        <w:t>in</w:t>
      </w:r>
      <w:proofErr w:type="spellEnd"/>
      <w:r w:rsidRPr="0028394C">
        <w:rPr>
          <w:rFonts w:eastAsiaTheme="minorHAnsi"/>
          <w:lang w:eastAsia="en-US"/>
        </w:rPr>
        <w:t xml:space="preserve"> </w:t>
      </w:r>
      <w:proofErr w:type="spellStart"/>
      <w:r w:rsidRPr="0028394C">
        <w:rPr>
          <w:rFonts w:eastAsiaTheme="minorHAnsi"/>
          <w:lang w:eastAsia="en-US"/>
        </w:rPr>
        <w:t>vitro</w:t>
      </w:r>
      <w:proofErr w:type="spellEnd"/>
      <w:r>
        <w:rPr>
          <w:rFonts w:eastAsiaTheme="minorHAnsi"/>
          <w:lang w:eastAsia="en-US"/>
        </w:rPr>
        <w:t>»;</w:t>
      </w:r>
    </w:p>
    <w:p w:rsidR="0028394C" w:rsidRPr="0028394C" w:rsidRDefault="0028394C" w:rsidP="0028394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94C">
        <w:rPr>
          <w:rFonts w:eastAsiaTheme="minorHAnsi"/>
          <w:lang w:eastAsia="en-US"/>
        </w:rPr>
        <w:t>Межгосударственн</w:t>
      </w:r>
      <w:r>
        <w:rPr>
          <w:rFonts w:eastAsiaTheme="minorHAnsi"/>
          <w:lang w:eastAsia="en-US"/>
        </w:rPr>
        <w:t>ого</w:t>
      </w:r>
      <w:r w:rsidRPr="0028394C">
        <w:rPr>
          <w:rFonts w:eastAsiaTheme="minorHAnsi"/>
          <w:lang w:eastAsia="en-US"/>
        </w:rPr>
        <w:t xml:space="preserve"> стандарт</w:t>
      </w:r>
      <w:r>
        <w:rPr>
          <w:rFonts w:eastAsiaTheme="minorHAnsi"/>
          <w:lang w:eastAsia="en-US"/>
        </w:rPr>
        <w:t>а</w:t>
      </w:r>
      <w:r w:rsidRPr="0028394C">
        <w:rPr>
          <w:rFonts w:eastAsiaTheme="minorHAnsi"/>
          <w:lang w:eastAsia="en-US"/>
        </w:rPr>
        <w:t xml:space="preserve"> ГОСТ ISO 10993-10-2011</w:t>
      </w:r>
      <w:r>
        <w:rPr>
          <w:rFonts w:eastAsiaTheme="minorHAnsi"/>
          <w:lang w:eastAsia="en-US"/>
        </w:rPr>
        <w:t xml:space="preserve"> «</w:t>
      </w:r>
      <w:r w:rsidRPr="0028394C"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Theme="minorHAnsi"/>
          <w:lang w:eastAsia="en-US"/>
        </w:rPr>
        <w:t>».</w:t>
      </w:r>
    </w:p>
    <w:p w:rsidR="00E46385" w:rsidRPr="00120FC1" w:rsidRDefault="00E46385" w:rsidP="00E46385">
      <w:pPr>
        <w:pStyle w:val="a3"/>
        <w:spacing w:before="0" w:beforeAutospacing="0" w:after="0"/>
        <w:jc w:val="both"/>
      </w:pPr>
    </w:p>
    <w:p w:rsidR="00E46385" w:rsidRDefault="004619E4" w:rsidP="00E46385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E46385" w:rsidRPr="007C50B1">
        <w:rPr>
          <w:rFonts w:eastAsia="Lucida Sans Unicode"/>
          <w:b/>
          <w:kern w:val="2"/>
        </w:rPr>
        <w:t>. Требования к результатам работ и сроку выполнения:</w:t>
      </w:r>
    </w:p>
    <w:p w:rsidR="004619E4" w:rsidRPr="007C50B1" w:rsidRDefault="004619E4" w:rsidP="00E46385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</w:p>
    <w:p w:rsidR="00E46385" w:rsidRDefault="00E46385" w:rsidP="00E46385">
      <w:pPr>
        <w:widowControl w:val="0"/>
        <w:ind w:firstLine="709"/>
        <w:contextualSpacing/>
        <w:jc w:val="both"/>
        <w:rPr>
          <w:rStyle w:val="T2"/>
        </w:rPr>
      </w:pPr>
      <w:r w:rsidRPr="007C50B1">
        <w:rPr>
          <w:rFonts w:eastAsia="Lucida Sans Unicode"/>
          <w:kern w:val="1"/>
        </w:rPr>
        <w:t>Работы должны быть выполнены с надлежащим качеством и в установленные сроки с</w:t>
      </w:r>
      <w:r w:rsidRPr="007C50B1">
        <w:rPr>
          <w:rStyle w:val="T2"/>
        </w:rPr>
        <w:t xml:space="preserve"> момента заключения государственного контракта по 30 ноября 2022 года.</w:t>
      </w:r>
      <w:r w:rsidRPr="009F06D5">
        <w:rPr>
          <w:rStyle w:val="T2"/>
        </w:rPr>
        <w:t xml:space="preserve"> </w:t>
      </w:r>
    </w:p>
    <w:p w:rsidR="00E62954" w:rsidRPr="00BE4E1D" w:rsidRDefault="00E62954" w:rsidP="00E62954">
      <w:pPr>
        <w:ind w:firstLine="709"/>
        <w:jc w:val="both"/>
        <w:rPr>
          <w:rStyle w:val="T8"/>
          <w:rFonts w:eastAsia="Arial Unicode MS"/>
          <w:b w:val="0"/>
          <w:color w:val="000000"/>
        </w:rPr>
      </w:pPr>
      <w:r w:rsidRPr="00BE4E1D">
        <w:rPr>
          <w:rStyle w:val="T8"/>
          <w:rFonts w:eastAsia="Arial Unicode MS"/>
          <w:b w:val="0"/>
          <w:color w:val="000000"/>
        </w:rPr>
        <w:t xml:space="preserve">Срок выполнения работ по обеспечению </w:t>
      </w:r>
      <w:r>
        <w:rPr>
          <w:rStyle w:val="T8"/>
          <w:rFonts w:eastAsia="Arial Unicode MS"/>
          <w:b w:val="0"/>
        </w:rPr>
        <w:t>Получателя</w:t>
      </w:r>
      <w:r w:rsidRPr="00BE4E1D">
        <w:rPr>
          <w:rStyle w:val="T8"/>
          <w:rFonts w:eastAsia="Arial Unicode MS"/>
          <w:b w:val="0"/>
          <w:color w:val="000000"/>
        </w:rPr>
        <w:t xml:space="preserve"> протез</w:t>
      </w:r>
      <w:r>
        <w:rPr>
          <w:rStyle w:val="T8"/>
          <w:rFonts w:eastAsia="Arial Unicode MS"/>
          <w:b w:val="0"/>
          <w:color w:val="000000"/>
        </w:rPr>
        <w:t>ами</w:t>
      </w:r>
      <w:r w:rsidRPr="00BE4E1D">
        <w:rPr>
          <w:rStyle w:val="T8"/>
          <w:rFonts w:eastAsia="Arial Unicode MS"/>
          <w:b w:val="0"/>
          <w:color w:val="000000"/>
        </w:rPr>
        <w:t xml:space="preserve"> должен составлять не более 60</w:t>
      </w:r>
      <w:r>
        <w:rPr>
          <w:rStyle w:val="T8"/>
          <w:rFonts w:eastAsia="Arial Unicode MS"/>
          <w:b w:val="0"/>
          <w:color w:val="000000"/>
        </w:rPr>
        <w:t xml:space="preserve"> (шестидесяти)</w:t>
      </w:r>
      <w:r w:rsidRPr="00BE4E1D">
        <w:rPr>
          <w:rStyle w:val="T8"/>
          <w:rFonts w:eastAsia="Arial Unicode MS"/>
          <w:b w:val="0"/>
          <w:color w:val="000000"/>
        </w:rPr>
        <w:t xml:space="preserve"> календарных дней с момента обращения Получателя к Исполнителю с направлением, выданным Государственным заказчиком.</w:t>
      </w:r>
    </w:p>
    <w:p w:rsidR="00E46385" w:rsidRDefault="00E46385" w:rsidP="00E46385">
      <w:pPr>
        <w:ind w:firstLine="709"/>
        <w:contextualSpacing/>
        <w:jc w:val="both"/>
        <w:rPr>
          <w:rFonts w:eastAsia="Lucida Sans Unicode"/>
          <w:kern w:val="2"/>
        </w:rPr>
      </w:pPr>
      <w:r w:rsidRPr="004343AF">
        <w:rPr>
          <w:rFonts w:eastAsia="Lucida Sans Unicode"/>
          <w:kern w:val="2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</w:t>
      </w:r>
      <w:r w:rsidR="004619E4">
        <w:rPr>
          <w:bCs/>
        </w:rPr>
        <w:t xml:space="preserve">от </w:t>
      </w:r>
      <w:r w:rsidR="004619E4" w:rsidRPr="00D8331B">
        <w:rPr>
          <w:bCs/>
        </w:rPr>
        <w:t xml:space="preserve">05.03.2021 </w:t>
      </w:r>
      <w:r w:rsidRPr="004343AF">
        <w:t>№ 107н</w:t>
      </w:r>
      <w:r w:rsidRPr="004343AF">
        <w:rPr>
          <w:rFonts w:eastAsia="Lucida Sans Unicode"/>
          <w:kern w:val="1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Pr="004343AF">
        <w:rPr>
          <w:rFonts w:eastAsia="Lucida Sans Unicode"/>
          <w:kern w:val="2"/>
        </w:rPr>
        <w:t>.</w:t>
      </w:r>
    </w:p>
    <w:p w:rsidR="00E46385" w:rsidRPr="001A08D0" w:rsidRDefault="00E46385" w:rsidP="00E46385">
      <w:pPr>
        <w:autoSpaceDE w:val="0"/>
        <w:autoSpaceDN w:val="0"/>
        <w:adjustRightInd w:val="0"/>
        <w:ind w:firstLine="709"/>
        <w:jc w:val="both"/>
      </w:pPr>
    </w:p>
    <w:p w:rsidR="00E46385" w:rsidRPr="009F6BF6" w:rsidRDefault="004619E4" w:rsidP="00E4638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="00E46385">
        <w:rPr>
          <w:b/>
        </w:rPr>
        <w:t xml:space="preserve">. </w:t>
      </w:r>
      <w:r w:rsidR="00E46385" w:rsidRPr="009F6BF6">
        <w:rPr>
          <w:b/>
        </w:rPr>
        <w:t>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4619E4" w:rsidRDefault="004619E4" w:rsidP="004619E4">
      <w:pPr>
        <w:pStyle w:val="a3"/>
        <w:spacing w:before="0" w:after="0"/>
        <w:ind w:firstLine="709"/>
        <w:jc w:val="both"/>
      </w:pPr>
      <w:r>
        <w:t>Г</w:t>
      </w:r>
      <w:r w:rsidRPr="0065660C">
        <w:t xml:space="preserve">арантийный срок </w:t>
      </w:r>
      <w:r>
        <w:t xml:space="preserve">эксплуатации </w:t>
      </w:r>
      <w:r w:rsidRPr="0065660C">
        <w:t>для протез</w:t>
      </w:r>
      <w:r>
        <w:t>ов</w:t>
      </w:r>
      <w:r w:rsidRPr="0065660C">
        <w:t xml:space="preserve"> </w:t>
      </w:r>
      <w:r>
        <w:t>нижних</w:t>
      </w:r>
      <w:r w:rsidRPr="0065660C">
        <w:t xml:space="preserve"> конечност</w:t>
      </w:r>
      <w:r>
        <w:t>ей</w:t>
      </w:r>
      <w:r w:rsidRPr="0065660C">
        <w:t xml:space="preserve"> </w:t>
      </w:r>
      <w:r>
        <w:t>составляет</w:t>
      </w:r>
      <w:r w:rsidRPr="0065660C">
        <w:t xml:space="preserve"> не менее </w:t>
      </w:r>
      <w:r>
        <w:t xml:space="preserve">12 месяцев. </w:t>
      </w:r>
      <w:r w:rsidRPr="0065660C">
        <w:t xml:space="preserve">В течение </w:t>
      </w:r>
      <w:r>
        <w:t>указанного</w:t>
      </w:r>
      <w:r w:rsidRPr="0065660C">
        <w:t xml:space="preserve"> срока предприятие</w:t>
      </w:r>
      <w:r>
        <w:t xml:space="preserve"> – </w:t>
      </w:r>
      <w:r w:rsidRPr="0065660C">
        <w:t>изготовитель обязано производить замену или ремонт изделия бесплатно.</w:t>
      </w:r>
      <w:r>
        <w:t xml:space="preserve"> Течение г</w:t>
      </w:r>
      <w:r w:rsidRPr="0065660C">
        <w:t>арантийн</w:t>
      </w:r>
      <w:r>
        <w:t>ого срока</w:t>
      </w:r>
      <w:r w:rsidRPr="0065660C">
        <w:t xml:space="preserve"> </w:t>
      </w:r>
      <w:r>
        <w:t>начинается с момента подписания Получателем акта приема-передачи выполненных работ.</w:t>
      </w:r>
    </w:p>
    <w:p w:rsidR="00E46385" w:rsidRPr="005A41F5" w:rsidRDefault="00E46385" w:rsidP="00E46385">
      <w:pPr>
        <w:contextualSpacing/>
        <w:jc w:val="both"/>
      </w:pPr>
      <w:r w:rsidRPr="005A41F5">
        <w:t xml:space="preserve">            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E46385" w:rsidRPr="00120FC1" w:rsidRDefault="00E46385" w:rsidP="00E46385">
      <w:pPr>
        <w:pStyle w:val="a3"/>
        <w:spacing w:before="0" w:beforeAutospacing="0" w:after="0"/>
        <w:ind w:firstLine="709"/>
        <w:jc w:val="both"/>
        <w:rPr>
          <w:rFonts w:eastAsia="Calibri"/>
        </w:rPr>
      </w:pPr>
      <w:r w:rsidRPr="005A41F5">
        <w:rPr>
          <w:rFonts w:eastAsia="Calibri"/>
        </w:rPr>
        <w:t xml:space="preserve">Срок выполнения гарантийного ремонта не </w:t>
      </w:r>
      <w:r w:rsidRPr="005A41F5">
        <w:rPr>
          <w:rFonts w:eastAsia="Calibri"/>
          <w:lang w:val="ru-RU"/>
        </w:rPr>
        <w:t xml:space="preserve">должен </w:t>
      </w:r>
      <w:r w:rsidRPr="005A41F5">
        <w:rPr>
          <w:rFonts w:eastAsia="Calibri"/>
        </w:rPr>
        <w:t>превыша</w:t>
      </w:r>
      <w:r w:rsidRPr="005A41F5">
        <w:rPr>
          <w:rFonts w:eastAsia="Calibri"/>
          <w:lang w:val="ru-RU"/>
        </w:rPr>
        <w:t>ть</w:t>
      </w:r>
      <w:r w:rsidR="004619E4">
        <w:rPr>
          <w:rFonts w:eastAsia="Calibri"/>
          <w:lang w:val="ru-RU"/>
        </w:rPr>
        <w:t xml:space="preserve"> 4</w:t>
      </w:r>
      <w:r w:rsidRPr="005A41F5">
        <w:rPr>
          <w:rFonts w:eastAsia="Calibri"/>
        </w:rPr>
        <w:t>5 дней со дня обращения Получателя.</w:t>
      </w:r>
    </w:p>
    <w:p w:rsidR="00E46385" w:rsidRPr="004619E4" w:rsidRDefault="00E46385" w:rsidP="00E46385">
      <w:pPr>
        <w:ind w:firstLine="709"/>
        <w:contextualSpacing/>
        <w:jc w:val="both"/>
        <w:rPr>
          <w:rFonts w:eastAsia="Lucida Sans Unicode"/>
          <w:kern w:val="2"/>
          <w:lang w:val="x-none"/>
        </w:rPr>
      </w:pPr>
      <w:bookmarkStart w:id="0" w:name="_GoBack"/>
      <w:bookmarkEnd w:id="0"/>
    </w:p>
    <w:sectPr w:rsidR="00E46385" w:rsidRPr="004619E4" w:rsidSect="00E46385">
      <w:headerReference w:type="even" r:id="rId7"/>
      <w:headerReference w:type="default" r:id="rId8"/>
      <w:footerReference w:type="even" r:id="rId9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34" w:rsidRDefault="000D4D34">
      <w:r>
        <w:separator/>
      </w:r>
    </w:p>
  </w:endnote>
  <w:endnote w:type="continuationSeparator" w:id="0">
    <w:p w:rsidR="000D4D34" w:rsidRDefault="000D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07C72" w:rsidRDefault="000D4D34" w:rsidP="009B59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34" w:rsidRDefault="000D4D34">
      <w:r>
        <w:separator/>
      </w:r>
    </w:p>
  </w:footnote>
  <w:footnote w:type="continuationSeparator" w:id="0">
    <w:p w:rsidR="000D4D34" w:rsidRDefault="000D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E07C72" w:rsidRDefault="000D4D34" w:rsidP="009B59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2954">
      <w:rPr>
        <w:noProof/>
      </w:rPr>
      <w:t>3</w:t>
    </w:r>
    <w:r>
      <w:fldChar w:fldCharType="end"/>
    </w:r>
  </w:p>
  <w:p w:rsidR="00E07C72" w:rsidRDefault="00E46385" w:rsidP="009B59DF">
    <w:pPr>
      <w:pStyle w:val="a8"/>
      <w:tabs>
        <w:tab w:val="clear" w:pos="4677"/>
        <w:tab w:val="clear" w:pos="9355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BE1"/>
    <w:multiLevelType w:val="hybridMultilevel"/>
    <w:tmpl w:val="FA1E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C"/>
    <w:rsid w:val="000D4D34"/>
    <w:rsid w:val="001C4E26"/>
    <w:rsid w:val="0028394C"/>
    <w:rsid w:val="002B4C40"/>
    <w:rsid w:val="00347892"/>
    <w:rsid w:val="004619E4"/>
    <w:rsid w:val="00614439"/>
    <w:rsid w:val="00631553"/>
    <w:rsid w:val="006A3BA3"/>
    <w:rsid w:val="006F2628"/>
    <w:rsid w:val="007D1C22"/>
    <w:rsid w:val="008A7105"/>
    <w:rsid w:val="00A66B1C"/>
    <w:rsid w:val="00A779ED"/>
    <w:rsid w:val="00AC00A0"/>
    <w:rsid w:val="00B12F51"/>
    <w:rsid w:val="00BD2140"/>
    <w:rsid w:val="00E46385"/>
    <w:rsid w:val="00E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C1FF-5C55-4F7A-ADE4-931CD56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63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63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E46385"/>
    <w:pPr>
      <w:spacing w:before="100" w:beforeAutospacing="1" w:after="119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385"/>
  </w:style>
  <w:style w:type="paragraph" w:styleId="a8">
    <w:name w:val="header"/>
    <w:basedOn w:val="a"/>
    <w:link w:val="a9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E46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одержимое таблицы"/>
    <w:basedOn w:val="a"/>
    <w:rsid w:val="00E4638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T2">
    <w:name w:val="T2"/>
    <w:rsid w:val="00E46385"/>
    <w:rPr>
      <w:rFonts w:ascii="Times New Roman" w:hAnsi="Times New Roman"/>
      <w:sz w:val="24"/>
    </w:rPr>
  </w:style>
  <w:style w:type="paragraph" w:customStyle="1" w:styleId="P273">
    <w:name w:val="P273"/>
    <w:basedOn w:val="a"/>
    <w:rsid w:val="00E46385"/>
    <w:pPr>
      <w:suppressAutoHyphens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T8">
    <w:name w:val="T8"/>
    <w:rsid w:val="00E46385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AC00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1C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Лахтанова Юлия Евгеньевна</cp:lastModifiedBy>
  <cp:revision>19</cp:revision>
  <dcterms:created xsi:type="dcterms:W3CDTF">2022-02-14T05:57:00Z</dcterms:created>
  <dcterms:modified xsi:type="dcterms:W3CDTF">2022-04-27T02:19:00Z</dcterms:modified>
</cp:coreProperties>
</file>