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570"/>
        <w:tblW w:w="16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"/>
        <w:gridCol w:w="1842"/>
        <w:gridCol w:w="1701"/>
        <w:gridCol w:w="1560"/>
        <w:gridCol w:w="1984"/>
        <w:gridCol w:w="4961"/>
        <w:gridCol w:w="1475"/>
        <w:gridCol w:w="2125"/>
      </w:tblGrid>
      <w:tr w:rsidR="00395817" w:rsidRPr="003A6E37" w:rsidTr="00870C3B">
        <w:trPr>
          <w:trHeight w:val="851"/>
        </w:trPr>
        <w:tc>
          <w:tcPr>
            <w:tcW w:w="16069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AA21C0" w:rsidRDefault="00AA21C0" w:rsidP="00AA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2F3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ОПИСАНИЕ ОБЪЕКТА ЗАКУПКИ в соответствии со статьей 33 Закона </w:t>
            </w:r>
          </w:p>
          <w:p w:rsidR="00AA21C0" w:rsidRDefault="00AA21C0" w:rsidP="00AA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ТЕХНИЧЕСКОЕ ЗАДАНИЕ</w:t>
            </w:r>
          </w:p>
          <w:p w:rsidR="00395817" w:rsidRPr="00056A8E" w:rsidRDefault="00056A8E" w:rsidP="0087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6A8E">
              <w:rPr>
                <w:rFonts w:ascii="Times New Roman" w:hAnsi="Times New Roman" w:cs="Times New Roman"/>
                <w:b/>
                <w:sz w:val="24"/>
              </w:rPr>
              <w:t>на поставку технических средств реабилитации –</w:t>
            </w:r>
            <w:r w:rsidR="00C14B9B" w:rsidRPr="007951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слуховых аппаратов в 202</w:t>
            </w:r>
            <w:r w:rsidR="00870C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C14B9B" w:rsidRPr="007951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году</w:t>
            </w:r>
            <w:r w:rsidR="00395817" w:rsidRPr="00056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8A77EB" w:rsidRPr="003A6E37" w:rsidTr="00870C3B">
        <w:trPr>
          <w:trHeight w:val="23"/>
        </w:trPr>
        <w:tc>
          <w:tcPr>
            <w:tcW w:w="226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8A77EB" w:rsidRPr="00213158" w:rsidRDefault="008A77EB" w:rsidP="00D7311C">
            <w:pPr>
              <w:keepNext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A6E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Товара</w:t>
            </w:r>
            <w:r w:rsidRPr="003A6E37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138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7EB" w:rsidRPr="00D045BB" w:rsidRDefault="008A77EB" w:rsidP="00D731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045B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Требования, предъявляемые к качеству, безопасности, упаковке, маркировке, транспортированию и хранению, а также к техническим и функциональным характеристикам Товара</w:t>
            </w:r>
          </w:p>
        </w:tc>
      </w:tr>
      <w:tr w:rsidR="008A77EB" w:rsidRPr="003A6E37" w:rsidTr="00870C3B">
        <w:trPr>
          <w:trHeight w:val="23"/>
        </w:trPr>
        <w:tc>
          <w:tcPr>
            <w:tcW w:w="2263" w:type="dxa"/>
            <w:gridSpan w:val="2"/>
            <w:vMerge/>
            <w:tcBorders>
              <w:left w:val="single" w:sz="4" w:space="0" w:color="000000"/>
            </w:tcBorders>
          </w:tcPr>
          <w:p w:rsidR="008A77EB" w:rsidRPr="003A6E37" w:rsidRDefault="008A77EB" w:rsidP="00D7311C">
            <w:pPr>
              <w:keepNext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EB" w:rsidRPr="003936E4" w:rsidRDefault="008A77EB" w:rsidP="00D73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45B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Позиция в КАТАЛОГЕ ТОВАРОВ, РАБОТ, УСЛУГ (КТРУ)</w:t>
            </w:r>
            <w:r w:rsidRPr="00D045B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4961" w:type="dxa"/>
            <w:vMerge w:val="restart"/>
          </w:tcPr>
          <w:p w:rsidR="008A77EB" w:rsidRPr="003A6E37" w:rsidRDefault="008A77EB" w:rsidP="00D7311C">
            <w:pPr>
              <w:keepNext/>
              <w:snapToGri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3A6E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Функциональные, технические, качественные характеристики и </w:t>
            </w:r>
          </w:p>
          <w:p w:rsidR="008A77EB" w:rsidRPr="003936E4" w:rsidRDefault="008A77EB" w:rsidP="00D731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6E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описание товара в случае отсутствия соответствующих позиций в КТРУ </w:t>
            </w:r>
            <w:r w:rsidRPr="003A6E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perscript"/>
                <w:lang w:eastAsia="ru-RU"/>
              </w:rPr>
              <w:t>3</w:t>
            </w:r>
          </w:p>
        </w:tc>
        <w:tc>
          <w:tcPr>
            <w:tcW w:w="1475" w:type="dxa"/>
            <w:vMerge w:val="restart"/>
          </w:tcPr>
          <w:p w:rsidR="008A77EB" w:rsidRPr="003A6E37" w:rsidRDefault="001B393F" w:rsidP="001B39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4D63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Начальная (максимальная) цена за шт. Товара, руб.</w:t>
            </w:r>
          </w:p>
        </w:tc>
        <w:tc>
          <w:tcPr>
            <w:tcW w:w="2125" w:type="dxa"/>
            <w:vMerge w:val="restart"/>
          </w:tcPr>
          <w:p w:rsidR="008A77EB" w:rsidRPr="003A6E37" w:rsidRDefault="008A77EB" w:rsidP="00D731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Гарантийный срок</w:t>
            </w:r>
          </w:p>
        </w:tc>
      </w:tr>
      <w:tr w:rsidR="008A77EB" w:rsidRPr="003A6E37" w:rsidTr="00870C3B">
        <w:trPr>
          <w:trHeight w:val="23"/>
        </w:trPr>
        <w:tc>
          <w:tcPr>
            <w:tcW w:w="226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A77EB" w:rsidRPr="003A6E37" w:rsidRDefault="008A77EB" w:rsidP="00D7311C">
            <w:pPr>
              <w:keepNext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EB" w:rsidRPr="003A6E37" w:rsidRDefault="008A77EB" w:rsidP="00D73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6E3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Наименование и код товара, по КТРУ</w:t>
            </w:r>
            <w:r w:rsidR="000D0AB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/</w:t>
            </w:r>
            <w:r w:rsidR="000D0AB7" w:rsidRPr="00A71FEB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 xml:space="preserve"> ОКПД 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EB" w:rsidRPr="003A6E37" w:rsidRDefault="008A77EB" w:rsidP="00D73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6E3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Единица измерения количества товара (при наличии) по КТРУ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7EB" w:rsidRPr="003A6E37" w:rsidRDefault="008A77EB" w:rsidP="00D73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6E3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Описание товара (при наличии такого описания в позиции) по КТРУ</w:t>
            </w:r>
          </w:p>
        </w:tc>
        <w:tc>
          <w:tcPr>
            <w:tcW w:w="4961" w:type="dxa"/>
            <w:vMerge/>
          </w:tcPr>
          <w:p w:rsidR="008A77EB" w:rsidRPr="003936E4" w:rsidRDefault="008A77EB" w:rsidP="00D731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vMerge/>
          </w:tcPr>
          <w:p w:rsidR="008A77EB" w:rsidRPr="003A6E37" w:rsidRDefault="008A77EB" w:rsidP="00D731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8A77EB" w:rsidRPr="003A6E37" w:rsidRDefault="008A77EB" w:rsidP="00D731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14B9B" w:rsidRPr="003A6E37" w:rsidTr="00697458">
        <w:trPr>
          <w:trHeight w:val="735"/>
        </w:trPr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14B9B" w:rsidRPr="00213158" w:rsidRDefault="00C14B9B" w:rsidP="00C14B9B">
            <w:pPr>
              <w:keepNext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4B9B" w:rsidRPr="00E917A9" w:rsidRDefault="00E60381" w:rsidP="00C14B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7A9">
              <w:rPr>
                <w:rFonts w:ascii="Times New Roman" w:hAnsi="Times New Roman" w:cs="Times New Roman"/>
                <w:sz w:val="20"/>
                <w:szCs w:val="20"/>
              </w:rPr>
              <w:t>Слуховой аппарат цифровой заушный сверхмощный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9B" w:rsidRPr="00E917A9" w:rsidRDefault="00C14B9B" w:rsidP="00C14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917A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Аппарат слуховой заушный воздушной проводимости, 26.60.14.120-00000004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9B" w:rsidRPr="00E917A9" w:rsidRDefault="00C14B9B" w:rsidP="00C14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917A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9B" w:rsidRPr="00E917A9" w:rsidRDefault="00C14B9B" w:rsidP="00C14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917A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Описание отсутствует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5473" w:rsidRPr="007B5473" w:rsidRDefault="007B5473" w:rsidP="007B5473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5473">
              <w:rPr>
                <w:rFonts w:ascii="Times New Roman" w:hAnsi="Times New Roman" w:cs="Times New Roman"/>
                <w:sz w:val="20"/>
                <w:szCs w:val="20"/>
              </w:rPr>
              <w:t xml:space="preserve">Диапазон частот не более 0,1 – не менее 4,9 кГц. </w:t>
            </w:r>
          </w:p>
          <w:p w:rsidR="007B5473" w:rsidRPr="007B5473" w:rsidRDefault="007B5473" w:rsidP="007B5473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5473">
              <w:rPr>
                <w:rFonts w:ascii="Times New Roman" w:hAnsi="Times New Roman" w:cs="Times New Roman"/>
                <w:sz w:val="20"/>
                <w:szCs w:val="20"/>
              </w:rPr>
              <w:t xml:space="preserve">Максимальный ВУЗД 90 не менее 142 дБ </w:t>
            </w:r>
          </w:p>
          <w:p w:rsidR="007B5473" w:rsidRPr="007B5473" w:rsidRDefault="007B5473" w:rsidP="007B5473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5473">
              <w:rPr>
                <w:rFonts w:ascii="Times New Roman" w:hAnsi="Times New Roman" w:cs="Times New Roman"/>
                <w:sz w:val="20"/>
                <w:szCs w:val="20"/>
              </w:rPr>
              <w:t xml:space="preserve">Максимальное усиление не более 82 дБ.  </w:t>
            </w:r>
          </w:p>
          <w:p w:rsidR="007B5473" w:rsidRPr="007B5473" w:rsidRDefault="007B5473" w:rsidP="007B5473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5473">
              <w:rPr>
                <w:rFonts w:ascii="Times New Roman" w:hAnsi="Times New Roman" w:cs="Times New Roman"/>
                <w:sz w:val="20"/>
                <w:szCs w:val="20"/>
              </w:rPr>
              <w:t>Количество каналов цифровой обработки не менее 12-ти.</w:t>
            </w:r>
          </w:p>
          <w:p w:rsidR="007B5473" w:rsidRPr="007B5473" w:rsidRDefault="007B5473" w:rsidP="007B5473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5473">
              <w:rPr>
                <w:rFonts w:ascii="Times New Roman" w:hAnsi="Times New Roman" w:cs="Times New Roman"/>
                <w:sz w:val="20"/>
                <w:szCs w:val="20"/>
              </w:rPr>
              <w:t>Количество программ прослушивания не менее – 4-х.</w:t>
            </w:r>
          </w:p>
          <w:p w:rsidR="007B5473" w:rsidRPr="007B5473" w:rsidRDefault="007B5473" w:rsidP="007B5473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5473">
              <w:rPr>
                <w:rFonts w:ascii="Times New Roman" w:hAnsi="Times New Roman" w:cs="Times New Roman"/>
                <w:sz w:val="20"/>
                <w:szCs w:val="20"/>
              </w:rPr>
              <w:t xml:space="preserve"> Адаптивная АРУ по выходу – наличие;</w:t>
            </w:r>
          </w:p>
          <w:p w:rsidR="007B5473" w:rsidRPr="007B5473" w:rsidRDefault="007B5473" w:rsidP="007B5473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5473">
              <w:rPr>
                <w:rFonts w:ascii="Times New Roman" w:hAnsi="Times New Roman" w:cs="Times New Roman"/>
                <w:sz w:val="20"/>
                <w:szCs w:val="20"/>
              </w:rPr>
              <w:t>Система направленных микрофонов- наличие;</w:t>
            </w:r>
          </w:p>
          <w:p w:rsidR="007B5473" w:rsidRPr="007B5473" w:rsidRDefault="007B5473" w:rsidP="007B5473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5473">
              <w:rPr>
                <w:rFonts w:ascii="Times New Roman" w:hAnsi="Times New Roman" w:cs="Times New Roman"/>
                <w:sz w:val="20"/>
                <w:szCs w:val="20"/>
              </w:rPr>
              <w:t>Автоматическая программа, адаптирующая СА под различные изменения текущей акустической ситуации – наличие;</w:t>
            </w:r>
          </w:p>
          <w:p w:rsidR="007B5473" w:rsidRPr="007B5473" w:rsidRDefault="007B5473" w:rsidP="007B5473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5473">
              <w:rPr>
                <w:rFonts w:ascii="Times New Roman" w:hAnsi="Times New Roman" w:cs="Times New Roman"/>
                <w:sz w:val="20"/>
                <w:szCs w:val="20"/>
              </w:rPr>
              <w:t>Подавление шума ветра - наличие;</w:t>
            </w:r>
          </w:p>
          <w:p w:rsidR="007B5473" w:rsidRPr="007B5473" w:rsidRDefault="007B5473" w:rsidP="007B5473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5473">
              <w:rPr>
                <w:rFonts w:ascii="Times New Roman" w:hAnsi="Times New Roman" w:cs="Times New Roman"/>
                <w:sz w:val="20"/>
                <w:szCs w:val="20"/>
              </w:rPr>
              <w:t>Частотная компрессия (перенос неслышимых высокочастотных звуков в низкочастотную область) - наличие;</w:t>
            </w:r>
          </w:p>
          <w:p w:rsidR="007B5473" w:rsidRPr="007B5473" w:rsidRDefault="007B5473" w:rsidP="007B5473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5473">
              <w:rPr>
                <w:rFonts w:ascii="Times New Roman" w:hAnsi="Times New Roman" w:cs="Times New Roman"/>
                <w:sz w:val="20"/>
                <w:szCs w:val="20"/>
              </w:rPr>
              <w:t>Звуковая индикация переключения программ - наличие;</w:t>
            </w:r>
          </w:p>
          <w:p w:rsidR="007B5473" w:rsidRPr="007B5473" w:rsidRDefault="007B5473" w:rsidP="007B5473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5473">
              <w:rPr>
                <w:rFonts w:ascii="Times New Roman" w:hAnsi="Times New Roman" w:cs="Times New Roman"/>
                <w:sz w:val="20"/>
                <w:szCs w:val="20"/>
              </w:rPr>
              <w:t>Звуковая индикация разряда источника питания - наличие;</w:t>
            </w:r>
          </w:p>
          <w:p w:rsidR="007B5473" w:rsidRPr="007B5473" w:rsidRDefault="007B5473" w:rsidP="007B5473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5473">
              <w:rPr>
                <w:rFonts w:ascii="Times New Roman" w:hAnsi="Times New Roman" w:cs="Times New Roman"/>
                <w:sz w:val="20"/>
                <w:szCs w:val="20"/>
              </w:rPr>
              <w:t>Система снижения шумов микрофона от окружающего шума низкого уровня - наличие;</w:t>
            </w:r>
          </w:p>
          <w:p w:rsidR="007B5473" w:rsidRPr="007B5473" w:rsidRDefault="007B5473" w:rsidP="007B5473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5473">
              <w:rPr>
                <w:rFonts w:ascii="Times New Roman" w:hAnsi="Times New Roman" w:cs="Times New Roman"/>
                <w:sz w:val="20"/>
                <w:szCs w:val="20"/>
              </w:rPr>
              <w:t>Аудиовход - наличие;</w:t>
            </w:r>
          </w:p>
          <w:p w:rsidR="007B5473" w:rsidRPr="007B5473" w:rsidRDefault="007B5473" w:rsidP="007B5473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5473">
              <w:rPr>
                <w:rFonts w:ascii="Times New Roman" w:hAnsi="Times New Roman" w:cs="Times New Roman"/>
                <w:sz w:val="20"/>
                <w:szCs w:val="20"/>
              </w:rPr>
              <w:t>Адаптивное многополосное шумоподавление - наличие;</w:t>
            </w:r>
          </w:p>
          <w:p w:rsidR="007B5473" w:rsidRPr="007B5473" w:rsidRDefault="007B5473" w:rsidP="007B5473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5473">
              <w:rPr>
                <w:rFonts w:ascii="Times New Roman" w:hAnsi="Times New Roman" w:cs="Times New Roman"/>
                <w:sz w:val="20"/>
                <w:szCs w:val="20"/>
              </w:rPr>
              <w:t>Телефонная катушка - наличие;</w:t>
            </w:r>
          </w:p>
          <w:p w:rsidR="007B5473" w:rsidRPr="007B5473" w:rsidRDefault="007B5473" w:rsidP="007B5473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5473">
              <w:rPr>
                <w:rFonts w:ascii="Times New Roman" w:hAnsi="Times New Roman" w:cs="Times New Roman"/>
                <w:sz w:val="20"/>
                <w:szCs w:val="20"/>
              </w:rPr>
              <w:t>Система динамического подавления обратной связи - наличие;</w:t>
            </w:r>
          </w:p>
          <w:p w:rsidR="007B5473" w:rsidRPr="007B5473" w:rsidRDefault="007B5473" w:rsidP="007B5473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5473">
              <w:rPr>
                <w:rFonts w:ascii="Times New Roman" w:hAnsi="Times New Roman" w:cs="Times New Roman"/>
                <w:sz w:val="20"/>
                <w:szCs w:val="20"/>
              </w:rPr>
              <w:t>Дневник регистрации данных о ношении СА - наличие;</w:t>
            </w:r>
          </w:p>
          <w:p w:rsidR="007B5473" w:rsidRPr="007B5473" w:rsidRDefault="007B5473" w:rsidP="007B5473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5473">
              <w:rPr>
                <w:rFonts w:ascii="Times New Roman" w:hAnsi="Times New Roman" w:cs="Times New Roman"/>
                <w:sz w:val="20"/>
                <w:szCs w:val="20"/>
              </w:rPr>
              <w:t>In-sutu</w:t>
            </w:r>
            <w:proofErr w:type="spellEnd"/>
            <w:r w:rsidRPr="007B5473">
              <w:rPr>
                <w:rFonts w:ascii="Times New Roman" w:hAnsi="Times New Roman" w:cs="Times New Roman"/>
                <w:sz w:val="20"/>
                <w:szCs w:val="20"/>
              </w:rPr>
              <w:t xml:space="preserve"> аудиометрия - наличие;</w:t>
            </w:r>
          </w:p>
          <w:p w:rsidR="007B5473" w:rsidRPr="007B5473" w:rsidRDefault="007B5473" w:rsidP="007B5473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5473">
              <w:rPr>
                <w:rFonts w:ascii="Times New Roman" w:hAnsi="Times New Roman" w:cs="Times New Roman"/>
                <w:sz w:val="20"/>
                <w:szCs w:val="20"/>
              </w:rPr>
              <w:t xml:space="preserve">Функция </w:t>
            </w:r>
            <w:proofErr w:type="spellStart"/>
            <w:r w:rsidRPr="007B5473">
              <w:rPr>
                <w:rFonts w:ascii="Times New Roman" w:hAnsi="Times New Roman" w:cs="Times New Roman"/>
                <w:sz w:val="20"/>
                <w:szCs w:val="20"/>
              </w:rPr>
              <w:t>AutoPhone</w:t>
            </w:r>
            <w:proofErr w:type="spellEnd"/>
            <w:r w:rsidRPr="007B5473">
              <w:rPr>
                <w:rFonts w:ascii="Times New Roman" w:hAnsi="Times New Roman" w:cs="Times New Roman"/>
                <w:sz w:val="20"/>
                <w:szCs w:val="20"/>
              </w:rPr>
              <w:t xml:space="preserve"> – автоматическое переключение в </w:t>
            </w:r>
            <w:r w:rsidRPr="007B54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режим разговора по телефону - наличие;</w:t>
            </w:r>
          </w:p>
          <w:p w:rsidR="00870C3B" w:rsidRPr="00E917A9" w:rsidRDefault="007B5473" w:rsidP="007B5473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5473">
              <w:rPr>
                <w:rFonts w:ascii="Times New Roman" w:hAnsi="Times New Roman" w:cs="Times New Roman"/>
                <w:sz w:val="20"/>
                <w:szCs w:val="20"/>
              </w:rPr>
              <w:t>Цифровой регулятор громкости с возможностью отключения - наличие.</w:t>
            </w:r>
          </w:p>
        </w:tc>
        <w:tc>
          <w:tcPr>
            <w:tcW w:w="14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B9B" w:rsidRPr="00E917A9" w:rsidRDefault="00B81EA9" w:rsidP="000D0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7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  <w:r w:rsidR="00E60381" w:rsidRPr="00E917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D0AB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917A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C14B9B" w:rsidRPr="00E917A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60381" w:rsidRPr="00E917A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9B" w:rsidRDefault="00C14B9B" w:rsidP="00870C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01D">
              <w:rPr>
                <w:rFonts w:ascii="Times New Roman" w:hAnsi="Times New Roman" w:cs="Times New Roman"/>
                <w:sz w:val="20"/>
                <w:szCs w:val="20"/>
              </w:rPr>
              <w:t>24 месяц</w:t>
            </w:r>
            <w:r w:rsidR="00870C3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4201D">
              <w:rPr>
                <w:rFonts w:ascii="Times New Roman" w:hAnsi="Times New Roman" w:cs="Times New Roman"/>
                <w:sz w:val="20"/>
                <w:szCs w:val="20"/>
              </w:rPr>
              <w:t xml:space="preserve"> со дня подписания Получателем акта приема-передачи Товара</w:t>
            </w:r>
          </w:p>
        </w:tc>
      </w:tr>
      <w:tr w:rsidR="00B11A31" w:rsidRPr="003A6E37" w:rsidTr="00870C3B">
        <w:trPr>
          <w:trHeight w:val="1773"/>
        </w:trPr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11A31" w:rsidRDefault="00B11A31" w:rsidP="00B11A31">
            <w:pPr>
              <w:keepNext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11A31" w:rsidRPr="00E917A9" w:rsidRDefault="00B11A31" w:rsidP="00B11A31">
            <w:pPr>
              <w:keepNext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31" w:rsidRPr="00E917A9" w:rsidRDefault="00B11A31" w:rsidP="00B11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31" w:rsidRPr="00E917A9" w:rsidRDefault="00B11A31" w:rsidP="00B11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31" w:rsidRPr="00E917A9" w:rsidRDefault="00B11A31" w:rsidP="00B11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vMerge/>
          </w:tcPr>
          <w:p w:rsidR="00B11A31" w:rsidRPr="00E917A9" w:rsidRDefault="00B11A31" w:rsidP="00E60381">
            <w:pPr>
              <w:pStyle w:val="a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A31" w:rsidRPr="00E917A9" w:rsidRDefault="00B11A31" w:rsidP="00B11A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31" w:rsidRDefault="00B11A31" w:rsidP="00B11A3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14B9B" w:rsidRPr="003A6E37" w:rsidTr="00870C3B">
        <w:trPr>
          <w:trHeight w:val="23"/>
        </w:trPr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14B9B" w:rsidRPr="00213158" w:rsidRDefault="00C14B9B" w:rsidP="00C14B9B">
            <w:pPr>
              <w:keepNext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lastRenderedPageBreak/>
              <w:t>2.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4B9B" w:rsidRPr="00E917A9" w:rsidRDefault="00E60381" w:rsidP="00C14B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7A9">
              <w:rPr>
                <w:rFonts w:ascii="Times New Roman" w:hAnsi="Times New Roman" w:cs="Times New Roman"/>
                <w:sz w:val="20"/>
                <w:szCs w:val="20"/>
              </w:rPr>
              <w:t>Слуховой аппарат цифровой заушный сверхмощный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9B" w:rsidRPr="00E917A9" w:rsidRDefault="00C14B9B" w:rsidP="00C14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917A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Аппарат слуховой заушный воздушной проводимости, 26.60.14.120-00000004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9B" w:rsidRPr="00E917A9" w:rsidRDefault="00C14B9B" w:rsidP="00C14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917A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9B" w:rsidRPr="00E917A9" w:rsidRDefault="00C14B9B" w:rsidP="00C14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917A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Описание отсутствует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5473" w:rsidRPr="007B5473" w:rsidRDefault="007B5473" w:rsidP="007B547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B5473">
              <w:rPr>
                <w:rFonts w:ascii="Times New Roman" w:hAnsi="Times New Roman" w:cs="Times New Roman"/>
                <w:sz w:val="20"/>
                <w:szCs w:val="20"/>
              </w:rPr>
              <w:t>Максимальный ВУЗД 90– не менее 139 дБ;</w:t>
            </w:r>
          </w:p>
          <w:p w:rsidR="007B5473" w:rsidRPr="007B5473" w:rsidRDefault="007B5473" w:rsidP="007B547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B5473">
              <w:rPr>
                <w:rFonts w:ascii="Times New Roman" w:hAnsi="Times New Roman" w:cs="Times New Roman"/>
                <w:sz w:val="20"/>
                <w:szCs w:val="20"/>
              </w:rPr>
              <w:t>Максимальное усиление – не менее 79 дБ;</w:t>
            </w:r>
          </w:p>
          <w:p w:rsidR="007B5473" w:rsidRPr="007B5473" w:rsidRDefault="007B5473" w:rsidP="007B547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B5473">
              <w:rPr>
                <w:rFonts w:ascii="Times New Roman" w:hAnsi="Times New Roman" w:cs="Times New Roman"/>
                <w:sz w:val="20"/>
                <w:szCs w:val="20"/>
              </w:rPr>
              <w:t>Диапазон частот не более 0,1 кГц – не менее 5,0 кГц;</w:t>
            </w:r>
          </w:p>
          <w:p w:rsidR="007B5473" w:rsidRPr="007B5473" w:rsidRDefault="007B5473" w:rsidP="007B547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B5473">
              <w:rPr>
                <w:rFonts w:ascii="Times New Roman" w:hAnsi="Times New Roman" w:cs="Times New Roman"/>
                <w:sz w:val="20"/>
                <w:szCs w:val="20"/>
              </w:rPr>
              <w:t>Кол-во программ прослушивания – не менее 4;</w:t>
            </w:r>
          </w:p>
          <w:p w:rsidR="007B5473" w:rsidRPr="007B5473" w:rsidRDefault="007B5473" w:rsidP="007B5473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5473">
              <w:rPr>
                <w:rFonts w:ascii="Times New Roman" w:hAnsi="Times New Roman" w:cs="Times New Roman"/>
                <w:sz w:val="20"/>
                <w:szCs w:val="20"/>
              </w:rPr>
              <w:t>Тип обработки цифрового акустического сигнала –</w:t>
            </w:r>
          </w:p>
          <w:p w:rsidR="007B5473" w:rsidRPr="007B5473" w:rsidRDefault="007B5473" w:rsidP="007B5473">
            <w:pPr>
              <w:pStyle w:val="a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4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цифровым образом с применением многоканальной (не менее 17 каналов цифровой обработки) или </w:t>
            </w:r>
            <w:proofErr w:type="spellStart"/>
            <w:r w:rsidRPr="007B54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бесканальной</w:t>
            </w:r>
            <w:proofErr w:type="spellEnd"/>
            <w:r w:rsidRPr="007B54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технологии;</w:t>
            </w:r>
          </w:p>
          <w:p w:rsidR="007B5473" w:rsidRPr="007B5473" w:rsidRDefault="007B5473" w:rsidP="007B547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B5473">
              <w:rPr>
                <w:rFonts w:ascii="Times New Roman" w:hAnsi="Times New Roman" w:cs="Times New Roman"/>
                <w:sz w:val="20"/>
                <w:szCs w:val="20"/>
              </w:rPr>
              <w:t>Регулятор усиления – наличие;</w:t>
            </w:r>
          </w:p>
          <w:p w:rsidR="007B5473" w:rsidRPr="007B5473" w:rsidRDefault="007B5473" w:rsidP="007B547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B5473">
              <w:rPr>
                <w:rFonts w:ascii="Times New Roman" w:hAnsi="Times New Roman" w:cs="Times New Roman"/>
                <w:sz w:val="20"/>
                <w:szCs w:val="20"/>
              </w:rPr>
              <w:t>Переключатель программ – наличие;</w:t>
            </w:r>
          </w:p>
          <w:p w:rsidR="007B5473" w:rsidRPr="007B5473" w:rsidRDefault="007B5473" w:rsidP="007B547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B5473">
              <w:rPr>
                <w:rFonts w:ascii="Times New Roman" w:hAnsi="Times New Roman" w:cs="Times New Roman"/>
                <w:sz w:val="20"/>
                <w:szCs w:val="20"/>
              </w:rPr>
              <w:t>Индукционная катушка – наличие;</w:t>
            </w:r>
          </w:p>
          <w:p w:rsidR="007B5473" w:rsidRPr="007B5473" w:rsidRDefault="007B5473" w:rsidP="007B5473">
            <w:pPr>
              <w:pStyle w:val="a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4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Автоматическая программа, адаптирующая СА под различные изменения текущей акустической ситуации - наличие;</w:t>
            </w:r>
          </w:p>
          <w:p w:rsidR="007B5473" w:rsidRPr="007B5473" w:rsidRDefault="007B5473" w:rsidP="007B547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B5473">
              <w:rPr>
                <w:rFonts w:ascii="Times New Roman" w:hAnsi="Times New Roman" w:cs="Times New Roman"/>
                <w:sz w:val="20"/>
                <w:szCs w:val="20"/>
              </w:rPr>
              <w:t>Система приоритета речевого сигнала - наличие;</w:t>
            </w:r>
          </w:p>
          <w:p w:rsidR="007B5473" w:rsidRPr="007B5473" w:rsidRDefault="007B5473" w:rsidP="007B547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B5473">
              <w:rPr>
                <w:rFonts w:ascii="Times New Roman" w:hAnsi="Times New Roman" w:cs="Times New Roman"/>
                <w:sz w:val="20"/>
                <w:szCs w:val="20"/>
              </w:rPr>
              <w:t>Выбор языка общения пациента – наличие;</w:t>
            </w:r>
          </w:p>
          <w:p w:rsidR="007B5473" w:rsidRPr="007B5473" w:rsidRDefault="007B5473" w:rsidP="007B547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B5473">
              <w:rPr>
                <w:rFonts w:ascii="Times New Roman" w:hAnsi="Times New Roman" w:cs="Times New Roman"/>
                <w:sz w:val="20"/>
                <w:szCs w:val="20"/>
              </w:rPr>
              <w:t>Педиатрический режим настройки слухового аппарата – наличие;</w:t>
            </w:r>
          </w:p>
          <w:p w:rsidR="007B5473" w:rsidRPr="007B5473" w:rsidRDefault="007B5473" w:rsidP="007B547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B5473">
              <w:rPr>
                <w:rFonts w:ascii="Times New Roman" w:hAnsi="Times New Roman" w:cs="Times New Roman"/>
                <w:sz w:val="20"/>
                <w:szCs w:val="20"/>
              </w:rPr>
              <w:t>Адаптивное подавление сигнала акустической обратной связи – наличие;</w:t>
            </w:r>
          </w:p>
          <w:p w:rsidR="007B5473" w:rsidRPr="007B5473" w:rsidRDefault="007B5473" w:rsidP="007B547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B5473">
              <w:rPr>
                <w:rFonts w:ascii="Times New Roman" w:hAnsi="Times New Roman" w:cs="Times New Roman"/>
                <w:sz w:val="20"/>
                <w:szCs w:val="20"/>
              </w:rPr>
              <w:t>Частотная компрессия и смещение неслышимых высокочастотных звуков в зону с сохранным остаточным слухом – наличие;</w:t>
            </w:r>
          </w:p>
          <w:p w:rsidR="007B5473" w:rsidRPr="007B5473" w:rsidRDefault="007B5473" w:rsidP="007B547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B5473">
              <w:rPr>
                <w:rFonts w:ascii="Times New Roman" w:hAnsi="Times New Roman" w:cs="Times New Roman"/>
                <w:sz w:val="20"/>
                <w:szCs w:val="20"/>
              </w:rPr>
              <w:t>Адаптивное шумоподавление - наличие;</w:t>
            </w:r>
          </w:p>
          <w:p w:rsidR="007B5473" w:rsidRPr="007B5473" w:rsidRDefault="007B5473" w:rsidP="007B547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B5473">
              <w:rPr>
                <w:rFonts w:ascii="Times New Roman" w:hAnsi="Times New Roman" w:cs="Times New Roman"/>
                <w:sz w:val="20"/>
                <w:szCs w:val="20"/>
              </w:rPr>
              <w:t>Адаптивная направленность микрофонов – наличие;</w:t>
            </w:r>
          </w:p>
          <w:p w:rsidR="007B5473" w:rsidRPr="007B5473" w:rsidRDefault="007B5473" w:rsidP="007B547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B5473">
              <w:rPr>
                <w:rFonts w:ascii="Times New Roman" w:hAnsi="Times New Roman" w:cs="Times New Roman"/>
                <w:sz w:val="20"/>
                <w:szCs w:val="20"/>
              </w:rPr>
              <w:t>Подавление шумов низкого уровня – наличие;</w:t>
            </w:r>
          </w:p>
          <w:p w:rsidR="007B5473" w:rsidRPr="007B5473" w:rsidRDefault="007B5473" w:rsidP="007B547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B5473">
              <w:rPr>
                <w:rFonts w:ascii="Times New Roman" w:hAnsi="Times New Roman" w:cs="Times New Roman"/>
                <w:sz w:val="20"/>
                <w:szCs w:val="20"/>
              </w:rPr>
              <w:t>Подавление шума ветра – наличие;</w:t>
            </w:r>
          </w:p>
          <w:p w:rsidR="007B5473" w:rsidRPr="007B5473" w:rsidRDefault="007B5473" w:rsidP="007B547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B54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</w:t>
            </w:r>
            <w:r w:rsidRPr="007B54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7B54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sutu</w:t>
            </w:r>
            <w:proofErr w:type="spellEnd"/>
            <w:r w:rsidRPr="007B5473">
              <w:rPr>
                <w:rFonts w:ascii="Times New Roman" w:hAnsi="Times New Roman" w:cs="Times New Roman"/>
                <w:sz w:val="20"/>
                <w:szCs w:val="20"/>
              </w:rPr>
              <w:t xml:space="preserve"> аудиометрия - наличие;</w:t>
            </w:r>
          </w:p>
          <w:p w:rsidR="007B5473" w:rsidRPr="007B5473" w:rsidRDefault="007B5473" w:rsidP="007B547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B5473">
              <w:rPr>
                <w:rFonts w:ascii="Times New Roman" w:hAnsi="Times New Roman" w:cs="Times New Roman"/>
                <w:sz w:val="20"/>
                <w:szCs w:val="20"/>
              </w:rPr>
              <w:t>Возможность беспроводной настройки – наличие;</w:t>
            </w:r>
          </w:p>
          <w:p w:rsidR="007B5473" w:rsidRPr="007B5473" w:rsidRDefault="007B5473" w:rsidP="007B547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B5473">
              <w:rPr>
                <w:rFonts w:ascii="Times New Roman" w:hAnsi="Times New Roman" w:cs="Times New Roman"/>
                <w:sz w:val="20"/>
                <w:szCs w:val="20"/>
              </w:rPr>
              <w:t>Синхронное изменение программ прослушивания при регулировке пользователем в бинауральном режиме – наличие;</w:t>
            </w:r>
          </w:p>
          <w:p w:rsidR="007B5473" w:rsidRPr="007B5473" w:rsidRDefault="007B5473" w:rsidP="007B547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B5473">
              <w:rPr>
                <w:rFonts w:ascii="Times New Roman" w:hAnsi="Times New Roman" w:cs="Times New Roman"/>
                <w:sz w:val="20"/>
                <w:szCs w:val="20"/>
              </w:rPr>
              <w:t>Звуковой и световой индикатор разряда батареи и переключения программ – наличие;</w:t>
            </w:r>
          </w:p>
          <w:p w:rsidR="007B5473" w:rsidRPr="007B5473" w:rsidRDefault="007B5473" w:rsidP="007B547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B5473">
              <w:rPr>
                <w:rFonts w:ascii="Times New Roman" w:hAnsi="Times New Roman" w:cs="Times New Roman"/>
                <w:sz w:val="20"/>
                <w:szCs w:val="20"/>
              </w:rPr>
              <w:t>Дневник регистрации данных о ношении СА – наличие;</w:t>
            </w:r>
          </w:p>
          <w:p w:rsidR="007B5473" w:rsidRPr="007B5473" w:rsidRDefault="007B5473" w:rsidP="007B547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B5473">
              <w:rPr>
                <w:rFonts w:ascii="Times New Roman" w:hAnsi="Times New Roman" w:cs="Times New Roman"/>
                <w:sz w:val="20"/>
                <w:szCs w:val="20"/>
              </w:rPr>
              <w:t>FM-совместимость – наличие.</w:t>
            </w:r>
          </w:p>
          <w:p w:rsidR="00C14B9B" w:rsidRPr="00E917A9" w:rsidRDefault="007B5473" w:rsidP="007B547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B5473">
              <w:rPr>
                <w:rFonts w:ascii="Times New Roman" w:hAnsi="Times New Roman" w:cs="Times New Roman"/>
                <w:sz w:val="20"/>
                <w:szCs w:val="20"/>
              </w:rPr>
              <w:t>Режим работы с телефонным аппаратом – наличие.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B9B" w:rsidRPr="00E917A9" w:rsidRDefault="000D0AB7" w:rsidP="00C14B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B81EA9" w:rsidRPr="00E917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  <w:r w:rsidR="00B81EA9" w:rsidRPr="00E917A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9B" w:rsidRDefault="00C14B9B" w:rsidP="00870C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01D">
              <w:rPr>
                <w:rFonts w:ascii="Times New Roman" w:hAnsi="Times New Roman" w:cs="Times New Roman"/>
                <w:sz w:val="20"/>
                <w:szCs w:val="20"/>
              </w:rPr>
              <w:t xml:space="preserve"> 24 месяц</w:t>
            </w:r>
            <w:r w:rsidR="00870C3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4201D">
              <w:rPr>
                <w:rFonts w:ascii="Times New Roman" w:hAnsi="Times New Roman" w:cs="Times New Roman"/>
                <w:sz w:val="20"/>
                <w:szCs w:val="20"/>
              </w:rPr>
              <w:t xml:space="preserve"> со дня подписания Получателем акта приема-передачи Товара</w:t>
            </w:r>
          </w:p>
        </w:tc>
      </w:tr>
      <w:tr w:rsidR="007C6E1C" w:rsidRPr="003A6E37" w:rsidTr="00870C3B">
        <w:trPr>
          <w:trHeight w:val="884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6E1C" w:rsidRPr="00213158" w:rsidRDefault="007C6E1C" w:rsidP="007C6E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lastRenderedPageBreak/>
              <w:t>3.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6E1C" w:rsidRPr="00E917A9" w:rsidRDefault="007C6E1C" w:rsidP="007C6E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7A9">
              <w:rPr>
                <w:rFonts w:ascii="Times New Roman" w:hAnsi="Times New Roman" w:cs="Times New Roman"/>
                <w:sz w:val="20"/>
                <w:szCs w:val="20"/>
              </w:rPr>
              <w:t>Слуховой аппарат цифровой заушный мощный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1C" w:rsidRPr="00E917A9" w:rsidRDefault="007C6E1C" w:rsidP="007C6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917A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Аппарат слуховой заушный воздушной проводимости, 26.60.14.120-00000004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1C" w:rsidRPr="00E917A9" w:rsidRDefault="007C6E1C" w:rsidP="007C6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917A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1C" w:rsidRPr="00E917A9" w:rsidRDefault="007C6E1C" w:rsidP="007C6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917A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Описание отсутствует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5473" w:rsidRPr="007B5473" w:rsidRDefault="007B5473" w:rsidP="007B5473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Диапазон частот не более 0,1 – не менее 6,0 кГц. </w:t>
            </w:r>
          </w:p>
          <w:p w:rsidR="007B5473" w:rsidRPr="007B5473" w:rsidRDefault="007B5473" w:rsidP="007B5473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Максимальный ВУЗД 90 не более 135 дБ </w:t>
            </w:r>
          </w:p>
          <w:p w:rsidR="007B5473" w:rsidRPr="007B5473" w:rsidRDefault="007B5473" w:rsidP="007B5473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Максимальное усиление не менее 65дБ.  </w:t>
            </w:r>
          </w:p>
          <w:p w:rsidR="007B5473" w:rsidRPr="007B5473" w:rsidRDefault="007B5473" w:rsidP="007B5473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каналов цифровой обработки не менее 20-ти.</w:t>
            </w:r>
          </w:p>
          <w:p w:rsidR="007B5473" w:rsidRPr="007B5473" w:rsidRDefault="007B5473" w:rsidP="007B5473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программ прослушивания не менее – 4-х.</w:t>
            </w:r>
          </w:p>
          <w:p w:rsidR="007B5473" w:rsidRPr="007B5473" w:rsidRDefault="007B5473" w:rsidP="007B5473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Адаптивная АРУ по выходу - наличие;</w:t>
            </w:r>
          </w:p>
          <w:p w:rsidR="007B5473" w:rsidRPr="007B5473" w:rsidRDefault="007B5473" w:rsidP="007B5473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 направленных микрофонов с автоматической адаптивной направленностью - наличие;</w:t>
            </w:r>
          </w:p>
          <w:p w:rsidR="007B5473" w:rsidRPr="007B5473" w:rsidRDefault="007B5473" w:rsidP="007B5473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Автоматическая программа, адаптирующая СА под различные изменения текущей акустической ситуации - наличие;</w:t>
            </w:r>
          </w:p>
          <w:p w:rsidR="007B5473" w:rsidRPr="007B5473" w:rsidRDefault="007B5473" w:rsidP="007B5473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Подавление шума ветра - наличие;</w:t>
            </w:r>
          </w:p>
          <w:p w:rsidR="007B5473" w:rsidRPr="007B5473" w:rsidRDefault="007B5473" w:rsidP="007B5473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Подавление импульсных звуков - наличие;</w:t>
            </w:r>
          </w:p>
          <w:p w:rsidR="007B5473" w:rsidRPr="007B5473" w:rsidRDefault="007B5473" w:rsidP="007B5473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Звуковая индикация переключения программ - наличие;</w:t>
            </w:r>
          </w:p>
          <w:p w:rsidR="007B5473" w:rsidRPr="007B5473" w:rsidRDefault="007B5473" w:rsidP="007B5473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Звуковая индикация разряда источника питания - наличие;</w:t>
            </w:r>
          </w:p>
          <w:p w:rsidR="007B5473" w:rsidRPr="007B5473" w:rsidRDefault="007B5473" w:rsidP="007B5473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 снижения шумов микрофона от окружающего шума низкого уровня - наличие;</w:t>
            </w:r>
          </w:p>
          <w:p w:rsidR="007B5473" w:rsidRPr="007B5473" w:rsidRDefault="007B5473" w:rsidP="007B5473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Аудиовход - наличие;</w:t>
            </w:r>
          </w:p>
          <w:p w:rsidR="007B5473" w:rsidRPr="007B5473" w:rsidRDefault="007B5473" w:rsidP="007B5473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Адаптивное многополосное шумоподавление - наличие;</w:t>
            </w:r>
          </w:p>
          <w:p w:rsidR="007B5473" w:rsidRPr="007B5473" w:rsidRDefault="007B5473" w:rsidP="007B5473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Телефонная катушка - наличие;</w:t>
            </w:r>
          </w:p>
          <w:p w:rsidR="007B5473" w:rsidRPr="007B5473" w:rsidRDefault="007B5473" w:rsidP="007B5473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 динамического подавления обратной связи - наличие;</w:t>
            </w:r>
          </w:p>
          <w:p w:rsidR="007B5473" w:rsidRPr="007B5473" w:rsidRDefault="007B5473" w:rsidP="007B5473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Дневник регистрации данных о ношении СА - наличие;</w:t>
            </w:r>
          </w:p>
          <w:p w:rsidR="007B5473" w:rsidRPr="007B5473" w:rsidRDefault="007B5473" w:rsidP="007B5473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5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In-sutu</w:t>
            </w:r>
            <w:proofErr w:type="spellEnd"/>
            <w:r w:rsidRPr="007B5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аудиометрия - наличие;</w:t>
            </w:r>
          </w:p>
          <w:p w:rsidR="007B5473" w:rsidRPr="007B5473" w:rsidRDefault="007B5473" w:rsidP="007B5473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Функция </w:t>
            </w:r>
            <w:proofErr w:type="spellStart"/>
            <w:r w:rsidRPr="007B5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AutoPhone</w:t>
            </w:r>
            <w:proofErr w:type="spellEnd"/>
            <w:r w:rsidRPr="007B5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автоматическое переключение в режим разговора по телефону - наличие;</w:t>
            </w:r>
          </w:p>
          <w:p w:rsidR="007B5473" w:rsidRPr="007B5473" w:rsidRDefault="007B5473" w:rsidP="007B5473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Цифровой регулятор громкости с возможностью отключения - наличие;  </w:t>
            </w:r>
          </w:p>
          <w:p w:rsidR="007C6E1C" w:rsidRPr="00E917A9" w:rsidRDefault="007B5473" w:rsidP="007B547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5473">
              <w:rPr>
                <w:rFonts w:ascii="Times New Roman" w:hAnsi="Times New Roman" w:cs="Times New Roman"/>
                <w:sz w:val="20"/>
                <w:szCs w:val="20"/>
              </w:rPr>
              <w:t>Тиннитус-маскерм</w:t>
            </w:r>
            <w:proofErr w:type="spellEnd"/>
            <w:r w:rsidRPr="007B5473">
              <w:rPr>
                <w:rFonts w:ascii="Times New Roman" w:hAnsi="Times New Roman" w:cs="Times New Roman"/>
                <w:sz w:val="20"/>
                <w:szCs w:val="20"/>
              </w:rPr>
              <w:t xml:space="preserve"> - наличие.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E1C" w:rsidRPr="00E917A9" w:rsidRDefault="00E917A9" w:rsidP="00E917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7A9">
              <w:rPr>
                <w:rFonts w:ascii="Times New Roman" w:hAnsi="Times New Roman" w:cs="Times New Roman"/>
                <w:sz w:val="20"/>
                <w:szCs w:val="20"/>
              </w:rPr>
              <w:t xml:space="preserve">19 </w:t>
            </w:r>
            <w:r w:rsidR="000D0AB7"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  <w:r w:rsidR="00B81EA9" w:rsidRPr="00E917A9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1C" w:rsidRDefault="007C6E1C" w:rsidP="00870C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01D">
              <w:rPr>
                <w:rFonts w:ascii="Times New Roman" w:hAnsi="Times New Roman" w:cs="Times New Roman"/>
                <w:sz w:val="20"/>
                <w:szCs w:val="20"/>
              </w:rPr>
              <w:t xml:space="preserve"> 24 месяц</w:t>
            </w:r>
            <w:r w:rsidR="00870C3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4201D">
              <w:rPr>
                <w:rFonts w:ascii="Times New Roman" w:hAnsi="Times New Roman" w:cs="Times New Roman"/>
                <w:sz w:val="20"/>
                <w:szCs w:val="20"/>
              </w:rPr>
              <w:t xml:space="preserve"> со дня подписания Получателем акта приема-передачи Товара</w:t>
            </w:r>
          </w:p>
        </w:tc>
      </w:tr>
      <w:tr w:rsidR="007C6E1C" w:rsidRPr="003A6E37" w:rsidTr="00870C3B">
        <w:trPr>
          <w:trHeight w:val="2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6E1C" w:rsidRDefault="007C6E1C" w:rsidP="007C6E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6E1C" w:rsidRPr="00E917A9" w:rsidRDefault="007C6E1C" w:rsidP="007C6E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7A9">
              <w:rPr>
                <w:rFonts w:ascii="Times New Roman" w:hAnsi="Times New Roman" w:cs="Times New Roman"/>
                <w:sz w:val="20"/>
                <w:szCs w:val="20"/>
              </w:rPr>
              <w:t>Слуховой аппарат цифровой заушный мощный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1C" w:rsidRPr="00E917A9" w:rsidRDefault="007C6E1C" w:rsidP="007C6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917A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Аппарат слуховой заушный воздушной проводимости, 26.60.14.120-00000004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1C" w:rsidRPr="00E917A9" w:rsidRDefault="007C6E1C" w:rsidP="007C6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917A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1C" w:rsidRPr="00E917A9" w:rsidRDefault="007C6E1C" w:rsidP="007C6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917A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Описание отсутствует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5473" w:rsidRPr="007B5473" w:rsidRDefault="007B5473" w:rsidP="007B5473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5473">
              <w:rPr>
                <w:rFonts w:ascii="Times New Roman" w:hAnsi="Times New Roman" w:cs="Times New Roman"/>
                <w:sz w:val="20"/>
                <w:szCs w:val="20"/>
              </w:rPr>
              <w:t>Максимальный ВУЗД 90 - не менее 131 дБ.</w:t>
            </w:r>
          </w:p>
          <w:p w:rsidR="007B5473" w:rsidRPr="007B5473" w:rsidRDefault="007B5473" w:rsidP="007B5473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5473">
              <w:rPr>
                <w:rFonts w:ascii="Times New Roman" w:hAnsi="Times New Roman" w:cs="Times New Roman"/>
                <w:sz w:val="20"/>
                <w:szCs w:val="20"/>
              </w:rPr>
              <w:t>Максимальное усиление - не более 71 дБ.</w:t>
            </w:r>
          </w:p>
          <w:p w:rsidR="007B5473" w:rsidRPr="007B5473" w:rsidRDefault="007B5473" w:rsidP="007B5473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5473">
              <w:rPr>
                <w:rFonts w:ascii="Times New Roman" w:hAnsi="Times New Roman" w:cs="Times New Roman"/>
                <w:sz w:val="20"/>
                <w:szCs w:val="20"/>
              </w:rPr>
              <w:t xml:space="preserve">Диапазон частот не более 0,1 – не менее 5,5 кГц, </w:t>
            </w:r>
          </w:p>
          <w:p w:rsidR="007B5473" w:rsidRPr="007B5473" w:rsidRDefault="007B5473" w:rsidP="007B5473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5473">
              <w:rPr>
                <w:rFonts w:ascii="Times New Roman" w:hAnsi="Times New Roman" w:cs="Times New Roman"/>
                <w:sz w:val="20"/>
                <w:szCs w:val="20"/>
              </w:rPr>
              <w:t>Тип обработки цифрового акустического сигнала –</w:t>
            </w:r>
          </w:p>
          <w:p w:rsidR="007B5473" w:rsidRPr="007B5473" w:rsidRDefault="007B5473" w:rsidP="007B5473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4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цифровым образом с применением многоканальной (не менее 17 каналов цифровой обработки) или </w:t>
            </w:r>
            <w:proofErr w:type="spellStart"/>
            <w:r w:rsidRPr="007B54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бесканальной</w:t>
            </w:r>
            <w:proofErr w:type="spellEnd"/>
            <w:r w:rsidRPr="007B54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технологии;</w:t>
            </w:r>
          </w:p>
          <w:p w:rsidR="007B5473" w:rsidRPr="007B5473" w:rsidRDefault="007B5473" w:rsidP="007B5473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5473">
              <w:rPr>
                <w:rFonts w:ascii="Times New Roman" w:hAnsi="Times New Roman" w:cs="Times New Roman"/>
                <w:sz w:val="20"/>
                <w:szCs w:val="20"/>
              </w:rPr>
              <w:t>Количество программ прослушивания не менее 3-х</w:t>
            </w:r>
          </w:p>
          <w:p w:rsidR="007B5473" w:rsidRPr="007B5473" w:rsidRDefault="007B5473" w:rsidP="007B5473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5473">
              <w:rPr>
                <w:rFonts w:ascii="Times New Roman" w:hAnsi="Times New Roman" w:cs="Times New Roman"/>
                <w:sz w:val="20"/>
                <w:szCs w:val="20"/>
              </w:rPr>
              <w:t>Регулятор усиления – наличие;</w:t>
            </w:r>
          </w:p>
          <w:p w:rsidR="007B5473" w:rsidRPr="007B5473" w:rsidRDefault="007B5473" w:rsidP="007B5473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5473">
              <w:rPr>
                <w:rFonts w:ascii="Times New Roman" w:hAnsi="Times New Roman" w:cs="Times New Roman"/>
                <w:sz w:val="20"/>
                <w:szCs w:val="20"/>
              </w:rPr>
              <w:t>Переключатель программ – наличие;</w:t>
            </w:r>
          </w:p>
          <w:p w:rsidR="007B5473" w:rsidRPr="007B5473" w:rsidRDefault="007B5473" w:rsidP="007B5473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5473">
              <w:rPr>
                <w:rFonts w:ascii="Times New Roman" w:hAnsi="Times New Roman" w:cs="Times New Roman"/>
                <w:sz w:val="20"/>
                <w:szCs w:val="20"/>
              </w:rPr>
              <w:t>Индукционная катушка – наличие;</w:t>
            </w:r>
          </w:p>
          <w:p w:rsidR="007B5473" w:rsidRPr="007B5473" w:rsidRDefault="007B5473" w:rsidP="007B5473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4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Автоматическая программа, адаптирующая СА под различные изменения текущей акустической ситуации - </w:t>
            </w:r>
            <w:r w:rsidRPr="007B54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наличие;</w:t>
            </w:r>
          </w:p>
          <w:p w:rsidR="007B5473" w:rsidRPr="007B5473" w:rsidRDefault="007B5473" w:rsidP="007B5473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5473">
              <w:rPr>
                <w:rFonts w:ascii="Times New Roman" w:hAnsi="Times New Roman" w:cs="Times New Roman"/>
                <w:sz w:val="20"/>
                <w:szCs w:val="20"/>
              </w:rPr>
              <w:t>Система приоритета речевого сигнала - наличие;</w:t>
            </w:r>
          </w:p>
          <w:p w:rsidR="007B5473" w:rsidRPr="007B5473" w:rsidRDefault="007B5473" w:rsidP="007B5473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5473">
              <w:rPr>
                <w:rFonts w:ascii="Times New Roman" w:hAnsi="Times New Roman" w:cs="Times New Roman"/>
                <w:sz w:val="20"/>
                <w:szCs w:val="20"/>
              </w:rPr>
              <w:t>Выбор языка общения пациента – наличие;</w:t>
            </w:r>
          </w:p>
          <w:p w:rsidR="007B5473" w:rsidRPr="007B5473" w:rsidRDefault="007B5473" w:rsidP="007B5473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54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Возможность открытого протезирования – наличие;</w:t>
            </w:r>
          </w:p>
          <w:p w:rsidR="007B5473" w:rsidRPr="007B5473" w:rsidRDefault="007B5473" w:rsidP="007B5473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5473">
              <w:rPr>
                <w:rFonts w:ascii="Times New Roman" w:hAnsi="Times New Roman" w:cs="Times New Roman"/>
                <w:sz w:val="20"/>
                <w:szCs w:val="20"/>
              </w:rPr>
              <w:t xml:space="preserve">Адаптивное шумоподавление - наличие; </w:t>
            </w:r>
          </w:p>
          <w:p w:rsidR="007B5473" w:rsidRPr="007B5473" w:rsidRDefault="007B5473" w:rsidP="007B5473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5473">
              <w:rPr>
                <w:rFonts w:ascii="Times New Roman" w:hAnsi="Times New Roman" w:cs="Times New Roman"/>
                <w:sz w:val="20"/>
                <w:szCs w:val="20"/>
              </w:rPr>
              <w:t>Подавление шумов низкого уровня – наличие;</w:t>
            </w:r>
          </w:p>
          <w:p w:rsidR="007B5473" w:rsidRPr="007B5473" w:rsidRDefault="007B5473" w:rsidP="007B5473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5473">
              <w:rPr>
                <w:rFonts w:ascii="Times New Roman" w:hAnsi="Times New Roman" w:cs="Times New Roman"/>
                <w:sz w:val="20"/>
                <w:szCs w:val="20"/>
              </w:rPr>
              <w:t xml:space="preserve">Адаптивное подавление обратной акустической связи - наличие; </w:t>
            </w:r>
          </w:p>
          <w:p w:rsidR="007B5473" w:rsidRPr="007B5473" w:rsidRDefault="007B5473" w:rsidP="007B5473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5473">
              <w:rPr>
                <w:rFonts w:ascii="Times New Roman" w:hAnsi="Times New Roman" w:cs="Times New Roman"/>
                <w:sz w:val="20"/>
                <w:szCs w:val="20"/>
              </w:rPr>
              <w:t xml:space="preserve">Адаптивная система АРУ по выходу с возможностью подавления импульсных шумов - наличие; </w:t>
            </w:r>
          </w:p>
          <w:p w:rsidR="007B5473" w:rsidRPr="007B5473" w:rsidRDefault="007B5473" w:rsidP="007B5473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5473">
              <w:rPr>
                <w:rFonts w:ascii="Times New Roman" w:hAnsi="Times New Roman" w:cs="Times New Roman"/>
                <w:sz w:val="20"/>
                <w:szCs w:val="20"/>
              </w:rPr>
              <w:t>Дневник регистрации данных о ношении СА - наличие;</w:t>
            </w:r>
          </w:p>
          <w:p w:rsidR="007B5473" w:rsidRPr="007B5473" w:rsidRDefault="007B5473" w:rsidP="007B5473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54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</w:t>
            </w:r>
            <w:r w:rsidRPr="007B54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7B54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sutu</w:t>
            </w:r>
            <w:proofErr w:type="spellEnd"/>
            <w:r w:rsidRPr="007B5473">
              <w:rPr>
                <w:rFonts w:ascii="Times New Roman" w:hAnsi="Times New Roman" w:cs="Times New Roman"/>
                <w:sz w:val="20"/>
                <w:szCs w:val="20"/>
              </w:rPr>
              <w:t xml:space="preserve"> аудиометрия – наличие;</w:t>
            </w:r>
          </w:p>
          <w:p w:rsidR="007B5473" w:rsidRPr="007B5473" w:rsidRDefault="007B5473" w:rsidP="007B5473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5473">
              <w:rPr>
                <w:rFonts w:ascii="Times New Roman" w:hAnsi="Times New Roman" w:cs="Times New Roman"/>
                <w:sz w:val="20"/>
                <w:szCs w:val="20"/>
              </w:rPr>
              <w:t>Звуковой индикатор разряда батареи и переключения программ – наличие;</w:t>
            </w:r>
          </w:p>
          <w:p w:rsidR="007B5473" w:rsidRPr="007B5473" w:rsidRDefault="007B5473" w:rsidP="007B5473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5473">
              <w:rPr>
                <w:rFonts w:ascii="Times New Roman" w:hAnsi="Times New Roman" w:cs="Times New Roman"/>
                <w:sz w:val="20"/>
                <w:szCs w:val="20"/>
              </w:rPr>
              <w:t>FM-совместимость – наличие.</w:t>
            </w:r>
          </w:p>
          <w:p w:rsidR="007B5473" w:rsidRPr="007B5473" w:rsidRDefault="007B5473" w:rsidP="007B5473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5473">
              <w:rPr>
                <w:rFonts w:ascii="Times New Roman" w:hAnsi="Times New Roman" w:cs="Times New Roman"/>
                <w:sz w:val="20"/>
                <w:szCs w:val="20"/>
              </w:rPr>
              <w:t>Автоматическое переключение в режим разговора по телефону - наличие;</w:t>
            </w:r>
          </w:p>
          <w:p w:rsidR="007C6E1C" w:rsidRPr="00E917A9" w:rsidRDefault="007B5473" w:rsidP="007B5473">
            <w:pPr>
              <w:pStyle w:val="a7"/>
              <w:jc w:val="both"/>
              <w:rPr>
                <w:rFonts w:cs="Times New Roman"/>
              </w:rPr>
            </w:pPr>
            <w:r w:rsidRPr="007B5473">
              <w:rPr>
                <w:rFonts w:ascii="Times New Roman" w:hAnsi="Times New Roman" w:cs="Times New Roman"/>
                <w:sz w:val="20"/>
                <w:szCs w:val="20"/>
              </w:rPr>
              <w:t>Цифровой регулятор громкости с возможностью отключения – наличие.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E1C" w:rsidRPr="00E917A9" w:rsidRDefault="00B81EA9" w:rsidP="00814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7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19 </w:t>
            </w:r>
            <w:r w:rsidR="008148F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bookmarkStart w:id="0" w:name="_GoBack"/>
            <w:bookmarkEnd w:id="0"/>
            <w:r w:rsidR="000D0AB7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E917A9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1C" w:rsidRPr="00D4201D" w:rsidRDefault="007C6E1C" w:rsidP="00870C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01D">
              <w:rPr>
                <w:rFonts w:ascii="Times New Roman" w:hAnsi="Times New Roman" w:cs="Times New Roman"/>
                <w:sz w:val="20"/>
                <w:szCs w:val="20"/>
              </w:rPr>
              <w:t>24 месяц</w:t>
            </w:r>
            <w:r w:rsidR="00870C3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4201D">
              <w:rPr>
                <w:rFonts w:ascii="Times New Roman" w:hAnsi="Times New Roman" w:cs="Times New Roman"/>
                <w:sz w:val="20"/>
                <w:szCs w:val="20"/>
              </w:rPr>
              <w:t xml:space="preserve"> со дня подписания Получателем акта приема-передачи Товара</w:t>
            </w:r>
          </w:p>
        </w:tc>
      </w:tr>
      <w:tr w:rsidR="007C6E1C" w:rsidRPr="003A6E37" w:rsidTr="00870C3B">
        <w:trPr>
          <w:trHeight w:val="2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6E1C" w:rsidRDefault="007C6E1C" w:rsidP="007C6E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lastRenderedPageBreak/>
              <w:t>5.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6E1C" w:rsidRPr="00E917A9" w:rsidRDefault="007C6E1C" w:rsidP="00E91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7A9">
              <w:rPr>
                <w:rFonts w:ascii="Times New Roman" w:hAnsi="Times New Roman" w:cs="Times New Roman"/>
                <w:sz w:val="20"/>
                <w:szCs w:val="20"/>
              </w:rPr>
              <w:t xml:space="preserve">Слуховой аппарат цифровой заушный </w:t>
            </w:r>
            <w:r w:rsidR="00E917A9">
              <w:rPr>
                <w:rFonts w:ascii="Times New Roman" w:hAnsi="Times New Roman" w:cs="Times New Roman"/>
                <w:sz w:val="20"/>
                <w:szCs w:val="20"/>
              </w:rPr>
              <w:t>мощный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1C" w:rsidRPr="00E917A9" w:rsidRDefault="007C6E1C" w:rsidP="007C6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917A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Аппарат слуховой заушный воздушной проводимости, 26.60.14.120-00000004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1C" w:rsidRPr="00E917A9" w:rsidRDefault="007C6E1C" w:rsidP="007C6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917A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1C" w:rsidRPr="00E917A9" w:rsidRDefault="007C6E1C" w:rsidP="007C6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917A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Описание отсутствует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5473" w:rsidRPr="007B5473" w:rsidRDefault="007B5473" w:rsidP="007B5473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5473">
              <w:rPr>
                <w:rFonts w:ascii="Times New Roman" w:hAnsi="Times New Roman" w:cs="Times New Roman"/>
                <w:sz w:val="20"/>
                <w:szCs w:val="20"/>
              </w:rPr>
              <w:t>Максимальный ВУЗД 90 – не более 135 дБ;</w:t>
            </w:r>
          </w:p>
          <w:p w:rsidR="007B5473" w:rsidRPr="007B5473" w:rsidRDefault="007B5473" w:rsidP="007B5473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5473">
              <w:rPr>
                <w:rFonts w:ascii="Times New Roman" w:hAnsi="Times New Roman" w:cs="Times New Roman"/>
                <w:sz w:val="20"/>
                <w:szCs w:val="20"/>
              </w:rPr>
              <w:t>Максимальное усиление не менее 71 дБ;</w:t>
            </w:r>
          </w:p>
          <w:p w:rsidR="007B5473" w:rsidRPr="007B5473" w:rsidRDefault="007B5473" w:rsidP="007B5473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5473">
              <w:rPr>
                <w:rFonts w:ascii="Times New Roman" w:hAnsi="Times New Roman" w:cs="Times New Roman"/>
                <w:sz w:val="20"/>
                <w:szCs w:val="20"/>
              </w:rPr>
              <w:t xml:space="preserve">Диапазон частот не более 0,1 кГц – не менее 7,5 кГц, </w:t>
            </w:r>
          </w:p>
          <w:p w:rsidR="007B5473" w:rsidRPr="007B5473" w:rsidRDefault="007B5473" w:rsidP="007B5473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5473">
              <w:rPr>
                <w:rFonts w:ascii="Times New Roman" w:hAnsi="Times New Roman" w:cs="Times New Roman"/>
                <w:sz w:val="20"/>
                <w:szCs w:val="20"/>
              </w:rPr>
              <w:t>Количество каналов цифровой обработки звука не менее 4;</w:t>
            </w:r>
          </w:p>
          <w:p w:rsidR="007B5473" w:rsidRPr="007B5473" w:rsidRDefault="007B5473" w:rsidP="007B5473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5473">
              <w:rPr>
                <w:rFonts w:ascii="Times New Roman" w:hAnsi="Times New Roman" w:cs="Times New Roman"/>
                <w:sz w:val="20"/>
                <w:szCs w:val="20"/>
              </w:rPr>
              <w:t>Количество программ прослушивания не менее 4;</w:t>
            </w:r>
          </w:p>
          <w:p w:rsidR="007B5473" w:rsidRPr="007B5473" w:rsidRDefault="007B5473" w:rsidP="007B5473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5473">
              <w:rPr>
                <w:rFonts w:ascii="Times New Roman" w:hAnsi="Times New Roman" w:cs="Times New Roman"/>
                <w:sz w:val="20"/>
                <w:szCs w:val="20"/>
              </w:rPr>
              <w:t>Регулятор усиления – наличие;</w:t>
            </w:r>
          </w:p>
          <w:p w:rsidR="007B5473" w:rsidRPr="007B5473" w:rsidRDefault="007B5473" w:rsidP="007B5473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5473">
              <w:rPr>
                <w:rFonts w:ascii="Times New Roman" w:hAnsi="Times New Roman" w:cs="Times New Roman"/>
                <w:sz w:val="20"/>
                <w:szCs w:val="20"/>
              </w:rPr>
              <w:t>Переключатель программ – наличие;</w:t>
            </w:r>
          </w:p>
          <w:p w:rsidR="007B5473" w:rsidRPr="007B5473" w:rsidRDefault="007B5473" w:rsidP="007B5473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5473">
              <w:rPr>
                <w:rFonts w:ascii="Times New Roman" w:hAnsi="Times New Roman" w:cs="Times New Roman"/>
                <w:sz w:val="20"/>
                <w:szCs w:val="20"/>
              </w:rPr>
              <w:t>Индукционная катушка – наличие;</w:t>
            </w:r>
          </w:p>
          <w:p w:rsidR="007B5473" w:rsidRPr="007B5473" w:rsidRDefault="007B5473" w:rsidP="007B5473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5473">
              <w:rPr>
                <w:rFonts w:ascii="Times New Roman" w:hAnsi="Times New Roman" w:cs="Times New Roman"/>
                <w:sz w:val="20"/>
                <w:szCs w:val="20"/>
              </w:rPr>
              <w:t>Автоматическая программа, адаптирующая СА под различные изменения текущей акустической ситуации - наличие;</w:t>
            </w:r>
          </w:p>
          <w:p w:rsidR="007B5473" w:rsidRPr="007B5473" w:rsidRDefault="007B5473" w:rsidP="007B5473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5473">
              <w:rPr>
                <w:rFonts w:ascii="Times New Roman" w:hAnsi="Times New Roman" w:cs="Times New Roman"/>
                <w:sz w:val="20"/>
                <w:szCs w:val="20"/>
              </w:rPr>
              <w:t>Подавление шумов низкого уровня – наличие;</w:t>
            </w:r>
          </w:p>
          <w:p w:rsidR="007B5473" w:rsidRPr="007B5473" w:rsidRDefault="007B5473" w:rsidP="007B5473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5473">
              <w:rPr>
                <w:rFonts w:ascii="Times New Roman" w:hAnsi="Times New Roman" w:cs="Times New Roman"/>
                <w:sz w:val="20"/>
                <w:szCs w:val="20"/>
              </w:rPr>
              <w:t xml:space="preserve">Многополосное  шумоподавление – наличие; </w:t>
            </w:r>
          </w:p>
          <w:p w:rsidR="007B5473" w:rsidRPr="007B5473" w:rsidRDefault="007B5473" w:rsidP="007B5473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5473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Выбор предпочтительного варианта чувствительности микрофона в зависимости от пользовательской окружающей акустической обстановки - наличие;</w:t>
            </w:r>
          </w:p>
          <w:p w:rsidR="007B5473" w:rsidRPr="007B5473" w:rsidRDefault="007B5473" w:rsidP="007B5473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5473">
              <w:rPr>
                <w:rFonts w:ascii="Times New Roman" w:hAnsi="Times New Roman" w:cs="Times New Roman"/>
                <w:sz w:val="20"/>
                <w:szCs w:val="20"/>
              </w:rPr>
              <w:t xml:space="preserve">Адаптивное подавление обратной акустической связи - наличие; </w:t>
            </w:r>
          </w:p>
          <w:p w:rsidR="007B5473" w:rsidRPr="007B5473" w:rsidRDefault="007B5473" w:rsidP="007B5473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5473">
              <w:rPr>
                <w:rFonts w:ascii="Times New Roman" w:hAnsi="Times New Roman" w:cs="Times New Roman"/>
                <w:sz w:val="20"/>
                <w:szCs w:val="20"/>
              </w:rPr>
              <w:t>Звуковой индикатор разряда батареи и переключения программ – наличие;</w:t>
            </w:r>
          </w:p>
          <w:p w:rsidR="007B5473" w:rsidRPr="007B5473" w:rsidRDefault="007B5473" w:rsidP="007B5473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5473">
              <w:rPr>
                <w:rFonts w:ascii="Times New Roman" w:hAnsi="Times New Roman" w:cs="Times New Roman"/>
                <w:sz w:val="20"/>
                <w:szCs w:val="20"/>
              </w:rPr>
              <w:t>Автоматическое переключение в режим разговора по телефону - наличие;</w:t>
            </w:r>
          </w:p>
          <w:p w:rsidR="007C6E1C" w:rsidRPr="00E917A9" w:rsidRDefault="007B5473" w:rsidP="007B547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B5473">
              <w:rPr>
                <w:rFonts w:ascii="Times New Roman" w:hAnsi="Times New Roman" w:cs="Times New Roman"/>
                <w:sz w:val="20"/>
                <w:szCs w:val="20"/>
              </w:rPr>
              <w:t>Изменение чувствительности микрофона в зависимости от направления прихода звуковой волны – наличие.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E1C" w:rsidRPr="00E917A9" w:rsidRDefault="00E917A9" w:rsidP="00E917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r w:rsidR="000D0AB7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  <w:r w:rsidR="00B81EA9" w:rsidRPr="00E917A9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1C" w:rsidRPr="00D4201D" w:rsidRDefault="007C6E1C" w:rsidP="00870C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01D">
              <w:rPr>
                <w:rFonts w:ascii="Times New Roman" w:hAnsi="Times New Roman" w:cs="Times New Roman"/>
                <w:sz w:val="20"/>
                <w:szCs w:val="20"/>
              </w:rPr>
              <w:t>24 месяц</w:t>
            </w:r>
            <w:r w:rsidR="00870C3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4201D">
              <w:rPr>
                <w:rFonts w:ascii="Times New Roman" w:hAnsi="Times New Roman" w:cs="Times New Roman"/>
                <w:sz w:val="20"/>
                <w:szCs w:val="20"/>
              </w:rPr>
              <w:t xml:space="preserve"> со дня подписания Получателем акта приема-передачи Товара</w:t>
            </w:r>
          </w:p>
        </w:tc>
      </w:tr>
      <w:tr w:rsidR="00E60381" w:rsidRPr="003A6E37" w:rsidTr="00870C3B">
        <w:trPr>
          <w:trHeight w:val="3932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381" w:rsidRDefault="00E60381" w:rsidP="00E6038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lastRenderedPageBreak/>
              <w:t>6.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0381" w:rsidRPr="00E917A9" w:rsidRDefault="00E60381" w:rsidP="00E60381">
            <w:pPr>
              <w:pStyle w:val="Standard"/>
              <w:tabs>
                <w:tab w:val="left" w:pos="-480"/>
                <w:tab w:val="left" w:pos="708"/>
              </w:tabs>
              <w:autoSpaceDE w:val="0"/>
              <w:jc w:val="center"/>
              <w:rPr>
                <w:rFonts w:cs="Times New Roman"/>
                <w:sz w:val="20"/>
                <w:szCs w:val="20"/>
              </w:rPr>
            </w:pPr>
            <w:r w:rsidRPr="00E917A9">
              <w:rPr>
                <w:rFonts w:cs="Times New Roman"/>
                <w:sz w:val="20"/>
                <w:szCs w:val="20"/>
              </w:rPr>
              <w:t xml:space="preserve">Слуховой аппарат цифровой заушный </w:t>
            </w:r>
            <w:r w:rsidR="00E917A9">
              <w:rPr>
                <w:rFonts w:cs="Times New Roman"/>
                <w:sz w:val="20"/>
                <w:szCs w:val="20"/>
              </w:rPr>
              <w:t>средней</w:t>
            </w:r>
            <w:r w:rsidRPr="00E917A9">
              <w:rPr>
                <w:rFonts w:cs="Times New Roman"/>
                <w:sz w:val="20"/>
                <w:szCs w:val="20"/>
              </w:rPr>
              <w:t xml:space="preserve"> мощности</w:t>
            </w:r>
          </w:p>
          <w:p w:rsidR="00E60381" w:rsidRPr="00E917A9" w:rsidRDefault="00E60381" w:rsidP="00E603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381" w:rsidRPr="00E917A9" w:rsidRDefault="00E60381" w:rsidP="00E60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917A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Аппарат слуховой заушный воздушной проводимости, 26.60.14.120-00000004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381" w:rsidRPr="00E917A9" w:rsidRDefault="00E60381" w:rsidP="00E60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917A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381" w:rsidRPr="00E917A9" w:rsidRDefault="00E60381" w:rsidP="00E60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917A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Описание отсутствует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5473" w:rsidRPr="007A3056" w:rsidRDefault="007B5473" w:rsidP="007B5473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  <w:proofErr w:type="spellStart"/>
            <w:r w:rsidRPr="007A3056">
              <w:rPr>
                <w:rFonts w:ascii="Times New Roman" w:hAnsi="Times New Roman"/>
                <w:sz w:val="20"/>
                <w:szCs w:val="20"/>
                <w:lang w:val="de-DE"/>
              </w:rPr>
              <w:t>Максимальный</w:t>
            </w:r>
            <w:proofErr w:type="spellEnd"/>
            <w:r w:rsidRPr="007A3056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ВУЗД 90: </w:t>
            </w:r>
            <w:proofErr w:type="spellStart"/>
            <w:r w:rsidRPr="007A3056">
              <w:rPr>
                <w:rFonts w:ascii="Times New Roman" w:hAnsi="Times New Roman"/>
                <w:sz w:val="20"/>
                <w:szCs w:val="20"/>
                <w:lang w:val="de-DE"/>
              </w:rPr>
              <w:t>не</w:t>
            </w:r>
            <w:proofErr w:type="spellEnd"/>
            <w:r w:rsidRPr="007A3056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A3056">
              <w:rPr>
                <w:rFonts w:ascii="Times New Roman" w:hAnsi="Times New Roman"/>
                <w:sz w:val="20"/>
                <w:szCs w:val="20"/>
                <w:lang w:val="de-DE"/>
              </w:rPr>
              <w:t>менее</w:t>
            </w:r>
            <w:proofErr w:type="spellEnd"/>
            <w:r w:rsidRPr="007A3056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121 </w:t>
            </w:r>
            <w:proofErr w:type="spellStart"/>
            <w:r w:rsidRPr="007A3056">
              <w:rPr>
                <w:rFonts w:ascii="Times New Roman" w:hAnsi="Times New Roman"/>
                <w:sz w:val="20"/>
                <w:szCs w:val="20"/>
                <w:lang w:val="de-DE"/>
              </w:rPr>
              <w:t>дБ</w:t>
            </w:r>
            <w:proofErr w:type="spellEnd"/>
            <w:r w:rsidRPr="007A3056">
              <w:rPr>
                <w:rFonts w:ascii="Times New Roman" w:hAnsi="Times New Roman"/>
                <w:sz w:val="20"/>
                <w:szCs w:val="20"/>
                <w:lang w:val="de-DE"/>
              </w:rPr>
              <w:t>;</w:t>
            </w:r>
          </w:p>
          <w:p w:rsidR="007B5473" w:rsidRPr="007A3056" w:rsidRDefault="007B5473" w:rsidP="007B5473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  <w:proofErr w:type="spellStart"/>
            <w:r w:rsidRPr="007A3056">
              <w:rPr>
                <w:rFonts w:ascii="Times New Roman" w:hAnsi="Times New Roman"/>
                <w:sz w:val="20"/>
                <w:szCs w:val="20"/>
                <w:lang w:val="de-DE"/>
              </w:rPr>
              <w:t>Максимальное</w:t>
            </w:r>
            <w:proofErr w:type="spellEnd"/>
            <w:r w:rsidRPr="007A3056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A3056">
              <w:rPr>
                <w:rFonts w:ascii="Times New Roman" w:hAnsi="Times New Roman"/>
                <w:sz w:val="20"/>
                <w:szCs w:val="20"/>
                <w:lang w:val="de-DE"/>
              </w:rPr>
              <w:t>акустическое</w:t>
            </w:r>
            <w:proofErr w:type="spellEnd"/>
            <w:r w:rsidRPr="007A3056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A3056">
              <w:rPr>
                <w:rFonts w:ascii="Times New Roman" w:hAnsi="Times New Roman"/>
                <w:sz w:val="20"/>
                <w:szCs w:val="20"/>
                <w:lang w:val="de-DE"/>
              </w:rPr>
              <w:t>усиление</w:t>
            </w:r>
            <w:proofErr w:type="spellEnd"/>
            <w:r w:rsidRPr="007A3056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: </w:t>
            </w:r>
            <w:proofErr w:type="spellStart"/>
            <w:r w:rsidRPr="007A3056">
              <w:rPr>
                <w:rFonts w:ascii="Times New Roman" w:hAnsi="Times New Roman"/>
                <w:sz w:val="20"/>
                <w:szCs w:val="20"/>
                <w:lang w:val="de-DE"/>
              </w:rPr>
              <w:t>не</w:t>
            </w:r>
            <w:proofErr w:type="spellEnd"/>
            <w:r w:rsidRPr="007A3056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A3056">
              <w:rPr>
                <w:rFonts w:ascii="Times New Roman" w:hAnsi="Times New Roman"/>
                <w:sz w:val="20"/>
                <w:szCs w:val="20"/>
                <w:lang w:val="de-DE"/>
              </w:rPr>
              <w:t>более</w:t>
            </w:r>
            <w:proofErr w:type="spellEnd"/>
            <w:r w:rsidRPr="007A3056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 60 </w:t>
            </w:r>
            <w:proofErr w:type="spellStart"/>
            <w:r w:rsidRPr="007A3056">
              <w:rPr>
                <w:rFonts w:ascii="Times New Roman" w:hAnsi="Times New Roman"/>
                <w:sz w:val="20"/>
                <w:szCs w:val="20"/>
                <w:lang w:val="de-DE"/>
              </w:rPr>
              <w:t>дБ</w:t>
            </w:r>
            <w:proofErr w:type="spellEnd"/>
            <w:r w:rsidRPr="007A3056">
              <w:rPr>
                <w:rFonts w:ascii="Times New Roman" w:hAnsi="Times New Roman"/>
                <w:sz w:val="20"/>
                <w:szCs w:val="20"/>
                <w:lang w:val="de-DE"/>
              </w:rPr>
              <w:t>;</w:t>
            </w:r>
          </w:p>
          <w:p w:rsidR="007B5473" w:rsidRPr="007A3056" w:rsidRDefault="007B5473" w:rsidP="007B5473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  <w:proofErr w:type="spellStart"/>
            <w:r w:rsidRPr="007A3056">
              <w:rPr>
                <w:rFonts w:ascii="Times New Roman" w:hAnsi="Times New Roman"/>
                <w:sz w:val="20"/>
                <w:szCs w:val="20"/>
                <w:lang w:val="de-DE"/>
              </w:rPr>
              <w:t>Диапазон</w:t>
            </w:r>
            <w:proofErr w:type="spellEnd"/>
            <w:r w:rsidRPr="007A3056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A3056">
              <w:rPr>
                <w:rFonts w:ascii="Times New Roman" w:hAnsi="Times New Roman"/>
                <w:sz w:val="20"/>
                <w:szCs w:val="20"/>
                <w:lang w:val="de-DE"/>
              </w:rPr>
              <w:t>частот</w:t>
            </w:r>
            <w:proofErr w:type="spellEnd"/>
            <w:r w:rsidRPr="007A3056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A3056">
              <w:rPr>
                <w:rFonts w:ascii="Times New Roman" w:hAnsi="Times New Roman"/>
                <w:sz w:val="20"/>
                <w:szCs w:val="20"/>
                <w:lang w:val="de-DE"/>
              </w:rPr>
              <w:t>не</w:t>
            </w:r>
            <w:proofErr w:type="spellEnd"/>
            <w:r w:rsidRPr="007A3056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более</w:t>
            </w:r>
            <w:r w:rsidRPr="007A3056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0,1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не менее </w:t>
            </w:r>
            <w:r w:rsidRPr="007A3056">
              <w:rPr>
                <w:rFonts w:ascii="Times New Roman" w:hAnsi="Times New Roman"/>
                <w:sz w:val="20"/>
                <w:szCs w:val="20"/>
              </w:rPr>
              <w:t>7</w:t>
            </w:r>
            <w:r w:rsidRPr="007A3056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,0 </w:t>
            </w:r>
            <w:proofErr w:type="spellStart"/>
            <w:r w:rsidRPr="007A3056">
              <w:rPr>
                <w:rFonts w:ascii="Times New Roman" w:hAnsi="Times New Roman"/>
                <w:sz w:val="20"/>
                <w:szCs w:val="20"/>
                <w:lang w:val="de-DE"/>
              </w:rPr>
              <w:t>кГц</w:t>
            </w:r>
            <w:proofErr w:type="spellEnd"/>
            <w:r w:rsidRPr="007A3056">
              <w:rPr>
                <w:rFonts w:ascii="Times New Roman" w:hAnsi="Times New Roman"/>
                <w:sz w:val="20"/>
                <w:szCs w:val="20"/>
                <w:lang w:val="de-DE"/>
              </w:rPr>
              <w:t>;</w:t>
            </w:r>
          </w:p>
          <w:p w:rsidR="007B5473" w:rsidRPr="007A3056" w:rsidRDefault="007B5473" w:rsidP="007B5473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7A3056">
              <w:rPr>
                <w:rFonts w:ascii="Times New Roman" w:hAnsi="Times New Roman"/>
                <w:sz w:val="20"/>
                <w:szCs w:val="20"/>
                <w:lang w:val="de-DE"/>
              </w:rPr>
              <w:t>Индукционная катушка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наличие</w:t>
            </w:r>
            <w:r w:rsidRPr="007A3056">
              <w:rPr>
                <w:rFonts w:ascii="Times New Roman" w:hAnsi="Times New Roman"/>
                <w:sz w:val="20"/>
                <w:szCs w:val="20"/>
                <w:lang w:val="de-DE"/>
              </w:rPr>
              <w:t>;</w:t>
            </w:r>
          </w:p>
          <w:p w:rsidR="007B5473" w:rsidRPr="007A3056" w:rsidRDefault="007B5473" w:rsidP="007B5473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7A3056">
              <w:rPr>
                <w:rFonts w:ascii="Times New Roman" w:hAnsi="Times New Roman"/>
                <w:sz w:val="20"/>
                <w:szCs w:val="20"/>
                <w:lang w:val="de-DE"/>
              </w:rPr>
              <w:t>егулятор усиления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наличие</w:t>
            </w:r>
            <w:r w:rsidRPr="007A3056">
              <w:rPr>
                <w:rFonts w:ascii="Times New Roman" w:hAnsi="Times New Roman"/>
                <w:sz w:val="20"/>
                <w:szCs w:val="20"/>
                <w:lang w:val="de-DE"/>
              </w:rPr>
              <w:t>;</w:t>
            </w:r>
          </w:p>
          <w:p w:rsidR="007B5473" w:rsidRPr="007A3056" w:rsidRDefault="007B5473" w:rsidP="007B5473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7A3056">
              <w:rPr>
                <w:rFonts w:ascii="Times New Roman" w:hAnsi="Times New Roman"/>
                <w:sz w:val="20"/>
                <w:szCs w:val="20"/>
                <w:lang w:val="de-DE"/>
              </w:rPr>
              <w:t>Переключатель программ прослушивания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наличие</w:t>
            </w:r>
            <w:r w:rsidRPr="007A3056">
              <w:rPr>
                <w:rFonts w:ascii="Times New Roman" w:hAnsi="Times New Roman"/>
                <w:sz w:val="20"/>
                <w:szCs w:val="20"/>
                <w:lang w:val="de-DE"/>
              </w:rPr>
              <w:t>;</w:t>
            </w:r>
          </w:p>
          <w:p w:rsidR="007B5473" w:rsidRPr="007A3056" w:rsidRDefault="007B5473" w:rsidP="007B5473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7A3056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Обрабатывать акустический сигнал цифровым </w:t>
            </w:r>
            <w:proofErr w:type="spellStart"/>
            <w:r w:rsidRPr="007A3056">
              <w:rPr>
                <w:rFonts w:ascii="Times New Roman" w:hAnsi="Times New Roman"/>
                <w:sz w:val="20"/>
                <w:szCs w:val="20"/>
                <w:lang w:val="de-DE"/>
              </w:rPr>
              <w:t>способом</w:t>
            </w:r>
            <w:proofErr w:type="spellEnd"/>
            <w:r w:rsidRPr="007A3056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с </w:t>
            </w:r>
            <w:proofErr w:type="spellStart"/>
            <w:r w:rsidRPr="007A3056">
              <w:rPr>
                <w:rFonts w:ascii="Times New Roman" w:hAnsi="Times New Roman"/>
                <w:sz w:val="20"/>
                <w:szCs w:val="20"/>
                <w:lang w:val="de-DE"/>
              </w:rPr>
              <w:t>разбиением</w:t>
            </w:r>
            <w:proofErr w:type="spellEnd"/>
            <w:r w:rsidRPr="007A3056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A3056">
              <w:rPr>
                <w:rFonts w:ascii="Times New Roman" w:hAnsi="Times New Roman"/>
                <w:sz w:val="20"/>
                <w:szCs w:val="20"/>
                <w:lang w:val="de-DE"/>
              </w:rPr>
              <w:t>входного</w:t>
            </w:r>
            <w:proofErr w:type="spellEnd"/>
            <w:r w:rsidRPr="007A3056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A3056">
              <w:rPr>
                <w:rFonts w:ascii="Times New Roman" w:hAnsi="Times New Roman"/>
                <w:sz w:val="20"/>
                <w:szCs w:val="20"/>
                <w:lang w:val="de-DE"/>
              </w:rPr>
              <w:t>акустического</w:t>
            </w:r>
            <w:proofErr w:type="spellEnd"/>
            <w:r w:rsidRPr="007A3056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A3056">
              <w:rPr>
                <w:rFonts w:ascii="Times New Roman" w:hAnsi="Times New Roman"/>
                <w:sz w:val="20"/>
                <w:szCs w:val="20"/>
                <w:lang w:val="de-DE"/>
              </w:rPr>
              <w:t>сигнала</w:t>
            </w:r>
            <w:proofErr w:type="spellEnd"/>
            <w:r w:rsidRPr="007A3056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A3056">
              <w:rPr>
                <w:rFonts w:ascii="Times New Roman" w:hAnsi="Times New Roman"/>
                <w:sz w:val="20"/>
                <w:szCs w:val="20"/>
                <w:lang w:val="de-DE"/>
              </w:rPr>
              <w:t>на</w:t>
            </w:r>
            <w:proofErr w:type="spellEnd"/>
            <w:r w:rsidRPr="007A3056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A3056">
              <w:rPr>
                <w:rFonts w:ascii="Times New Roman" w:hAnsi="Times New Roman"/>
                <w:sz w:val="20"/>
                <w:szCs w:val="20"/>
                <w:lang w:val="de-DE"/>
              </w:rPr>
              <w:t>не</w:t>
            </w:r>
            <w:proofErr w:type="spellEnd"/>
            <w:r w:rsidRPr="007A3056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A3056">
              <w:rPr>
                <w:rFonts w:ascii="Times New Roman" w:hAnsi="Times New Roman"/>
                <w:sz w:val="20"/>
                <w:szCs w:val="20"/>
                <w:lang w:val="de-DE"/>
              </w:rPr>
              <w:t>менее</w:t>
            </w:r>
            <w:proofErr w:type="spellEnd"/>
            <w:r w:rsidRPr="007A3056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A3056">
              <w:rPr>
                <w:rFonts w:ascii="Times New Roman" w:hAnsi="Times New Roman"/>
                <w:sz w:val="20"/>
                <w:szCs w:val="20"/>
                <w:lang w:val="de-DE"/>
              </w:rPr>
              <w:t>чем</w:t>
            </w:r>
            <w:proofErr w:type="spellEnd"/>
            <w:r w:rsidRPr="007A3056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4 каналов;</w:t>
            </w:r>
          </w:p>
          <w:p w:rsidR="007B5473" w:rsidRPr="007A3056" w:rsidRDefault="007B5473" w:rsidP="007B5473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  <w:proofErr w:type="spellStart"/>
            <w:r w:rsidRPr="007A3056">
              <w:rPr>
                <w:rFonts w:ascii="Times New Roman" w:hAnsi="Times New Roman"/>
                <w:sz w:val="20"/>
                <w:szCs w:val="20"/>
                <w:lang w:val="de-DE"/>
              </w:rPr>
              <w:t>Количество</w:t>
            </w:r>
            <w:proofErr w:type="spellEnd"/>
            <w:r w:rsidRPr="007A3056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A3056">
              <w:rPr>
                <w:rFonts w:ascii="Times New Roman" w:hAnsi="Times New Roman"/>
                <w:sz w:val="20"/>
                <w:szCs w:val="20"/>
                <w:lang w:val="de-DE"/>
              </w:rPr>
              <w:t>акустических</w:t>
            </w:r>
            <w:proofErr w:type="spellEnd"/>
            <w:r w:rsidRPr="007A3056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A3056">
              <w:rPr>
                <w:rFonts w:ascii="Times New Roman" w:hAnsi="Times New Roman"/>
                <w:sz w:val="20"/>
                <w:szCs w:val="20"/>
                <w:lang w:val="de-DE"/>
              </w:rPr>
              <w:t>программ</w:t>
            </w:r>
            <w:proofErr w:type="spellEnd"/>
            <w:r w:rsidRPr="007A3056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A3056">
              <w:rPr>
                <w:rFonts w:ascii="Times New Roman" w:hAnsi="Times New Roman"/>
                <w:sz w:val="20"/>
                <w:szCs w:val="20"/>
                <w:lang w:val="de-DE"/>
              </w:rPr>
              <w:t>прослушивания</w:t>
            </w:r>
            <w:proofErr w:type="spellEnd"/>
            <w:r w:rsidRPr="007A3056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: - </w:t>
            </w:r>
            <w:proofErr w:type="spellStart"/>
            <w:r w:rsidRPr="007A3056">
              <w:rPr>
                <w:rFonts w:ascii="Times New Roman" w:hAnsi="Times New Roman"/>
                <w:sz w:val="20"/>
                <w:szCs w:val="20"/>
                <w:lang w:val="de-DE"/>
              </w:rPr>
              <w:t>не</w:t>
            </w:r>
            <w:proofErr w:type="spellEnd"/>
            <w:r w:rsidRPr="007A3056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A3056">
              <w:rPr>
                <w:rFonts w:ascii="Times New Roman" w:hAnsi="Times New Roman"/>
                <w:sz w:val="20"/>
                <w:szCs w:val="20"/>
                <w:lang w:val="de-DE"/>
              </w:rPr>
              <w:t>менее</w:t>
            </w:r>
            <w:proofErr w:type="spellEnd"/>
            <w:r w:rsidRPr="007A3056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4;</w:t>
            </w:r>
          </w:p>
          <w:p w:rsidR="007B5473" w:rsidRPr="007A3056" w:rsidRDefault="007B5473" w:rsidP="007B5473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  <w:proofErr w:type="spellStart"/>
            <w:r w:rsidRPr="007A3056">
              <w:rPr>
                <w:rFonts w:ascii="Times New Roman" w:hAnsi="Times New Roman"/>
                <w:sz w:val="20"/>
                <w:szCs w:val="20"/>
                <w:lang w:val="de-DE"/>
              </w:rPr>
              <w:t>Постоянная</w:t>
            </w:r>
            <w:proofErr w:type="spellEnd"/>
            <w:r w:rsidRPr="007A3056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A3056">
              <w:rPr>
                <w:rFonts w:ascii="Times New Roman" w:hAnsi="Times New Roman"/>
                <w:sz w:val="20"/>
                <w:szCs w:val="20"/>
                <w:lang w:val="de-DE"/>
              </w:rPr>
              <w:t>чувствительность</w:t>
            </w:r>
            <w:proofErr w:type="spellEnd"/>
            <w:r w:rsidRPr="007A3056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A3056">
              <w:rPr>
                <w:rFonts w:ascii="Times New Roman" w:hAnsi="Times New Roman"/>
                <w:sz w:val="20"/>
                <w:szCs w:val="20"/>
                <w:lang w:val="de-DE"/>
              </w:rPr>
              <w:t>микрофона</w:t>
            </w:r>
            <w:proofErr w:type="spellEnd"/>
            <w:r w:rsidRPr="007A3056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A3056">
              <w:rPr>
                <w:rFonts w:ascii="Times New Roman" w:hAnsi="Times New Roman"/>
                <w:sz w:val="20"/>
                <w:szCs w:val="20"/>
                <w:lang w:val="de-DE"/>
              </w:rPr>
              <w:t>вне</w:t>
            </w:r>
            <w:proofErr w:type="spellEnd"/>
            <w:r w:rsidRPr="007A3056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A3056">
              <w:rPr>
                <w:rFonts w:ascii="Times New Roman" w:hAnsi="Times New Roman"/>
                <w:sz w:val="20"/>
                <w:szCs w:val="20"/>
                <w:lang w:val="de-DE"/>
              </w:rPr>
              <w:t>зависимости</w:t>
            </w:r>
            <w:proofErr w:type="spellEnd"/>
            <w:r w:rsidRPr="007A3056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A3056">
              <w:rPr>
                <w:rFonts w:ascii="Times New Roman" w:hAnsi="Times New Roman"/>
                <w:sz w:val="20"/>
                <w:szCs w:val="20"/>
                <w:lang w:val="de-DE"/>
              </w:rPr>
              <w:t>от</w:t>
            </w:r>
            <w:proofErr w:type="spellEnd"/>
            <w:r w:rsidRPr="007A3056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A3056">
              <w:rPr>
                <w:rFonts w:ascii="Times New Roman" w:hAnsi="Times New Roman"/>
                <w:sz w:val="20"/>
                <w:szCs w:val="20"/>
                <w:lang w:val="de-DE"/>
              </w:rPr>
              <w:t>направления</w:t>
            </w:r>
            <w:proofErr w:type="spellEnd"/>
            <w:r w:rsidRPr="007A3056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A3056">
              <w:rPr>
                <w:rFonts w:ascii="Times New Roman" w:hAnsi="Times New Roman"/>
                <w:sz w:val="20"/>
                <w:szCs w:val="20"/>
                <w:lang w:val="de-DE"/>
              </w:rPr>
              <w:t>прихода</w:t>
            </w:r>
            <w:proofErr w:type="spellEnd"/>
            <w:r w:rsidRPr="007A3056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звуковой волны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наличие</w:t>
            </w:r>
            <w:r w:rsidRPr="007A3056">
              <w:rPr>
                <w:rFonts w:ascii="Times New Roman" w:hAnsi="Times New Roman"/>
                <w:sz w:val="20"/>
                <w:szCs w:val="20"/>
                <w:lang w:val="de-DE"/>
              </w:rPr>
              <w:t>;</w:t>
            </w:r>
          </w:p>
          <w:p w:rsidR="007B5473" w:rsidRPr="007A3056" w:rsidRDefault="007B5473" w:rsidP="007B5473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  <w:proofErr w:type="spellStart"/>
            <w:r w:rsidRPr="007A3056">
              <w:rPr>
                <w:rFonts w:ascii="Times New Roman" w:hAnsi="Times New Roman"/>
                <w:sz w:val="20"/>
                <w:szCs w:val="20"/>
                <w:lang w:val="de-DE"/>
              </w:rPr>
              <w:t>Автоматическ</w:t>
            </w:r>
            <w:r>
              <w:rPr>
                <w:rFonts w:ascii="Times New Roman" w:hAnsi="Times New Roman"/>
                <w:sz w:val="20"/>
                <w:szCs w:val="20"/>
              </w:rPr>
              <w:t>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ре</w:t>
            </w:r>
            <w:proofErr w:type="spellStart"/>
            <w:r w:rsidRPr="007A3056">
              <w:rPr>
                <w:rFonts w:ascii="Times New Roman" w:hAnsi="Times New Roman"/>
                <w:sz w:val="20"/>
                <w:szCs w:val="20"/>
                <w:lang w:val="de-DE"/>
              </w:rPr>
              <w:t>гулиров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ка</w:t>
            </w:r>
            <w:r w:rsidRPr="007A3056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A3056">
              <w:rPr>
                <w:rFonts w:ascii="Times New Roman" w:hAnsi="Times New Roman"/>
                <w:sz w:val="20"/>
                <w:szCs w:val="20"/>
                <w:lang w:val="de-DE"/>
              </w:rPr>
              <w:t>интенсивны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 w:rsidRPr="007A3056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A3056">
              <w:rPr>
                <w:rFonts w:ascii="Times New Roman" w:hAnsi="Times New Roman"/>
                <w:sz w:val="20"/>
                <w:szCs w:val="20"/>
                <w:lang w:val="de-DE"/>
              </w:rPr>
              <w:t>звук</w:t>
            </w:r>
            <w:r>
              <w:rPr>
                <w:rFonts w:ascii="Times New Roman" w:hAnsi="Times New Roman"/>
                <w:sz w:val="20"/>
                <w:szCs w:val="20"/>
              </w:rPr>
              <w:t>ов</w:t>
            </w:r>
            <w:proofErr w:type="spellEnd"/>
            <w:r w:rsidRPr="007A3056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A3056">
              <w:rPr>
                <w:rFonts w:ascii="Times New Roman" w:hAnsi="Times New Roman"/>
                <w:sz w:val="20"/>
                <w:szCs w:val="20"/>
                <w:lang w:val="de-DE"/>
              </w:rPr>
              <w:t>во</w:t>
            </w:r>
            <w:proofErr w:type="spellEnd"/>
            <w:r w:rsidRPr="007A3056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A3056">
              <w:rPr>
                <w:rFonts w:ascii="Times New Roman" w:hAnsi="Times New Roman"/>
                <w:sz w:val="20"/>
                <w:szCs w:val="20"/>
                <w:lang w:val="de-DE"/>
              </w:rPr>
              <w:t>всём</w:t>
            </w:r>
            <w:proofErr w:type="spellEnd"/>
            <w:r w:rsidRPr="007A3056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A3056">
              <w:rPr>
                <w:rFonts w:ascii="Times New Roman" w:hAnsi="Times New Roman"/>
                <w:sz w:val="20"/>
                <w:szCs w:val="20"/>
                <w:lang w:val="de-DE"/>
              </w:rPr>
              <w:t>частотном</w:t>
            </w:r>
            <w:proofErr w:type="spellEnd"/>
            <w:r w:rsidRPr="007A3056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A3056">
              <w:rPr>
                <w:rFonts w:ascii="Times New Roman" w:hAnsi="Times New Roman"/>
                <w:sz w:val="20"/>
                <w:szCs w:val="20"/>
                <w:lang w:val="de-DE"/>
              </w:rPr>
              <w:t>диапазоне</w:t>
            </w:r>
            <w:proofErr w:type="spellEnd"/>
            <w:r w:rsidRPr="007A3056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по </w:t>
            </w:r>
            <w:proofErr w:type="spellStart"/>
            <w:r w:rsidRPr="007A3056">
              <w:rPr>
                <w:rFonts w:ascii="Times New Roman" w:hAnsi="Times New Roman"/>
                <w:sz w:val="20"/>
                <w:szCs w:val="20"/>
                <w:lang w:val="de-DE"/>
              </w:rPr>
              <w:t>выходу</w:t>
            </w:r>
            <w:proofErr w:type="spellEnd"/>
            <w:r w:rsidRPr="007A3056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A3056">
              <w:rPr>
                <w:rFonts w:ascii="Times New Roman" w:hAnsi="Times New Roman"/>
                <w:sz w:val="20"/>
                <w:szCs w:val="20"/>
                <w:lang w:val="de-DE"/>
              </w:rPr>
              <w:t>слухового</w:t>
            </w:r>
            <w:proofErr w:type="spellEnd"/>
            <w:r w:rsidRPr="007A3056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A3056">
              <w:rPr>
                <w:rFonts w:ascii="Times New Roman" w:hAnsi="Times New Roman"/>
                <w:sz w:val="20"/>
                <w:szCs w:val="20"/>
                <w:lang w:val="de-DE"/>
              </w:rPr>
              <w:t>аппарата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- наличие</w:t>
            </w:r>
            <w:r w:rsidRPr="007A3056">
              <w:rPr>
                <w:rFonts w:ascii="Times New Roman" w:hAnsi="Times New Roman"/>
                <w:sz w:val="20"/>
                <w:szCs w:val="20"/>
                <w:lang w:val="de-DE"/>
              </w:rPr>
              <w:t>;</w:t>
            </w:r>
          </w:p>
          <w:p w:rsidR="007B5473" w:rsidRPr="007A3056" w:rsidRDefault="007B5473" w:rsidP="007B5473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  <w:proofErr w:type="spellStart"/>
            <w:r w:rsidRPr="007A3056">
              <w:rPr>
                <w:rFonts w:ascii="Times New Roman" w:hAnsi="Times New Roman"/>
                <w:sz w:val="20"/>
                <w:szCs w:val="20"/>
                <w:lang w:val="de-DE"/>
              </w:rPr>
              <w:t>Подавл</w:t>
            </w:r>
            <w:r>
              <w:rPr>
                <w:rFonts w:ascii="Times New Roman" w:hAnsi="Times New Roman"/>
                <w:sz w:val="20"/>
                <w:szCs w:val="20"/>
              </w:rPr>
              <w:t>ение</w:t>
            </w:r>
            <w:proofErr w:type="spellEnd"/>
            <w:r w:rsidRPr="007A3056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A3056">
              <w:rPr>
                <w:rFonts w:ascii="Times New Roman" w:hAnsi="Times New Roman"/>
                <w:sz w:val="20"/>
                <w:szCs w:val="20"/>
                <w:lang w:val="de-DE"/>
              </w:rPr>
              <w:t>сигнал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7A3056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A3056">
              <w:rPr>
                <w:rFonts w:ascii="Times New Roman" w:hAnsi="Times New Roman"/>
                <w:sz w:val="20"/>
                <w:szCs w:val="20"/>
                <w:lang w:val="de-DE"/>
              </w:rPr>
              <w:t>обратной</w:t>
            </w:r>
            <w:proofErr w:type="spellEnd"/>
            <w:r w:rsidRPr="007A3056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A3056">
              <w:rPr>
                <w:rFonts w:ascii="Times New Roman" w:hAnsi="Times New Roman"/>
                <w:sz w:val="20"/>
                <w:szCs w:val="20"/>
                <w:lang w:val="de-DE"/>
              </w:rPr>
              <w:t>акустической</w:t>
            </w:r>
            <w:proofErr w:type="spellEnd"/>
            <w:r w:rsidRPr="007A3056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A3056">
              <w:rPr>
                <w:rFonts w:ascii="Times New Roman" w:hAnsi="Times New Roman"/>
                <w:sz w:val="20"/>
                <w:szCs w:val="20"/>
                <w:lang w:val="de-DE"/>
              </w:rPr>
              <w:t>связи</w:t>
            </w:r>
            <w:proofErr w:type="spellEnd"/>
            <w:r w:rsidRPr="007A3056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A3056">
              <w:rPr>
                <w:rFonts w:ascii="Times New Roman" w:hAnsi="Times New Roman"/>
                <w:sz w:val="20"/>
                <w:szCs w:val="20"/>
                <w:lang w:val="de-DE"/>
              </w:rPr>
              <w:t>при</w:t>
            </w:r>
            <w:proofErr w:type="spellEnd"/>
            <w:r w:rsidRPr="007A3056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A3056">
              <w:rPr>
                <w:rFonts w:ascii="Times New Roman" w:hAnsi="Times New Roman"/>
                <w:sz w:val="20"/>
                <w:szCs w:val="20"/>
                <w:lang w:val="de-DE"/>
              </w:rPr>
              <w:t>его</w:t>
            </w:r>
            <w:proofErr w:type="spellEnd"/>
            <w:r w:rsidRPr="007A3056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A3056">
              <w:rPr>
                <w:rFonts w:ascii="Times New Roman" w:hAnsi="Times New Roman"/>
                <w:sz w:val="20"/>
                <w:szCs w:val="20"/>
                <w:lang w:val="de-DE"/>
              </w:rPr>
              <w:t>возникновении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- наличие</w:t>
            </w:r>
            <w:r w:rsidRPr="007A3056">
              <w:rPr>
                <w:rFonts w:ascii="Times New Roman" w:hAnsi="Times New Roman"/>
                <w:sz w:val="20"/>
                <w:szCs w:val="20"/>
                <w:lang w:val="de-DE"/>
              </w:rPr>
              <w:t>;</w:t>
            </w:r>
          </w:p>
          <w:p w:rsidR="007B5473" w:rsidRPr="007A3056" w:rsidRDefault="007B5473" w:rsidP="007B5473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  <w:proofErr w:type="spellStart"/>
            <w:r w:rsidRPr="007A3056">
              <w:rPr>
                <w:rFonts w:ascii="Times New Roman" w:hAnsi="Times New Roman"/>
                <w:sz w:val="20"/>
                <w:szCs w:val="20"/>
                <w:lang w:val="de-DE"/>
              </w:rPr>
              <w:t>Измен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унии</w:t>
            </w:r>
            <w:r w:rsidRPr="007A3056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A3056">
              <w:rPr>
                <w:rFonts w:ascii="Times New Roman" w:hAnsi="Times New Roman"/>
                <w:sz w:val="20"/>
                <w:szCs w:val="20"/>
                <w:lang w:val="de-DE"/>
              </w:rPr>
              <w:t>интенсивност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7A3056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A3056">
              <w:rPr>
                <w:rFonts w:ascii="Times New Roman" w:hAnsi="Times New Roman"/>
                <w:sz w:val="20"/>
                <w:szCs w:val="20"/>
                <w:lang w:val="de-DE"/>
              </w:rPr>
              <w:t>подавления</w:t>
            </w:r>
            <w:proofErr w:type="spellEnd"/>
            <w:r w:rsidRPr="007A3056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A3056">
              <w:rPr>
                <w:rFonts w:ascii="Times New Roman" w:hAnsi="Times New Roman"/>
                <w:sz w:val="20"/>
                <w:szCs w:val="20"/>
                <w:lang w:val="de-DE"/>
              </w:rPr>
              <w:t>шума</w:t>
            </w:r>
            <w:proofErr w:type="spellEnd"/>
            <w:r w:rsidRPr="007A3056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в </w:t>
            </w:r>
            <w:proofErr w:type="spellStart"/>
            <w:r w:rsidRPr="007A3056">
              <w:rPr>
                <w:rFonts w:ascii="Times New Roman" w:hAnsi="Times New Roman"/>
                <w:sz w:val="20"/>
                <w:szCs w:val="20"/>
                <w:lang w:val="de-DE"/>
              </w:rPr>
              <w:t>зависимости</w:t>
            </w:r>
            <w:proofErr w:type="spellEnd"/>
            <w:r w:rsidRPr="007A3056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A3056">
              <w:rPr>
                <w:rFonts w:ascii="Times New Roman" w:hAnsi="Times New Roman"/>
                <w:sz w:val="20"/>
                <w:szCs w:val="20"/>
                <w:lang w:val="de-DE"/>
              </w:rPr>
              <w:t>от</w:t>
            </w:r>
            <w:proofErr w:type="spellEnd"/>
            <w:r w:rsidRPr="007A3056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A3056">
              <w:rPr>
                <w:rFonts w:ascii="Times New Roman" w:hAnsi="Times New Roman"/>
                <w:sz w:val="20"/>
                <w:szCs w:val="20"/>
                <w:lang w:val="de-DE"/>
              </w:rPr>
              <w:t>уровня</w:t>
            </w:r>
            <w:proofErr w:type="spellEnd"/>
            <w:r w:rsidRPr="007A3056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и </w:t>
            </w:r>
            <w:proofErr w:type="spellStart"/>
            <w:r w:rsidRPr="007A3056">
              <w:rPr>
                <w:rFonts w:ascii="Times New Roman" w:hAnsi="Times New Roman"/>
                <w:sz w:val="20"/>
                <w:szCs w:val="20"/>
                <w:lang w:val="de-DE"/>
              </w:rPr>
              <w:t>типа</w:t>
            </w:r>
            <w:proofErr w:type="spellEnd"/>
            <w:r w:rsidRPr="007A3056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A3056">
              <w:rPr>
                <w:rFonts w:ascii="Times New Roman" w:hAnsi="Times New Roman"/>
                <w:sz w:val="20"/>
                <w:szCs w:val="20"/>
                <w:lang w:val="de-DE"/>
              </w:rPr>
              <w:t>шумового</w:t>
            </w:r>
            <w:proofErr w:type="spellEnd"/>
            <w:r w:rsidRPr="007A3056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A3056">
              <w:rPr>
                <w:rFonts w:ascii="Times New Roman" w:hAnsi="Times New Roman"/>
                <w:sz w:val="20"/>
                <w:szCs w:val="20"/>
                <w:lang w:val="de-DE"/>
              </w:rPr>
              <w:t>звука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- наличие</w:t>
            </w:r>
            <w:r w:rsidRPr="007A3056">
              <w:rPr>
                <w:rFonts w:ascii="Times New Roman" w:hAnsi="Times New Roman"/>
                <w:sz w:val="20"/>
                <w:szCs w:val="20"/>
                <w:lang w:val="de-DE"/>
              </w:rPr>
              <w:t>;</w:t>
            </w:r>
          </w:p>
          <w:p w:rsidR="007B5473" w:rsidRPr="007A3056" w:rsidRDefault="007B5473" w:rsidP="007B5473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  <w:proofErr w:type="spellStart"/>
            <w:r w:rsidRPr="007A3056">
              <w:rPr>
                <w:rFonts w:ascii="Times New Roman" w:hAnsi="Times New Roman"/>
                <w:sz w:val="20"/>
                <w:szCs w:val="20"/>
                <w:lang w:val="de-DE"/>
              </w:rPr>
              <w:t>Подавл</w:t>
            </w:r>
            <w:r>
              <w:rPr>
                <w:rFonts w:ascii="Times New Roman" w:hAnsi="Times New Roman"/>
                <w:sz w:val="20"/>
                <w:szCs w:val="20"/>
              </w:rPr>
              <w:t>ение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de-DE"/>
              </w:rPr>
              <w:t>шумов</w:t>
            </w:r>
            <w:proofErr w:type="spellEnd"/>
            <w:r w:rsidRPr="007A3056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A3056">
              <w:rPr>
                <w:rFonts w:ascii="Times New Roman" w:hAnsi="Times New Roman"/>
                <w:sz w:val="20"/>
                <w:szCs w:val="20"/>
                <w:lang w:val="de-DE"/>
              </w:rPr>
              <w:t>низкого</w:t>
            </w:r>
            <w:proofErr w:type="spellEnd"/>
            <w:r w:rsidRPr="007A3056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A3056">
              <w:rPr>
                <w:rFonts w:ascii="Times New Roman" w:hAnsi="Times New Roman"/>
                <w:sz w:val="20"/>
                <w:szCs w:val="20"/>
                <w:lang w:val="de-DE"/>
              </w:rPr>
              <w:t>уровня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- наличие</w:t>
            </w:r>
            <w:r w:rsidRPr="007A3056">
              <w:rPr>
                <w:rFonts w:ascii="Times New Roman" w:hAnsi="Times New Roman"/>
                <w:sz w:val="20"/>
                <w:szCs w:val="20"/>
                <w:lang w:val="de-DE"/>
              </w:rPr>
              <w:t>;</w:t>
            </w:r>
          </w:p>
          <w:p w:rsidR="00E60381" w:rsidRPr="00E917A9" w:rsidRDefault="007B5473" w:rsidP="007B547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A3056">
              <w:rPr>
                <w:rFonts w:ascii="Times New Roman" w:hAnsi="Times New Roman"/>
                <w:sz w:val="20"/>
                <w:szCs w:val="20"/>
                <w:lang w:val="de-DE"/>
              </w:rPr>
              <w:t>Информирова</w:t>
            </w:r>
            <w:r>
              <w:rPr>
                <w:rFonts w:ascii="Times New Roman" w:hAnsi="Times New Roman"/>
                <w:sz w:val="20"/>
                <w:szCs w:val="20"/>
              </w:rPr>
              <w:t>ние</w:t>
            </w:r>
            <w:proofErr w:type="spellEnd"/>
            <w:r w:rsidRPr="007A3056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A3056">
              <w:rPr>
                <w:rFonts w:ascii="Times New Roman" w:hAnsi="Times New Roman"/>
                <w:sz w:val="20"/>
                <w:szCs w:val="20"/>
                <w:lang w:val="de-DE"/>
              </w:rPr>
              <w:t>пользователя</w:t>
            </w:r>
            <w:proofErr w:type="spellEnd"/>
            <w:r w:rsidRPr="007A3056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A3056">
              <w:rPr>
                <w:rFonts w:ascii="Times New Roman" w:hAnsi="Times New Roman"/>
                <w:sz w:val="20"/>
                <w:szCs w:val="20"/>
                <w:lang w:val="de-DE"/>
              </w:rPr>
              <w:t>предупредительными</w:t>
            </w:r>
            <w:proofErr w:type="spellEnd"/>
            <w:r w:rsidRPr="007A3056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A3056">
              <w:rPr>
                <w:rFonts w:ascii="Times New Roman" w:hAnsi="Times New Roman"/>
                <w:sz w:val="20"/>
                <w:szCs w:val="20"/>
                <w:lang w:val="de-DE"/>
              </w:rPr>
              <w:t>звуковыми</w:t>
            </w:r>
            <w:proofErr w:type="spellEnd"/>
            <w:r w:rsidRPr="007A3056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A3056">
              <w:rPr>
                <w:rFonts w:ascii="Times New Roman" w:hAnsi="Times New Roman"/>
                <w:sz w:val="20"/>
                <w:szCs w:val="20"/>
                <w:lang w:val="de-DE"/>
              </w:rPr>
              <w:t>сигналами</w:t>
            </w:r>
            <w:proofErr w:type="spellEnd"/>
            <w:r w:rsidRPr="007A3056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A3056">
              <w:rPr>
                <w:rFonts w:ascii="Times New Roman" w:hAnsi="Times New Roman"/>
                <w:sz w:val="20"/>
                <w:szCs w:val="20"/>
                <w:lang w:val="de-DE"/>
              </w:rPr>
              <w:t>при</w:t>
            </w:r>
            <w:proofErr w:type="spellEnd"/>
            <w:r w:rsidRPr="007A3056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A3056">
              <w:rPr>
                <w:rFonts w:ascii="Times New Roman" w:hAnsi="Times New Roman"/>
                <w:sz w:val="20"/>
                <w:szCs w:val="20"/>
                <w:lang w:val="de-DE"/>
              </w:rPr>
              <w:t>разряде</w:t>
            </w:r>
            <w:proofErr w:type="spellEnd"/>
            <w:r w:rsidRPr="007A3056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A3056">
              <w:rPr>
                <w:rFonts w:ascii="Times New Roman" w:hAnsi="Times New Roman"/>
                <w:sz w:val="20"/>
                <w:szCs w:val="20"/>
                <w:lang w:val="de-DE"/>
              </w:rPr>
              <w:t>элементов</w:t>
            </w:r>
            <w:proofErr w:type="spellEnd"/>
            <w:r w:rsidRPr="007A3056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A3056">
              <w:rPr>
                <w:rFonts w:ascii="Times New Roman" w:hAnsi="Times New Roman"/>
                <w:sz w:val="20"/>
                <w:szCs w:val="20"/>
                <w:lang w:val="de-DE"/>
              </w:rPr>
              <w:t>питания</w:t>
            </w:r>
            <w:proofErr w:type="spellEnd"/>
            <w:r w:rsidRPr="007A3056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и </w:t>
            </w:r>
            <w:proofErr w:type="spellStart"/>
            <w:r w:rsidRPr="007A3056">
              <w:rPr>
                <w:rFonts w:ascii="Times New Roman" w:hAnsi="Times New Roman"/>
                <w:sz w:val="20"/>
                <w:szCs w:val="20"/>
                <w:lang w:val="de-DE"/>
              </w:rPr>
              <w:t>изменении</w:t>
            </w:r>
            <w:proofErr w:type="spellEnd"/>
            <w:r w:rsidRPr="007A3056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A3056">
              <w:rPr>
                <w:rFonts w:ascii="Times New Roman" w:hAnsi="Times New Roman"/>
                <w:sz w:val="20"/>
                <w:szCs w:val="20"/>
                <w:lang w:val="de-DE"/>
              </w:rPr>
              <w:t>режима</w:t>
            </w:r>
            <w:proofErr w:type="spellEnd"/>
            <w:r w:rsidRPr="007A3056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A3056">
              <w:rPr>
                <w:rFonts w:ascii="Times New Roman" w:hAnsi="Times New Roman"/>
                <w:sz w:val="20"/>
                <w:szCs w:val="20"/>
                <w:lang w:val="de-DE"/>
              </w:rPr>
              <w:t>работы</w:t>
            </w:r>
            <w:proofErr w:type="spellEnd"/>
            <w:r w:rsidRPr="007A3056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A3056">
              <w:rPr>
                <w:rFonts w:ascii="Times New Roman" w:hAnsi="Times New Roman"/>
                <w:sz w:val="20"/>
                <w:szCs w:val="20"/>
                <w:lang w:val="de-DE"/>
              </w:rPr>
              <w:t>слухового</w:t>
            </w:r>
            <w:proofErr w:type="spellEnd"/>
            <w:r w:rsidRPr="007A3056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A3056">
              <w:rPr>
                <w:rFonts w:ascii="Times New Roman" w:hAnsi="Times New Roman"/>
                <w:sz w:val="20"/>
                <w:szCs w:val="20"/>
                <w:lang w:val="de-DE"/>
              </w:rPr>
              <w:t>аппарата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 наличие.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81" w:rsidRPr="00E917A9" w:rsidRDefault="00E917A9" w:rsidP="00E917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E60381" w:rsidRPr="00E917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0D0AB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E60381" w:rsidRPr="00E917A9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81" w:rsidRDefault="00E60381" w:rsidP="00982182">
            <w:pPr>
              <w:jc w:val="center"/>
            </w:pPr>
            <w:r w:rsidRPr="00A63B9A">
              <w:rPr>
                <w:rFonts w:ascii="Times New Roman" w:hAnsi="Times New Roman" w:cs="Times New Roman"/>
                <w:sz w:val="20"/>
                <w:szCs w:val="20"/>
              </w:rPr>
              <w:t>24 месяц</w:t>
            </w:r>
            <w:r w:rsidR="00870C3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63B9A">
              <w:rPr>
                <w:rFonts w:ascii="Times New Roman" w:hAnsi="Times New Roman" w:cs="Times New Roman"/>
                <w:sz w:val="20"/>
                <w:szCs w:val="20"/>
              </w:rPr>
              <w:t xml:space="preserve"> со дня подписания Получателем акта приема-передачи Товара</w:t>
            </w:r>
          </w:p>
        </w:tc>
      </w:tr>
      <w:tr w:rsidR="00E60381" w:rsidRPr="003A6E37" w:rsidTr="00870C3B">
        <w:trPr>
          <w:trHeight w:val="2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381" w:rsidRDefault="00E60381" w:rsidP="00E6038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0381" w:rsidRPr="00E917A9" w:rsidRDefault="00E60381" w:rsidP="00E603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17A9">
              <w:rPr>
                <w:rFonts w:ascii="Times New Roman" w:hAnsi="Times New Roman" w:cs="Times New Roman"/>
                <w:sz w:val="20"/>
                <w:szCs w:val="20"/>
              </w:rPr>
              <w:t>Слуховой аппарат аналоговый заушный мощный</w:t>
            </w:r>
          </w:p>
          <w:p w:rsidR="00E60381" w:rsidRPr="00E917A9" w:rsidRDefault="00E60381" w:rsidP="00E603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381" w:rsidRPr="00E917A9" w:rsidRDefault="00E60381" w:rsidP="00E60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917A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Аппарат слуховой заушный воздушной проводимости, 26.60.14.120-00000004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381" w:rsidRPr="00E917A9" w:rsidRDefault="00E60381" w:rsidP="00E60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917A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381" w:rsidRPr="00E917A9" w:rsidRDefault="00E60381" w:rsidP="00E60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917A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Описание отсутствует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5473" w:rsidRPr="007B5473" w:rsidRDefault="007B5473" w:rsidP="007B5473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5473">
              <w:rPr>
                <w:rFonts w:ascii="Times New Roman" w:hAnsi="Times New Roman" w:cs="Times New Roman"/>
                <w:sz w:val="20"/>
                <w:szCs w:val="20"/>
              </w:rPr>
              <w:t>Диапазон частот не более 0,1- не менее 5,8 кГц;</w:t>
            </w:r>
          </w:p>
          <w:p w:rsidR="007B5473" w:rsidRPr="007B5473" w:rsidRDefault="007B5473" w:rsidP="007B5473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5473">
              <w:rPr>
                <w:rFonts w:ascii="Times New Roman" w:hAnsi="Times New Roman" w:cs="Times New Roman"/>
                <w:sz w:val="20"/>
                <w:szCs w:val="20"/>
              </w:rPr>
              <w:t>Максимальный ВУЗД90 не менее 134 дБ;</w:t>
            </w:r>
          </w:p>
          <w:p w:rsidR="007B5473" w:rsidRPr="007B5473" w:rsidRDefault="007B5473" w:rsidP="007B5473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5473">
              <w:rPr>
                <w:rFonts w:ascii="Times New Roman" w:hAnsi="Times New Roman" w:cs="Times New Roman"/>
                <w:sz w:val="20"/>
                <w:szCs w:val="20"/>
              </w:rPr>
              <w:t>Максимальное усиление не менее 65 дБ;</w:t>
            </w:r>
          </w:p>
          <w:p w:rsidR="007B5473" w:rsidRPr="007B5473" w:rsidRDefault="007B5473" w:rsidP="007B5473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5473">
              <w:rPr>
                <w:rFonts w:ascii="Times New Roman" w:hAnsi="Times New Roman" w:cs="Times New Roman"/>
                <w:sz w:val="20"/>
                <w:szCs w:val="20"/>
              </w:rPr>
              <w:t>Дополнительные параметры:</w:t>
            </w:r>
          </w:p>
          <w:p w:rsidR="007B5473" w:rsidRPr="007B5473" w:rsidRDefault="007B5473" w:rsidP="007B5473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5473">
              <w:rPr>
                <w:rFonts w:ascii="Times New Roman" w:hAnsi="Times New Roman" w:cs="Times New Roman"/>
                <w:sz w:val="20"/>
                <w:szCs w:val="20"/>
              </w:rPr>
              <w:t xml:space="preserve">наличие неоперативного регулятора тембра низких частот; </w:t>
            </w:r>
          </w:p>
          <w:p w:rsidR="007B5473" w:rsidRPr="007B5473" w:rsidRDefault="007B5473" w:rsidP="007B5473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5473">
              <w:rPr>
                <w:rFonts w:ascii="Times New Roman" w:hAnsi="Times New Roman" w:cs="Times New Roman"/>
                <w:sz w:val="20"/>
                <w:szCs w:val="20"/>
              </w:rPr>
              <w:t>наличие неоперативного регулятора ВУЗД;</w:t>
            </w:r>
          </w:p>
          <w:p w:rsidR="007B5473" w:rsidRPr="007B5473" w:rsidRDefault="007B5473" w:rsidP="007B5473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5473">
              <w:rPr>
                <w:rFonts w:ascii="Times New Roman" w:hAnsi="Times New Roman" w:cs="Times New Roman"/>
                <w:sz w:val="20"/>
                <w:szCs w:val="20"/>
              </w:rPr>
              <w:t>наличие индукционной катушки;</w:t>
            </w:r>
          </w:p>
          <w:p w:rsidR="00E60381" w:rsidRPr="00E917A9" w:rsidRDefault="007B5473" w:rsidP="007B5473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5473">
              <w:rPr>
                <w:rFonts w:ascii="Times New Roman" w:hAnsi="Times New Roman" w:cs="Times New Roman"/>
                <w:sz w:val="20"/>
                <w:szCs w:val="20"/>
              </w:rPr>
              <w:t>наличие переключателя работ М-Т-О.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81" w:rsidRPr="00E917A9" w:rsidRDefault="00E60381" w:rsidP="00E60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7A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81EA9" w:rsidRPr="00E917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D0AB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B81EA9" w:rsidRPr="00E917A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E917A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81EA9" w:rsidRPr="00E917A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81" w:rsidRDefault="00E60381" w:rsidP="00982182">
            <w:pPr>
              <w:jc w:val="center"/>
            </w:pPr>
            <w:r w:rsidRPr="00A63B9A">
              <w:rPr>
                <w:rFonts w:ascii="Times New Roman" w:hAnsi="Times New Roman" w:cs="Times New Roman"/>
                <w:sz w:val="20"/>
                <w:szCs w:val="20"/>
              </w:rPr>
              <w:t>24 месяц</w:t>
            </w:r>
            <w:r w:rsidR="00870C3B">
              <w:rPr>
                <w:rFonts w:ascii="Times New Roman" w:hAnsi="Times New Roman" w:cs="Times New Roman"/>
                <w:sz w:val="20"/>
                <w:szCs w:val="20"/>
              </w:rPr>
              <w:t xml:space="preserve">а </w:t>
            </w:r>
            <w:r w:rsidRPr="00A63B9A">
              <w:rPr>
                <w:rFonts w:ascii="Times New Roman" w:hAnsi="Times New Roman" w:cs="Times New Roman"/>
                <w:sz w:val="20"/>
                <w:szCs w:val="20"/>
              </w:rPr>
              <w:t>со дня подписания Получателем акта приема-передачи Товара</w:t>
            </w:r>
          </w:p>
        </w:tc>
      </w:tr>
      <w:tr w:rsidR="005A2261" w:rsidRPr="00A95A99" w:rsidTr="00D832B5">
        <w:trPr>
          <w:trHeight w:val="235"/>
        </w:trPr>
        <w:tc>
          <w:tcPr>
            <w:tcW w:w="124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261" w:rsidRPr="00FB0932" w:rsidRDefault="005A2261" w:rsidP="005A2261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95A9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Начальная сумма цен единиц Товара</w:t>
            </w:r>
          </w:p>
        </w:tc>
        <w:tc>
          <w:tcPr>
            <w:tcW w:w="360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61" w:rsidRDefault="000D0AB7" w:rsidP="00E917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  <w:r w:rsidR="00B81E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</w:t>
            </w:r>
            <w:r w:rsidR="00B81E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руб.</w:t>
            </w:r>
            <w:r w:rsidR="00B11A31" w:rsidRPr="00B1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 w:rsidR="00B11A31" w:rsidRPr="00B1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коп.</w:t>
            </w:r>
          </w:p>
        </w:tc>
      </w:tr>
      <w:tr w:rsidR="005A2261" w:rsidRPr="003A6E37" w:rsidTr="00870C3B">
        <w:trPr>
          <w:trHeight w:val="401"/>
        </w:trPr>
        <w:tc>
          <w:tcPr>
            <w:tcW w:w="124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261" w:rsidRPr="00A95A99" w:rsidRDefault="005A2261" w:rsidP="005A2261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95A9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Максимальное значение цены контракта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61" w:rsidRDefault="00B81EA9" w:rsidP="00F70D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F70D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E60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r w:rsidR="00F70D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E60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 w:rsidR="005A22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A2261" w:rsidRPr="008326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руб. </w:t>
            </w:r>
            <w:r w:rsidR="005A2261" w:rsidRPr="00B1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 </w:t>
            </w:r>
            <w:r w:rsidR="005A2261" w:rsidRPr="008326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коп.</w:t>
            </w:r>
          </w:p>
        </w:tc>
      </w:tr>
      <w:tr w:rsidR="00870C3B" w:rsidRPr="003A6E37" w:rsidTr="00870C3B">
        <w:trPr>
          <w:trHeight w:val="739"/>
        </w:trPr>
        <w:tc>
          <w:tcPr>
            <w:tcW w:w="16069" w:type="dxa"/>
            <w:gridSpan w:val="8"/>
          </w:tcPr>
          <w:p w:rsidR="000D0AB7" w:rsidRPr="00870C3B" w:rsidRDefault="000D0AB7" w:rsidP="000D0AB7">
            <w:pPr>
              <w:widowControl w:val="0"/>
              <w:shd w:val="clear" w:color="auto" w:fill="FFFFFF"/>
              <w:tabs>
                <w:tab w:val="left" w:pos="1123"/>
              </w:tabs>
              <w:suppressAutoHyphens/>
              <w:autoSpaceDE w:val="0"/>
              <w:spacing w:after="0" w:line="295" w:lineRule="exact"/>
              <w:ind w:left="7" w:right="80" w:firstLine="505"/>
              <w:jc w:val="center"/>
              <w:rPr>
                <w:rFonts w:ascii="Times New Roman" w:hAnsi="Times New Roman" w:cs="Times New Roman"/>
                <w:b/>
                <w:bCs/>
                <w:i/>
                <w:u w:val="single"/>
              </w:rPr>
            </w:pPr>
            <w:r w:rsidRPr="00870C3B">
              <w:rPr>
                <w:rFonts w:ascii="Times New Roman" w:hAnsi="Times New Roman" w:cs="Times New Roman"/>
                <w:b/>
                <w:bCs/>
                <w:u w:val="single"/>
              </w:rPr>
              <w:lastRenderedPageBreak/>
              <w:t xml:space="preserve">Значения показателей, указанные Заказчиком как ссылка на ГОСТ – </w:t>
            </w:r>
            <w:r w:rsidRPr="00870C3B">
              <w:rPr>
                <w:rFonts w:ascii="Times New Roman" w:hAnsi="Times New Roman" w:cs="Times New Roman"/>
                <w:b/>
                <w:bCs/>
                <w:i/>
                <w:u w:val="single"/>
              </w:rPr>
              <w:t>НЕ ИЗМЕНЯЮТСЯ</w:t>
            </w:r>
          </w:p>
          <w:p w:rsidR="000D0AB7" w:rsidRPr="00870C3B" w:rsidRDefault="000D0AB7" w:rsidP="000D0AB7">
            <w:pPr>
              <w:spacing w:after="0" w:line="240" w:lineRule="auto"/>
              <w:ind w:right="80" w:firstLine="505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0C3B">
              <w:rPr>
                <w:rFonts w:ascii="Times New Roman" w:eastAsia="Times New Roman" w:hAnsi="Times New Roman" w:cs="Times New Roman"/>
                <w:bCs/>
                <w:lang w:eastAsia="ru-RU"/>
              </w:rPr>
              <w:t>Товар должен соответствовать ГОСТ Р 51024-2012 «Аппараты слуховые электронные реабилитационные. Технические требования и методы испытаний» (далее - ГОСТ Р 51024-2012) в следующей части (ссылка):</w:t>
            </w:r>
          </w:p>
          <w:p w:rsidR="000D0AB7" w:rsidRPr="00870C3B" w:rsidRDefault="000D0AB7" w:rsidP="000D0AB7">
            <w:pPr>
              <w:spacing w:after="0" w:line="240" w:lineRule="auto"/>
              <w:ind w:right="80" w:firstLine="505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0C3B">
              <w:rPr>
                <w:rFonts w:ascii="Times New Roman" w:eastAsia="Times New Roman" w:hAnsi="Times New Roman" w:cs="Times New Roman"/>
                <w:bCs/>
                <w:lang w:eastAsia="ru-RU"/>
              </w:rPr>
              <w:t>Раздел 5., п.5.2., пп.5.2.2. По внешнему виду СА должны соответствовать требованиям конструкторской документации и образцу внешнего вида, утвержденному изготовителем. Отсек для источника питания является легкодоступным и имеет четкую маркировку полярности источника питания. Разъемы питания должны быть такими, чтобы, не затрудняя установку или изъятие источника питания, удерживали его на месте. Держатель источника питания и отсек источника питания должны быть присоединены к корпусу СА.</w:t>
            </w:r>
          </w:p>
          <w:p w:rsidR="000D0AB7" w:rsidRPr="00870C3B" w:rsidRDefault="000D0AB7" w:rsidP="000D0AB7">
            <w:pPr>
              <w:spacing w:after="0" w:line="240" w:lineRule="auto"/>
              <w:ind w:right="80" w:firstLine="505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0C3B">
              <w:rPr>
                <w:rFonts w:ascii="Times New Roman" w:eastAsia="Times New Roman" w:hAnsi="Times New Roman" w:cs="Times New Roman"/>
                <w:bCs/>
                <w:lang w:eastAsia="ru-RU"/>
              </w:rPr>
              <w:t>Раздел 5., п.5.3. Комплектность:</w:t>
            </w:r>
          </w:p>
          <w:p w:rsidR="000D0AB7" w:rsidRPr="00870C3B" w:rsidRDefault="000D0AB7" w:rsidP="000D0AB7">
            <w:pPr>
              <w:spacing w:after="0" w:line="240" w:lineRule="auto"/>
              <w:ind w:right="80" w:firstLine="505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0C3B">
              <w:rPr>
                <w:rFonts w:ascii="Times New Roman" w:eastAsia="Times New Roman" w:hAnsi="Times New Roman" w:cs="Times New Roman"/>
                <w:bCs/>
                <w:lang w:eastAsia="ru-RU"/>
              </w:rPr>
              <w:t>В комплект поставки обязательно должны входить:</w:t>
            </w:r>
          </w:p>
          <w:p w:rsidR="000D0AB7" w:rsidRPr="00870C3B" w:rsidRDefault="000D0AB7" w:rsidP="000D0AB7">
            <w:pPr>
              <w:spacing w:after="0" w:line="240" w:lineRule="auto"/>
              <w:ind w:right="80" w:firstLine="505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0C3B">
              <w:rPr>
                <w:rFonts w:ascii="Times New Roman" w:eastAsia="Times New Roman" w:hAnsi="Times New Roman" w:cs="Times New Roman"/>
                <w:bCs/>
                <w:lang w:eastAsia="ru-RU"/>
              </w:rPr>
              <w:t>- СА;</w:t>
            </w:r>
          </w:p>
          <w:p w:rsidR="000D0AB7" w:rsidRPr="00870C3B" w:rsidRDefault="000D0AB7" w:rsidP="000D0AB7">
            <w:pPr>
              <w:spacing w:after="0" w:line="240" w:lineRule="auto"/>
              <w:ind w:right="80" w:firstLine="505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0C3B">
              <w:rPr>
                <w:rFonts w:ascii="Times New Roman" w:eastAsia="Times New Roman" w:hAnsi="Times New Roman" w:cs="Times New Roman"/>
                <w:bCs/>
                <w:lang w:eastAsia="ru-RU"/>
              </w:rPr>
              <w:t>- потребительская тара;</w:t>
            </w:r>
          </w:p>
          <w:p w:rsidR="000D0AB7" w:rsidRPr="00870C3B" w:rsidRDefault="000D0AB7" w:rsidP="000D0AB7">
            <w:pPr>
              <w:spacing w:after="0" w:line="240" w:lineRule="auto"/>
              <w:ind w:right="80" w:firstLine="505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0C3B">
              <w:rPr>
                <w:rFonts w:ascii="Times New Roman" w:eastAsia="Times New Roman" w:hAnsi="Times New Roman" w:cs="Times New Roman"/>
                <w:bCs/>
                <w:lang w:eastAsia="ru-RU"/>
              </w:rPr>
              <w:t>- паспорт или руководство по эксплуатации.</w:t>
            </w:r>
          </w:p>
          <w:p w:rsidR="000D0AB7" w:rsidRPr="00870C3B" w:rsidRDefault="000D0AB7" w:rsidP="000D0AB7">
            <w:pPr>
              <w:spacing w:after="0" w:line="240" w:lineRule="auto"/>
              <w:ind w:right="80" w:firstLine="505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70C3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Требования к маркировке и упаковке</w:t>
            </w:r>
          </w:p>
          <w:p w:rsidR="000D0AB7" w:rsidRPr="00870C3B" w:rsidRDefault="000D0AB7" w:rsidP="000D0AB7">
            <w:pPr>
              <w:spacing w:after="0" w:line="240" w:lineRule="auto"/>
              <w:ind w:right="80" w:firstLine="505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0C3B">
              <w:rPr>
                <w:rFonts w:ascii="Times New Roman" w:eastAsia="Times New Roman" w:hAnsi="Times New Roman" w:cs="Times New Roman"/>
                <w:bCs/>
                <w:lang w:eastAsia="ru-RU"/>
              </w:rPr>
              <w:t>В соответствии с ГОСТ Р 50444-2020 «</w:t>
            </w:r>
            <w:r w:rsidRPr="00870C3B">
              <w:rPr>
                <w:rFonts w:ascii="Times New Roman" w:hAnsi="Times New Roman" w:cs="Times New Roman"/>
              </w:rPr>
              <w:t>Национальный стандарт Российской Федерации. Приборы, аппараты и оборудование медицинские. Общие технические требования</w:t>
            </w:r>
            <w:r w:rsidRPr="00870C3B">
              <w:rPr>
                <w:rFonts w:ascii="Times New Roman" w:eastAsia="Times New Roman" w:hAnsi="Times New Roman" w:cs="Times New Roman"/>
                <w:bCs/>
                <w:lang w:eastAsia="ru-RU"/>
              </w:rPr>
              <w:t>» (далее -  ГОСТ Р 50444-2020)</w:t>
            </w:r>
            <w:r w:rsidRPr="00870C3B">
              <w:rPr>
                <w:rFonts w:ascii="Times New Roman" w:hAnsi="Times New Roman" w:cs="Times New Roman"/>
              </w:rPr>
              <w:t xml:space="preserve"> </w:t>
            </w:r>
            <w:r w:rsidRPr="00870C3B">
              <w:rPr>
                <w:rFonts w:ascii="Times New Roman" w:eastAsia="Times New Roman" w:hAnsi="Times New Roman" w:cs="Times New Roman"/>
                <w:bCs/>
                <w:lang w:eastAsia="ru-RU"/>
              </w:rPr>
              <w:t>предъявляются следующие требования к маркировке Товара (ссылка):</w:t>
            </w:r>
          </w:p>
          <w:p w:rsidR="000D0AB7" w:rsidRPr="00870C3B" w:rsidRDefault="000D0AB7" w:rsidP="000D0AB7">
            <w:pPr>
              <w:spacing w:after="0" w:line="240" w:lineRule="auto"/>
              <w:ind w:right="80" w:firstLine="505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0C3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Раздел 11.1 Маркировка </w:t>
            </w:r>
          </w:p>
          <w:p w:rsidR="000D0AB7" w:rsidRPr="00870C3B" w:rsidRDefault="000D0AB7" w:rsidP="000D0AB7">
            <w:pPr>
              <w:pStyle w:val="a7"/>
              <w:ind w:firstLine="505"/>
              <w:rPr>
                <w:rFonts w:ascii="Times New Roman" w:hAnsi="Times New Roman" w:cs="Times New Roman"/>
              </w:rPr>
            </w:pPr>
            <w:r w:rsidRPr="00870C3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11.1.1. </w:t>
            </w:r>
            <w:r w:rsidRPr="00870C3B">
              <w:rPr>
                <w:rFonts w:ascii="Times New Roman" w:hAnsi="Times New Roman" w:cs="Times New Roman"/>
              </w:rPr>
              <w:t xml:space="preserve"> Маркировка изделий должна соответствовать требованиям настоящего стандарта, общих стандартов, и/или стандартов на изделия конкретных видов, и/или технических условий и должна однозначно идентифицировать изделие и содержать минимум следующую информацию:</w:t>
            </w:r>
          </w:p>
          <w:p w:rsidR="000D0AB7" w:rsidRPr="00870C3B" w:rsidRDefault="000D0AB7" w:rsidP="000D0AB7">
            <w:pPr>
              <w:pStyle w:val="a7"/>
              <w:ind w:firstLine="505"/>
              <w:rPr>
                <w:rFonts w:ascii="Times New Roman" w:hAnsi="Times New Roman" w:cs="Times New Roman"/>
              </w:rPr>
            </w:pPr>
            <w:r w:rsidRPr="00870C3B">
              <w:rPr>
                <w:rFonts w:ascii="Times New Roman" w:hAnsi="Times New Roman" w:cs="Times New Roman"/>
              </w:rPr>
              <w:t>- наименование или обозначение типа (вида, модели) изделия;</w:t>
            </w:r>
          </w:p>
          <w:p w:rsidR="000D0AB7" w:rsidRPr="00870C3B" w:rsidRDefault="000D0AB7" w:rsidP="000D0AB7">
            <w:pPr>
              <w:pStyle w:val="a7"/>
              <w:ind w:firstLine="505"/>
              <w:rPr>
                <w:rFonts w:ascii="Times New Roman" w:hAnsi="Times New Roman" w:cs="Times New Roman"/>
              </w:rPr>
            </w:pPr>
            <w:r w:rsidRPr="00870C3B">
              <w:rPr>
                <w:rFonts w:ascii="Times New Roman" w:hAnsi="Times New Roman" w:cs="Times New Roman"/>
              </w:rPr>
              <w:t>- идентификационный (серийный/заводской) номер;</w:t>
            </w:r>
          </w:p>
          <w:p w:rsidR="000D0AB7" w:rsidRPr="00870C3B" w:rsidRDefault="000D0AB7" w:rsidP="000D0AB7">
            <w:pPr>
              <w:pStyle w:val="a7"/>
              <w:ind w:firstLine="505"/>
              <w:rPr>
                <w:rFonts w:ascii="Times New Roman" w:hAnsi="Times New Roman" w:cs="Times New Roman"/>
              </w:rPr>
            </w:pPr>
            <w:r w:rsidRPr="00870C3B">
              <w:rPr>
                <w:rFonts w:ascii="Times New Roman" w:hAnsi="Times New Roman" w:cs="Times New Roman"/>
              </w:rPr>
              <w:t>- месяц и год изготовления изделия;</w:t>
            </w:r>
          </w:p>
          <w:p w:rsidR="000D0AB7" w:rsidRPr="00870C3B" w:rsidRDefault="000D0AB7" w:rsidP="000D0AB7">
            <w:pPr>
              <w:pStyle w:val="a7"/>
              <w:ind w:firstLine="505"/>
              <w:rPr>
                <w:rFonts w:ascii="Times New Roman" w:hAnsi="Times New Roman" w:cs="Times New Roman"/>
              </w:rPr>
            </w:pPr>
            <w:r w:rsidRPr="00870C3B">
              <w:rPr>
                <w:rFonts w:ascii="Times New Roman" w:hAnsi="Times New Roman" w:cs="Times New Roman"/>
              </w:rPr>
              <w:t>- наименование и/или товарный знак предприятия-изготовителя.</w:t>
            </w:r>
          </w:p>
          <w:p w:rsidR="000D0AB7" w:rsidRPr="00870C3B" w:rsidRDefault="000D0AB7" w:rsidP="000D0AB7">
            <w:pPr>
              <w:pStyle w:val="a7"/>
              <w:ind w:firstLine="500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0C3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 соответствии с </w:t>
            </w:r>
            <w:bookmarkStart w:id="1" w:name="OLE_LINK1"/>
            <w:r w:rsidRPr="00870C3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ГОСТ Р 50444-2020 </w:t>
            </w:r>
            <w:bookmarkEnd w:id="1"/>
            <w:r w:rsidRPr="00870C3B">
              <w:rPr>
                <w:rFonts w:ascii="Times New Roman" w:eastAsia="Times New Roman" w:hAnsi="Times New Roman" w:cs="Times New Roman"/>
                <w:bCs/>
                <w:lang w:eastAsia="ru-RU"/>
              </w:rPr>
              <w:t>к упаковке Товара предъявляются следующие требования (ссылка):</w:t>
            </w:r>
          </w:p>
          <w:p w:rsidR="000D0AB7" w:rsidRPr="00870C3B" w:rsidRDefault="000D0AB7" w:rsidP="000D0AB7">
            <w:pPr>
              <w:pStyle w:val="a7"/>
              <w:ind w:firstLine="500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0C3B">
              <w:rPr>
                <w:rFonts w:ascii="Times New Roman" w:eastAsia="Times New Roman" w:hAnsi="Times New Roman" w:cs="Times New Roman"/>
                <w:bCs/>
                <w:lang w:eastAsia="ru-RU"/>
              </w:rPr>
              <w:t>Раздел 11.2. Упаковка</w:t>
            </w:r>
          </w:p>
          <w:p w:rsidR="000D0AB7" w:rsidRPr="00870C3B" w:rsidRDefault="000D0AB7" w:rsidP="000D0AB7">
            <w:pPr>
              <w:pStyle w:val="a7"/>
              <w:ind w:firstLine="500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0C3B">
              <w:rPr>
                <w:rFonts w:ascii="Times New Roman" w:eastAsia="Times New Roman" w:hAnsi="Times New Roman" w:cs="Times New Roman"/>
                <w:bCs/>
                <w:lang w:eastAsia="ru-RU"/>
              </w:rPr>
              <w:t>11.2.1 Упаковка должна обеспечивать защиту от воздействия механических и климатических факторов во время транспортирования и хранения, а также наиболее полное использование грузоподъемности (вместимости) транспортных средств и удобство выполнения погрузочно-разгрузочных работ.</w:t>
            </w:r>
          </w:p>
          <w:p w:rsidR="000D0AB7" w:rsidRPr="00870C3B" w:rsidRDefault="000D0AB7" w:rsidP="000D0AB7">
            <w:pPr>
              <w:spacing w:after="0" w:line="0" w:lineRule="atLeast"/>
              <w:ind w:right="80" w:firstLine="50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C3B">
              <w:rPr>
                <w:rFonts w:ascii="Times New Roman" w:eastAsia="Times New Roman" w:hAnsi="Times New Roman" w:cs="Times New Roman"/>
                <w:lang w:eastAsia="ru-RU"/>
              </w:rPr>
              <w:t>Согласно ГОСТ Р 51024-2012 предъявляются следующие требования к безопасности Товара и эксплуатационным документам (ссылка):</w:t>
            </w:r>
          </w:p>
          <w:p w:rsidR="000D0AB7" w:rsidRPr="00870C3B" w:rsidRDefault="000D0AB7" w:rsidP="000D0AB7">
            <w:pPr>
              <w:spacing w:after="0" w:line="0" w:lineRule="atLeast"/>
              <w:ind w:right="80" w:firstLine="505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0C3B">
              <w:rPr>
                <w:rFonts w:ascii="Times New Roman" w:eastAsia="Times New Roman" w:hAnsi="Times New Roman" w:cs="Times New Roman"/>
                <w:bCs/>
                <w:lang w:eastAsia="ru-RU"/>
              </w:rPr>
              <w:t>Раздел 5, п.5.7, пп.5.7.1 Требования безопасности</w:t>
            </w:r>
          </w:p>
          <w:p w:rsidR="000D0AB7" w:rsidRPr="00870C3B" w:rsidRDefault="000D0AB7" w:rsidP="000D0AB7">
            <w:pPr>
              <w:spacing w:after="0" w:line="0" w:lineRule="atLeast"/>
              <w:ind w:right="80" w:firstLine="50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C3B">
              <w:rPr>
                <w:rFonts w:ascii="Times New Roman" w:eastAsia="Times New Roman" w:hAnsi="Times New Roman" w:cs="Times New Roman"/>
                <w:lang w:eastAsia="ru-RU"/>
              </w:rPr>
              <w:t>Материалы, касающиеся тела человека, должны быть разрешены к применению Федеральным уполномоченным органом власти РФ и не должны оказывать вредного воздействия.</w:t>
            </w:r>
          </w:p>
          <w:p w:rsidR="000D0AB7" w:rsidRPr="00870C3B" w:rsidRDefault="000D0AB7" w:rsidP="000D0AB7">
            <w:pPr>
              <w:spacing w:after="0" w:line="0" w:lineRule="atLeast"/>
              <w:ind w:right="80" w:firstLine="50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C3B">
              <w:rPr>
                <w:rFonts w:ascii="Times New Roman" w:eastAsia="Times New Roman" w:hAnsi="Times New Roman" w:cs="Times New Roman"/>
                <w:lang w:eastAsia="ru-RU"/>
              </w:rPr>
              <w:t>Раздел 9, п.9.3, п.9.4 Указания по эксплуатации</w:t>
            </w:r>
          </w:p>
          <w:p w:rsidR="000D0AB7" w:rsidRPr="00870C3B" w:rsidRDefault="000D0AB7" w:rsidP="000D0AB7">
            <w:pPr>
              <w:spacing w:after="0" w:line="240" w:lineRule="atLeast"/>
              <w:ind w:right="80" w:firstLine="50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C3B">
              <w:rPr>
                <w:rFonts w:ascii="Times New Roman" w:eastAsia="Times New Roman" w:hAnsi="Times New Roman" w:cs="Times New Roman"/>
                <w:lang w:eastAsia="ru-RU"/>
              </w:rPr>
              <w:t>В эксплуатационных документах СА должны быть указания о максимально допустимых значениях напряжения переменного и постоянного тока, которое может быть приложено к электрическому входу СА (при его наличии), а также о полярности напряжения.</w:t>
            </w:r>
          </w:p>
          <w:p w:rsidR="000D0AB7" w:rsidRDefault="000D0AB7" w:rsidP="000D0AB7">
            <w:pPr>
              <w:spacing w:after="0" w:line="240" w:lineRule="atLeast"/>
              <w:ind w:right="80" w:firstLine="50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C3B">
              <w:rPr>
                <w:rFonts w:ascii="Times New Roman" w:eastAsia="Times New Roman" w:hAnsi="Times New Roman" w:cs="Times New Roman"/>
                <w:lang w:eastAsia="ru-RU"/>
              </w:rPr>
              <w:t>В эксплуатационных документах СА должны быть указаны номинальные напряжения питания и типы возможных к использованию источников питания.</w:t>
            </w:r>
          </w:p>
          <w:p w:rsidR="000D0AB7" w:rsidRPr="00870C3B" w:rsidRDefault="000D0AB7" w:rsidP="000D0AB7">
            <w:pPr>
              <w:spacing w:after="0" w:line="240" w:lineRule="atLeast"/>
              <w:ind w:right="80" w:firstLine="50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D0AB7" w:rsidRPr="00870C3B" w:rsidRDefault="000D0AB7" w:rsidP="000D0AB7">
            <w:pPr>
              <w:spacing w:after="0" w:line="240" w:lineRule="atLeast"/>
              <w:ind w:right="80" w:firstLine="505"/>
              <w:jc w:val="both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870C3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Дополнительно в слуховых аппаратах поставляются в комплекте следующие типы элементов питания: 675 / 13 / 312.</w:t>
            </w:r>
          </w:p>
          <w:p w:rsidR="000D0AB7" w:rsidRPr="00870C3B" w:rsidRDefault="000D0AB7" w:rsidP="000D0AB7">
            <w:pPr>
              <w:spacing w:after="0" w:line="240" w:lineRule="auto"/>
              <w:ind w:right="80" w:firstLine="505"/>
              <w:jc w:val="both"/>
              <w:rPr>
                <w:rFonts w:ascii="Times New Roman" w:eastAsia="Calibri" w:hAnsi="Times New Roman" w:cs="Times New Roman"/>
              </w:rPr>
            </w:pPr>
            <w:r w:rsidRPr="00870C3B">
              <w:rPr>
                <w:rFonts w:ascii="Times New Roman" w:eastAsia="Calibri" w:hAnsi="Times New Roman" w:cs="Times New Roman"/>
              </w:rPr>
              <w:t>Обеспечение техническими средствами реабилитации - слуховыми аппаратами является комплексным реабилитационным мероприятием, включающим в себя:</w:t>
            </w:r>
          </w:p>
          <w:p w:rsidR="000D0AB7" w:rsidRPr="00870C3B" w:rsidRDefault="000D0AB7" w:rsidP="000D0AB7">
            <w:pPr>
              <w:spacing w:after="0" w:line="240" w:lineRule="auto"/>
              <w:ind w:right="80" w:firstLine="505"/>
              <w:jc w:val="both"/>
              <w:rPr>
                <w:rFonts w:ascii="Times New Roman" w:eastAsia="Calibri" w:hAnsi="Times New Roman" w:cs="Times New Roman"/>
              </w:rPr>
            </w:pPr>
            <w:r w:rsidRPr="00870C3B">
              <w:rPr>
                <w:rFonts w:ascii="Times New Roman" w:eastAsia="Calibri" w:hAnsi="Times New Roman" w:cs="Times New Roman"/>
              </w:rPr>
              <w:t>- подбор слухового аппарата согласно аудиометрическим данным Получателя,</w:t>
            </w:r>
          </w:p>
          <w:p w:rsidR="000D0AB7" w:rsidRPr="00870C3B" w:rsidRDefault="000D0AB7" w:rsidP="000D0AB7">
            <w:pPr>
              <w:spacing w:after="0" w:line="240" w:lineRule="auto"/>
              <w:ind w:right="80" w:firstLine="505"/>
              <w:jc w:val="both"/>
              <w:rPr>
                <w:rFonts w:ascii="Times New Roman" w:eastAsia="Calibri" w:hAnsi="Times New Roman" w:cs="Times New Roman"/>
              </w:rPr>
            </w:pPr>
            <w:r w:rsidRPr="00870C3B">
              <w:rPr>
                <w:rFonts w:ascii="Times New Roman" w:eastAsia="Calibri" w:hAnsi="Times New Roman" w:cs="Times New Roman"/>
              </w:rPr>
              <w:t xml:space="preserve">- индивидуальную настройку слухового аппарата, </w:t>
            </w:r>
          </w:p>
          <w:p w:rsidR="000D0AB7" w:rsidRPr="00870C3B" w:rsidRDefault="000D0AB7" w:rsidP="000D0AB7">
            <w:pPr>
              <w:spacing w:after="0" w:line="240" w:lineRule="auto"/>
              <w:ind w:right="80" w:firstLine="505"/>
              <w:jc w:val="both"/>
              <w:rPr>
                <w:rFonts w:ascii="Times New Roman" w:eastAsia="Calibri" w:hAnsi="Times New Roman" w:cs="Times New Roman"/>
              </w:rPr>
            </w:pPr>
            <w:r w:rsidRPr="00870C3B">
              <w:rPr>
                <w:rFonts w:ascii="Times New Roman" w:eastAsia="Calibri" w:hAnsi="Times New Roman" w:cs="Times New Roman"/>
              </w:rPr>
              <w:t>- инструктаж по правильному пользованию слуховым аппаратом,</w:t>
            </w:r>
          </w:p>
          <w:p w:rsidR="000D0AB7" w:rsidRPr="00870C3B" w:rsidRDefault="000D0AB7" w:rsidP="000D0AB7">
            <w:pPr>
              <w:spacing w:after="0" w:line="240" w:lineRule="auto"/>
              <w:ind w:right="80" w:firstLine="505"/>
              <w:jc w:val="both"/>
              <w:rPr>
                <w:rFonts w:ascii="Times New Roman" w:eastAsia="Calibri" w:hAnsi="Times New Roman" w:cs="Times New Roman"/>
              </w:rPr>
            </w:pPr>
            <w:r w:rsidRPr="00870C3B">
              <w:rPr>
                <w:rFonts w:ascii="Times New Roman" w:eastAsia="Calibri" w:hAnsi="Times New Roman" w:cs="Times New Roman"/>
              </w:rPr>
              <w:t>- дополнительную настройку слухового аппарата в течении гарантийного срока.</w:t>
            </w:r>
          </w:p>
          <w:p w:rsidR="000D0AB7" w:rsidRPr="00870C3B" w:rsidRDefault="000D0AB7" w:rsidP="000D0AB7">
            <w:pPr>
              <w:spacing w:after="0" w:line="240" w:lineRule="auto"/>
              <w:ind w:right="80" w:firstLine="505"/>
              <w:jc w:val="both"/>
              <w:rPr>
                <w:rFonts w:ascii="Times New Roman" w:eastAsia="Calibri" w:hAnsi="Times New Roman" w:cs="Times New Roman"/>
              </w:rPr>
            </w:pPr>
          </w:p>
          <w:p w:rsidR="000D0AB7" w:rsidRPr="00870C3B" w:rsidRDefault="000D0AB7" w:rsidP="000D0A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70C3B">
              <w:rPr>
                <w:rFonts w:ascii="Times New Roman" w:eastAsia="Calibri" w:hAnsi="Times New Roman" w:cs="Times New Roman"/>
              </w:rPr>
              <w:t xml:space="preserve">Место доставки Товара: г. Киров Кировской области и Кировская область, с доставкой по месту жительства </w:t>
            </w:r>
            <w:r w:rsidRPr="00870C3B">
              <w:rPr>
                <w:rFonts w:ascii="Times New Roman" w:eastAsia="Times New Roman" w:hAnsi="Times New Roman" w:cs="Times New Roman"/>
                <w:lang w:eastAsia="ru-RU"/>
              </w:rPr>
              <w:t>(месту пребывания, фактического проживания) Получателя, в том числе службой доставки</w:t>
            </w:r>
            <w:r w:rsidRPr="00870C3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70C3B">
              <w:rPr>
                <w:rFonts w:ascii="Times New Roman" w:eastAsia="Times New Roman" w:hAnsi="Times New Roman" w:cs="Times New Roman"/>
                <w:lang w:eastAsia="ru-RU"/>
              </w:rPr>
              <w:t>(почтовым отправлением)</w:t>
            </w:r>
            <w:r w:rsidRPr="00870C3B">
              <w:rPr>
                <w:rFonts w:ascii="Times New Roman" w:eastAsia="Calibri" w:hAnsi="Times New Roman" w:cs="Times New Roman"/>
              </w:rPr>
              <w:t xml:space="preserve"> либо в пункты выдачи Товара.</w:t>
            </w:r>
          </w:p>
          <w:p w:rsidR="000D0AB7" w:rsidRPr="00941DA6" w:rsidRDefault="000D0AB7" w:rsidP="000D0AB7">
            <w:pPr>
              <w:spacing w:after="0" w:line="240" w:lineRule="auto"/>
              <w:ind w:right="80"/>
              <w:jc w:val="both"/>
              <w:rPr>
                <w:rFonts w:ascii="Times New Roman" w:eastAsia="Calibri" w:hAnsi="Times New Roman" w:cs="Times New Roman"/>
              </w:rPr>
            </w:pPr>
            <w:r w:rsidRPr="00870C3B">
              <w:rPr>
                <w:rFonts w:ascii="Times New Roman" w:eastAsia="Calibri" w:hAnsi="Times New Roman" w:cs="Times New Roman"/>
              </w:rPr>
              <w:t xml:space="preserve">Срок поставки Товара: с даты получения от Заказчика реестра Получателей Товара </w:t>
            </w:r>
            <w:r>
              <w:rPr>
                <w:rFonts w:ascii="Times New Roman" w:eastAsia="Calibri" w:hAnsi="Times New Roman" w:cs="Times New Roman"/>
              </w:rPr>
              <w:t>по</w:t>
            </w:r>
            <w:r w:rsidRPr="00870C3B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20</w:t>
            </w:r>
            <w:r w:rsidRPr="00870C3B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>08</w:t>
            </w:r>
            <w:r w:rsidRPr="00870C3B">
              <w:rPr>
                <w:rFonts w:ascii="Times New Roman" w:eastAsia="Calibri" w:hAnsi="Times New Roman" w:cs="Times New Roman"/>
              </w:rPr>
              <w:t>.202</w:t>
            </w:r>
            <w:r>
              <w:rPr>
                <w:rFonts w:ascii="Times New Roman" w:eastAsia="Calibri" w:hAnsi="Times New Roman" w:cs="Times New Roman"/>
              </w:rPr>
              <w:t>4</w:t>
            </w:r>
            <w:r w:rsidRPr="00870C3B">
              <w:rPr>
                <w:rFonts w:ascii="Times New Roman" w:eastAsia="Calibri" w:hAnsi="Times New Roman" w:cs="Times New Roman"/>
              </w:rPr>
              <w:t xml:space="preserve"> года.</w:t>
            </w:r>
          </w:p>
          <w:p w:rsidR="000D0AB7" w:rsidRPr="000B56DF" w:rsidRDefault="000D0AB7" w:rsidP="000D0AB7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  <w:r w:rsidRPr="000B56DF">
              <w:rPr>
                <w:rFonts w:ascii="Times New Roman" w:hAnsi="Times New Roman" w:cs="Times New Roman"/>
                <w:color w:val="FF0000"/>
              </w:rPr>
              <w:t>Поставщик обязан еженедельно предоставлять Заказчику сведения о статусе отработки выданных направлений на получение Товара.</w:t>
            </w:r>
          </w:p>
          <w:p w:rsidR="00870C3B" w:rsidRPr="00870C3B" w:rsidRDefault="00870C3B" w:rsidP="00F70D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70C3B"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  <w:t>1</w:t>
            </w:r>
            <w:r w:rsidRPr="00870C3B">
              <w:rPr>
                <w:rFonts w:ascii="Times New Roman" w:eastAsia="Calibri" w:hAnsi="Times New Roman" w:cs="Times New Roman"/>
                <w:sz w:val="16"/>
                <w:szCs w:val="16"/>
              </w:rPr>
              <w:t>В соответствии с Федеральным законом от 24.11.1995 № 181-ФЗ «О социальной защите инвалидов в Российской Федерации»   обеспечение инвалидов техническими средствами реабилитации (далее – ТСР) осуществляется территориальными органами Фонда на основании индивидуальных программ реабилитации или абилитации инвалида (далее – ИПРА), разрабатываемых федеральными учреждениями медико-социальной экспертизы и определяется Правилами обеспечения инвалидов техническими средствами реабилитации и отдельных категорий граждан из числа ветеранов протезами (кроме зубных протезов), протезно-ортопедическими изделиями, утвержденными постановлением Правительства Российской Федерации от 07.04.2008 № 240. Наименование товара определено на основании Приказа Министерства труда и социальной защиты Российской Федерации от 13.02.2018 г. N 86н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г. № 2347-р».</w:t>
            </w:r>
          </w:p>
          <w:p w:rsidR="00870C3B" w:rsidRPr="00870C3B" w:rsidRDefault="00870C3B" w:rsidP="00F95785">
            <w:pPr>
              <w:pStyle w:val="a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0C3B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r w:rsidRPr="00870C3B">
              <w:rPr>
                <w:rFonts w:ascii="Times New Roman" w:hAnsi="Times New Roman" w:cs="Times New Roman"/>
                <w:sz w:val="16"/>
                <w:szCs w:val="16"/>
              </w:rPr>
              <w:t>В соответствии с Постановлением Правительства РФ от 08.02.2017 N 145 "Об утверждении Правил формирования и ведения в единой информационной системе в сфере закупок каталога товаров, работ, услуг для обеспечения государственных и муниципальных нужд и Правил использования каталога товаров, работ, услуг для обеспечения государственных и муниципальных нужд" Заказчики обязаны применять информацию, включенную в позицию каталога товаров, работ, услуг для обеспечения государственных и муниципальных нужд.</w:t>
            </w:r>
          </w:p>
          <w:p w:rsidR="00870C3B" w:rsidRPr="00870C3B" w:rsidRDefault="00870C3B" w:rsidP="00D832B5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70C3B"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  <w:t>3</w:t>
            </w:r>
            <w:r w:rsidRPr="00870C3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В техническом задании используются требования к объекту закупки на основании пунктов 1,2 ч.1 ст.33 </w:t>
            </w:r>
            <w:r w:rsidRPr="00870C3B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Федерального закона </w:t>
            </w:r>
            <w:r w:rsidR="00D832B5" w:rsidRPr="00870C3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от 05.04.2013г.</w:t>
            </w:r>
            <w:r w:rsidR="00D832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870C3B">
              <w:rPr>
                <w:rFonts w:ascii="Times New Roman" w:eastAsia="Calibri" w:hAnsi="Times New Roman" w:cs="Times New Roman"/>
                <w:sz w:val="16"/>
                <w:szCs w:val="16"/>
              </w:rPr>
              <w:t>№ 44-ФЗ "О контрактной системе в сфере закупок товаров, работ, услуг для обеспечения государственных и муниципальных нужд", связанные с потребностью Заказчика по обеспечению инвалидов техническими средствами реабилитации и использование показателей и требований обусловлено необходимостью приобретения технических средств реабилитации в качестве устройств, содержащих технические решения, используемые для компенсации или устранения стойких ограничений жизнедеятельности инвалидов.</w:t>
            </w:r>
          </w:p>
        </w:tc>
      </w:tr>
    </w:tbl>
    <w:p w:rsidR="00F7719F" w:rsidRDefault="00F7719F" w:rsidP="00D7311C">
      <w:pPr>
        <w:rPr>
          <w:color w:val="FF0000"/>
        </w:rPr>
      </w:pPr>
    </w:p>
    <w:p w:rsidR="008A77EB" w:rsidRPr="003A6E37" w:rsidRDefault="008A77EB" w:rsidP="00D7311C">
      <w:pPr>
        <w:rPr>
          <w:color w:val="FF0000"/>
        </w:rPr>
      </w:pPr>
    </w:p>
    <w:p w:rsidR="00C14B9B" w:rsidRPr="003A6E37" w:rsidRDefault="00C14B9B">
      <w:pPr>
        <w:rPr>
          <w:color w:val="FF0000"/>
        </w:rPr>
      </w:pPr>
    </w:p>
    <w:sectPr w:rsidR="00C14B9B" w:rsidRPr="003A6E37" w:rsidSect="005A2261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E37"/>
    <w:rsid w:val="00056A8E"/>
    <w:rsid w:val="000C258E"/>
    <w:rsid w:val="000D0AB7"/>
    <w:rsid w:val="001124A0"/>
    <w:rsid w:val="001627DE"/>
    <w:rsid w:val="001A5BCE"/>
    <w:rsid w:val="001B393F"/>
    <w:rsid w:val="003926CE"/>
    <w:rsid w:val="003936E4"/>
    <w:rsid w:val="00395817"/>
    <w:rsid w:val="003A6E37"/>
    <w:rsid w:val="003D28D4"/>
    <w:rsid w:val="005A2261"/>
    <w:rsid w:val="005B0BCE"/>
    <w:rsid w:val="00697458"/>
    <w:rsid w:val="006B190B"/>
    <w:rsid w:val="00770176"/>
    <w:rsid w:val="007B5473"/>
    <w:rsid w:val="007C6E1C"/>
    <w:rsid w:val="007D59E3"/>
    <w:rsid w:val="008148FD"/>
    <w:rsid w:val="00831A6E"/>
    <w:rsid w:val="00835175"/>
    <w:rsid w:val="00870C3B"/>
    <w:rsid w:val="008A77EB"/>
    <w:rsid w:val="008B3D74"/>
    <w:rsid w:val="00982182"/>
    <w:rsid w:val="00A03D6C"/>
    <w:rsid w:val="00A104E6"/>
    <w:rsid w:val="00A91F64"/>
    <w:rsid w:val="00A95A99"/>
    <w:rsid w:val="00AA21C0"/>
    <w:rsid w:val="00B11A31"/>
    <w:rsid w:val="00B30750"/>
    <w:rsid w:val="00B373EC"/>
    <w:rsid w:val="00B5427E"/>
    <w:rsid w:val="00B64D71"/>
    <w:rsid w:val="00B81E86"/>
    <w:rsid w:val="00B81EA9"/>
    <w:rsid w:val="00BC38E3"/>
    <w:rsid w:val="00BE6713"/>
    <w:rsid w:val="00C04BEF"/>
    <w:rsid w:val="00C14B9B"/>
    <w:rsid w:val="00C544C6"/>
    <w:rsid w:val="00D045BB"/>
    <w:rsid w:val="00D46E78"/>
    <w:rsid w:val="00D57DB8"/>
    <w:rsid w:val="00D7311C"/>
    <w:rsid w:val="00D832B5"/>
    <w:rsid w:val="00DE0AE7"/>
    <w:rsid w:val="00E60381"/>
    <w:rsid w:val="00E917A9"/>
    <w:rsid w:val="00F4143B"/>
    <w:rsid w:val="00F70DF6"/>
    <w:rsid w:val="00F7719F"/>
    <w:rsid w:val="00F95785"/>
    <w:rsid w:val="00FF3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6E4"/>
    <w:pPr>
      <w:ind w:left="720"/>
      <w:contextualSpacing/>
    </w:pPr>
  </w:style>
  <w:style w:type="character" w:styleId="a4">
    <w:name w:val="Hyperlink"/>
    <w:uiPriority w:val="99"/>
    <w:unhideWhenUsed/>
    <w:rsid w:val="003936E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045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045BB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1A5BCE"/>
    <w:pPr>
      <w:spacing w:after="0" w:line="240" w:lineRule="auto"/>
    </w:pPr>
  </w:style>
  <w:style w:type="table" w:styleId="a8">
    <w:name w:val="Table Grid"/>
    <w:basedOn w:val="a1"/>
    <w:uiPriority w:val="39"/>
    <w:rsid w:val="007C6E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E603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6E4"/>
    <w:pPr>
      <w:ind w:left="720"/>
      <w:contextualSpacing/>
    </w:pPr>
  </w:style>
  <w:style w:type="character" w:styleId="a4">
    <w:name w:val="Hyperlink"/>
    <w:uiPriority w:val="99"/>
    <w:unhideWhenUsed/>
    <w:rsid w:val="003936E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045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045BB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1A5BCE"/>
    <w:pPr>
      <w:spacing w:after="0" w:line="240" w:lineRule="auto"/>
    </w:pPr>
  </w:style>
  <w:style w:type="table" w:styleId="a8">
    <w:name w:val="Table Grid"/>
    <w:basedOn w:val="a1"/>
    <w:uiPriority w:val="39"/>
    <w:rsid w:val="007C6E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E603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77B5F-51FC-4205-81BA-DABB9D309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7</Pages>
  <Words>2354</Words>
  <Characters>13422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Побидаш Ольга Викторовна</dc:creator>
  <cp:keywords/>
  <dc:description/>
  <cp:lastModifiedBy>Овчинникова Татьяна Валерьевна</cp:lastModifiedBy>
  <cp:revision>15</cp:revision>
  <cp:lastPrinted>2021-11-15T06:32:00Z</cp:lastPrinted>
  <dcterms:created xsi:type="dcterms:W3CDTF">2020-11-17T13:38:00Z</dcterms:created>
  <dcterms:modified xsi:type="dcterms:W3CDTF">2023-10-25T12:55:00Z</dcterms:modified>
</cp:coreProperties>
</file>