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35D" w:rsidRPr="0068635D" w:rsidRDefault="0068635D" w:rsidP="0068635D">
      <w:pPr>
        <w:numPr>
          <w:ilvl w:val="0"/>
          <w:numId w:val="2"/>
        </w:numPr>
        <w:tabs>
          <w:tab w:val="left" w:pos="567"/>
        </w:tabs>
        <w:jc w:val="right"/>
        <w:rPr>
          <w:i/>
        </w:rPr>
      </w:pPr>
      <w:bookmarkStart w:id="0" w:name="_GoBack"/>
      <w:bookmarkEnd w:id="0"/>
      <w:r w:rsidRPr="0068635D">
        <w:rPr>
          <w:i/>
        </w:rPr>
        <w:t xml:space="preserve">Приложение № 1 </w:t>
      </w:r>
    </w:p>
    <w:p w:rsidR="0068635D" w:rsidRDefault="0068635D" w:rsidP="0068635D">
      <w:pPr>
        <w:ind w:firstLine="709"/>
        <w:jc w:val="right"/>
        <w:rPr>
          <w:sz w:val="28"/>
          <w:szCs w:val="20"/>
          <w:lang w:eastAsia="ar-SA"/>
        </w:rPr>
      </w:pPr>
      <w:r w:rsidRPr="0068635D">
        <w:rPr>
          <w:i/>
        </w:rPr>
        <w:t>к извещению о проведении закупки</w:t>
      </w:r>
    </w:p>
    <w:p w:rsidR="0068635D" w:rsidRDefault="0068635D" w:rsidP="0068635D">
      <w:pPr>
        <w:spacing w:line="100" w:lineRule="atLeast"/>
        <w:jc w:val="right"/>
        <w:rPr>
          <w:sz w:val="28"/>
          <w:szCs w:val="20"/>
          <w:lang w:eastAsia="ar-SA"/>
        </w:rPr>
      </w:pPr>
    </w:p>
    <w:p w:rsidR="0068635D" w:rsidRPr="0068635D" w:rsidRDefault="0068635D" w:rsidP="0068635D">
      <w:pPr>
        <w:jc w:val="center"/>
        <w:rPr>
          <w:rFonts w:eastAsia="Times New Roman"/>
          <w:b/>
        </w:rPr>
      </w:pPr>
      <w:r w:rsidRPr="0068635D">
        <w:rPr>
          <w:rFonts w:eastAsia="Times New Roman"/>
          <w:b/>
        </w:rPr>
        <w:t xml:space="preserve">Описание объекта закупки (техническое задание) </w:t>
      </w:r>
    </w:p>
    <w:p w:rsidR="00DA2406" w:rsidRPr="0068635D" w:rsidRDefault="00DA2406" w:rsidP="00DA2406">
      <w:pPr>
        <w:ind w:firstLine="709"/>
        <w:jc w:val="center"/>
        <w:rPr>
          <w:b/>
        </w:rPr>
      </w:pPr>
      <w:r w:rsidRPr="0068635D">
        <w:rPr>
          <w:b/>
        </w:rPr>
        <w:t xml:space="preserve"> на поставку кресел-колясок с ручным приводом комнатных и прогулочных (далее – Товар) для инвалидов и детей-инвалидов</w:t>
      </w:r>
      <w:r w:rsidR="00AB0E44" w:rsidRPr="0068635D">
        <w:rPr>
          <w:b/>
        </w:rPr>
        <w:t xml:space="preserve"> </w:t>
      </w:r>
      <w:r w:rsidRPr="0068635D">
        <w:rPr>
          <w:b/>
        </w:rPr>
        <w:t>(далее – Получатели) в 202</w:t>
      </w:r>
      <w:r w:rsidR="00926EB4" w:rsidRPr="0068635D">
        <w:rPr>
          <w:b/>
        </w:rPr>
        <w:t>2</w:t>
      </w:r>
      <w:r w:rsidRPr="0068635D">
        <w:rPr>
          <w:b/>
        </w:rPr>
        <w:t xml:space="preserve"> году</w:t>
      </w:r>
    </w:p>
    <w:p w:rsidR="00E72C01" w:rsidRPr="00F14DD3" w:rsidRDefault="00E72C01" w:rsidP="00E72C01">
      <w:pPr>
        <w:jc w:val="both"/>
      </w:pPr>
      <w:r w:rsidRPr="00F14DD3">
        <w:t>Данная закупка осуществляется в соответствии с приказом Министерства труда и социальной защиты Российской Федерации от 11.03.2019 № 144н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w:t>
      </w:r>
    </w:p>
    <w:p w:rsidR="00E72C01" w:rsidRPr="00F14DD3" w:rsidRDefault="00E72C01" w:rsidP="00E72C01">
      <w:pPr>
        <w:jc w:val="both"/>
        <w:rPr>
          <w:color w:val="FF0000"/>
        </w:rPr>
      </w:pPr>
      <w:r w:rsidRPr="00F14DD3">
        <w:rPr>
          <w:b/>
        </w:rPr>
        <w:t>Срок поставки Товара</w:t>
      </w:r>
      <w:r>
        <w:rPr>
          <w:b/>
        </w:rPr>
        <w:t xml:space="preserve"> Получателям</w:t>
      </w:r>
      <w:r w:rsidRPr="00F14DD3">
        <w:rPr>
          <w:b/>
        </w:rPr>
        <w:t>:</w:t>
      </w:r>
      <w:r w:rsidRPr="00F14DD3">
        <w:t xml:space="preserve"> с даты получения от Заказчика р</w:t>
      </w:r>
      <w:r w:rsidR="00574765">
        <w:t xml:space="preserve">еестра получателей Товара до "10" декабря </w:t>
      </w:r>
      <w:r w:rsidRPr="00F14DD3">
        <w:t>2022 года (включительно).</w:t>
      </w:r>
    </w:p>
    <w:p w:rsidR="00E72C01" w:rsidRPr="00F14DD3" w:rsidRDefault="00E72C01" w:rsidP="00E72C01">
      <w:pPr>
        <w:jc w:val="both"/>
      </w:pPr>
      <w:r w:rsidRPr="00F14DD3">
        <w:rPr>
          <w:b/>
        </w:rPr>
        <w:t>Место доставки Товара:</w:t>
      </w:r>
      <w:r w:rsidRPr="00F14DD3">
        <w:t xml:space="preserve"> Санкт-Петербург.</w:t>
      </w:r>
    </w:p>
    <w:p w:rsidR="00E72C01" w:rsidRPr="00F14DD3" w:rsidRDefault="00E72C01" w:rsidP="00E72C01">
      <w:pPr>
        <w:jc w:val="both"/>
      </w:pPr>
      <w:r w:rsidRPr="00F14DD3">
        <w:t>1. Поставщик обязан обеспечить поступление Товара по наименованию, в количестве и в сроки, определенные календарным планом:</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943"/>
        <w:gridCol w:w="4820"/>
        <w:gridCol w:w="1664"/>
      </w:tblGrid>
      <w:tr w:rsidR="00E72C01" w:rsidRPr="00F14DD3" w:rsidTr="0066070B">
        <w:trPr>
          <w:trHeight w:val="522"/>
        </w:trPr>
        <w:tc>
          <w:tcPr>
            <w:tcW w:w="562" w:type="dxa"/>
          </w:tcPr>
          <w:p w:rsidR="00E72C01" w:rsidRPr="008139B7" w:rsidRDefault="00E72C01" w:rsidP="0066070B">
            <w:pPr>
              <w:autoSpaceDE w:val="0"/>
              <w:autoSpaceDN w:val="0"/>
              <w:adjustRightInd w:val="0"/>
              <w:jc w:val="center"/>
              <w:rPr>
                <w:b/>
                <w:sz w:val="22"/>
                <w:szCs w:val="22"/>
              </w:rPr>
            </w:pPr>
            <w:r w:rsidRPr="008139B7">
              <w:rPr>
                <w:b/>
                <w:sz w:val="22"/>
                <w:szCs w:val="22"/>
              </w:rPr>
              <w:t>№ п/п</w:t>
            </w:r>
          </w:p>
        </w:tc>
        <w:tc>
          <w:tcPr>
            <w:tcW w:w="2943" w:type="dxa"/>
          </w:tcPr>
          <w:p w:rsidR="00E72C01" w:rsidRPr="008139B7" w:rsidRDefault="00E72C01" w:rsidP="0066070B">
            <w:pPr>
              <w:autoSpaceDE w:val="0"/>
              <w:autoSpaceDN w:val="0"/>
              <w:adjustRightInd w:val="0"/>
              <w:jc w:val="center"/>
              <w:rPr>
                <w:b/>
                <w:sz w:val="22"/>
                <w:szCs w:val="22"/>
              </w:rPr>
            </w:pPr>
            <w:r w:rsidRPr="008139B7">
              <w:rPr>
                <w:b/>
                <w:sz w:val="22"/>
                <w:szCs w:val="22"/>
              </w:rPr>
              <w:t>Наименование Товара</w:t>
            </w:r>
          </w:p>
        </w:tc>
        <w:tc>
          <w:tcPr>
            <w:tcW w:w="4820" w:type="dxa"/>
          </w:tcPr>
          <w:p w:rsidR="00E72C01" w:rsidRPr="008139B7" w:rsidRDefault="00E72C01" w:rsidP="00E72C01">
            <w:pPr>
              <w:autoSpaceDE w:val="0"/>
              <w:autoSpaceDN w:val="0"/>
              <w:adjustRightInd w:val="0"/>
              <w:jc w:val="center"/>
              <w:rPr>
                <w:b/>
                <w:sz w:val="22"/>
                <w:szCs w:val="22"/>
              </w:rPr>
            </w:pPr>
            <w:r w:rsidRPr="008139B7">
              <w:rPr>
                <w:b/>
                <w:sz w:val="22"/>
                <w:szCs w:val="22"/>
              </w:rPr>
              <w:t xml:space="preserve">Периоды </w:t>
            </w:r>
            <w:r w:rsidR="00574765" w:rsidRPr="008139B7">
              <w:rPr>
                <w:b/>
                <w:sz w:val="22"/>
                <w:szCs w:val="22"/>
              </w:rPr>
              <w:t xml:space="preserve">поставки на 2022 </w:t>
            </w:r>
            <w:r w:rsidRPr="008139B7">
              <w:rPr>
                <w:b/>
                <w:sz w:val="22"/>
                <w:szCs w:val="22"/>
              </w:rPr>
              <w:t>год</w:t>
            </w:r>
          </w:p>
        </w:tc>
        <w:tc>
          <w:tcPr>
            <w:tcW w:w="1664" w:type="dxa"/>
          </w:tcPr>
          <w:p w:rsidR="00E72C01" w:rsidRPr="008139B7" w:rsidRDefault="00E72C01" w:rsidP="0066070B">
            <w:pPr>
              <w:autoSpaceDE w:val="0"/>
              <w:autoSpaceDN w:val="0"/>
              <w:adjustRightInd w:val="0"/>
              <w:jc w:val="center"/>
              <w:rPr>
                <w:b/>
                <w:sz w:val="22"/>
                <w:szCs w:val="22"/>
                <w:lang w:val="en-US"/>
              </w:rPr>
            </w:pPr>
            <w:r w:rsidRPr="008139B7">
              <w:rPr>
                <w:b/>
                <w:sz w:val="22"/>
                <w:szCs w:val="22"/>
              </w:rPr>
              <w:t>Количество</w:t>
            </w:r>
          </w:p>
          <w:p w:rsidR="00E72C01" w:rsidRPr="008139B7" w:rsidRDefault="00E72C01" w:rsidP="0066070B">
            <w:pPr>
              <w:autoSpaceDE w:val="0"/>
              <w:autoSpaceDN w:val="0"/>
              <w:adjustRightInd w:val="0"/>
              <w:jc w:val="center"/>
              <w:rPr>
                <w:b/>
                <w:sz w:val="22"/>
                <w:szCs w:val="22"/>
              </w:rPr>
            </w:pPr>
            <w:r w:rsidRPr="008139B7">
              <w:rPr>
                <w:b/>
                <w:sz w:val="22"/>
                <w:szCs w:val="22"/>
              </w:rPr>
              <w:t>(шт.)</w:t>
            </w:r>
          </w:p>
        </w:tc>
      </w:tr>
      <w:tr w:rsidR="00E72C01" w:rsidRPr="00F14DD3" w:rsidTr="008139B7">
        <w:trPr>
          <w:trHeight w:val="427"/>
        </w:trPr>
        <w:tc>
          <w:tcPr>
            <w:tcW w:w="562" w:type="dxa"/>
            <w:vMerge w:val="restart"/>
          </w:tcPr>
          <w:p w:rsidR="00E72C01" w:rsidRPr="00F14DD3" w:rsidRDefault="00E72C01" w:rsidP="0066070B">
            <w:pPr>
              <w:autoSpaceDE w:val="0"/>
              <w:autoSpaceDN w:val="0"/>
              <w:adjustRightInd w:val="0"/>
            </w:pPr>
            <w:r w:rsidRPr="00F14DD3">
              <w:t>1.</w:t>
            </w:r>
          </w:p>
          <w:p w:rsidR="00E72C01" w:rsidRPr="00F14DD3" w:rsidRDefault="00E72C01" w:rsidP="0066070B">
            <w:pPr>
              <w:autoSpaceDE w:val="0"/>
              <w:autoSpaceDN w:val="0"/>
              <w:adjustRightInd w:val="0"/>
            </w:pPr>
          </w:p>
        </w:tc>
        <w:tc>
          <w:tcPr>
            <w:tcW w:w="2943" w:type="dxa"/>
            <w:vMerge w:val="restart"/>
          </w:tcPr>
          <w:p w:rsidR="00E72C01" w:rsidRPr="00F14DD3" w:rsidRDefault="00E72C01" w:rsidP="0068635D">
            <w:pPr>
              <w:autoSpaceDE w:val="0"/>
              <w:autoSpaceDN w:val="0"/>
              <w:adjustRightInd w:val="0"/>
              <w:rPr>
                <w:color w:val="000000"/>
              </w:rPr>
            </w:pPr>
            <w:r w:rsidRPr="00F14DD3">
              <w:t>к</w:t>
            </w:r>
            <w:r w:rsidRPr="00F14DD3">
              <w:rPr>
                <w:color w:val="000000"/>
              </w:rPr>
              <w:t xml:space="preserve">ресла-коляски с ручным приводом комнатные </w:t>
            </w:r>
          </w:p>
          <w:p w:rsidR="00E72C01" w:rsidRPr="00F14DD3" w:rsidRDefault="00E72C01" w:rsidP="0068635D">
            <w:pPr>
              <w:autoSpaceDE w:val="0"/>
              <w:autoSpaceDN w:val="0"/>
              <w:adjustRightInd w:val="0"/>
              <w:rPr>
                <w:color w:val="000000"/>
              </w:rPr>
            </w:pPr>
            <w:r w:rsidRPr="00F14DD3">
              <w:rPr>
                <w:color w:val="000000"/>
              </w:rPr>
              <w:t>(для инвалидов и детей-инвалидов)</w:t>
            </w:r>
          </w:p>
        </w:tc>
        <w:tc>
          <w:tcPr>
            <w:tcW w:w="4820" w:type="dxa"/>
          </w:tcPr>
          <w:p w:rsidR="00E72C01" w:rsidRPr="008139B7" w:rsidRDefault="00E72C01" w:rsidP="0068635D">
            <w:pPr>
              <w:tabs>
                <w:tab w:val="num" w:pos="25"/>
                <w:tab w:val="num" w:pos="205"/>
              </w:tabs>
              <w:snapToGrid w:val="0"/>
              <w:rPr>
                <w:sz w:val="22"/>
                <w:szCs w:val="22"/>
              </w:rPr>
            </w:pPr>
            <w:r w:rsidRPr="008139B7">
              <w:rPr>
                <w:sz w:val="22"/>
                <w:szCs w:val="22"/>
              </w:rPr>
              <w:t xml:space="preserve">В течение 2 (двух) календарных дней с даты заключения  государственного контракта </w:t>
            </w:r>
          </w:p>
        </w:tc>
        <w:tc>
          <w:tcPr>
            <w:tcW w:w="1664" w:type="dxa"/>
            <w:vAlign w:val="center"/>
          </w:tcPr>
          <w:p w:rsidR="00E72C01" w:rsidRPr="00F14DD3" w:rsidRDefault="00E72C01" w:rsidP="0068635D">
            <w:pPr>
              <w:autoSpaceDE w:val="0"/>
              <w:autoSpaceDN w:val="0"/>
              <w:adjustRightInd w:val="0"/>
              <w:jc w:val="center"/>
            </w:pPr>
            <w:r>
              <w:t>30</w:t>
            </w:r>
          </w:p>
        </w:tc>
      </w:tr>
      <w:tr w:rsidR="00E72C01" w:rsidRPr="00F14DD3" w:rsidTr="008139B7">
        <w:trPr>
          <w:trHeight w:val="510"/>
        </w:trPr>
        <w:tc>
          <w:tcPr>
            <w:tcW w:w="562" w:type="dxa"/>
            <w:vMerge/>
          </w:tcPr>
          <w:p w:rsidR="00E72C01" w:rsidRPr="00F14DD3" w:rsidRDefault="00E72C01" w:rsidP="0066070B">
            <w:pPr>
              <w:autoSpaceDE w:val="0"/>
              <w:autoSpaceDN w:val="0"/>
              <w:adjustRightInd w:val="0"/>
            </w:pPr>
          </w:p>
        </w:tc>
        <w:tc>
          <w:tcPr>
            <w:tcW w:w="2943" w:type="dxa"/>
            <w:vMerge/>
          </w:tcPr>
          <w:p w:rsidR="00E72C01" w:rsidRPr="00F14DD3" w:rsidRDefault="00E72C01">
            <w:pPr>
              <w:autoSpaceDE w:val="0"/>
              <w:autoSpaceDN w:val="0"/>
              <w:adjustRightInd w:val="0"/>
            </w:pPr>
          </w:p>
        </w:tc>
        <w:tc>
          <w:tcPr>
            <w:tcW w:w="4820" w:type="dxa"/>
          </w:tcPr>
          <w:p w:rsidR="00E72C01" w:rsidRPr="008139B7" w:rsidRDefault="00E72C01">
            <w:pPr>
              <w:tabs>
                <w:tab w:val="num" w:pos="25"/>
                <w:tab w:val="num" w:pos="205"/>
              </w:tabs>
              <w:snapToGrid w:val="0"/>
              <w:jc w:val="both"/>
              <w:rPr>
                <w:sz w:val="22"/>
                <w:szCs w:val="22"/>
              </w:rPr>
            </w:pPr>
            <w:r w:rsidRPr="008139B7">
              <w:rPr>
                <w:sz w:val="22"/>
                <w:szCs w:val="22"/>
              </w:rPr>
              <w:t xml:space="preserve">В течение 15 (пятнадцати) календарных дней с даты заключения государственного контракта </w:t>
            </w:r>
          </w:p>
        </w:tc>
        <w:tc>
          <w:tcPr>
            <w:tcW w:w="1664" w:type="dxa"/>
            <w:vAlign w:val="center"/>
          </w:tcPr>
          <w:p w:rsidR="00E72C01" w:rsidRPr="00F14DD3" w:rsidRDefault="00E72C01">
            <w:pPr>
              <w:autoSpaceDE w:val="0"/>
              <w:autoSpaceDN w:val="0"/>
              <w:adjustRightInd w:val="0"/>
              <w:jc w:val="center"/>
            </w:pPr>
            <w:r>
              <w:t>35</w:t>
            </w:r>
          </w:p>
        </w:tc>
      </w:tr>
      <w:tr w:rsidR="00E72C01" w:rsidRPr="00F14DD3" w:rsidTr="008139B7">
        <w:trPr>
          <w:trHeight w:val="169"/>
        </w:trPr>
        <w:tc>
          <w:tcPr>
            <w:tcW w:w="562" w:type="dxa"/>
            <w:vMerge w:val="restart"/>
          </w:tcPr>
          <w:p w:rsidR="00E72C01" w:rsidRPr="00F14DD3" w:rsidRDefault="00E72C01" w:rsidP="0066070B">
            <w:pPr>
              <w:autoSpaceDE w:val="0"/>
              <w:autoSpaceDN w:val="0"/>
              <w:adjustRightInd w:val="0"/>
            </w:pPr>
            <w:r w:rsidRPr="00F14DD3">
              <w:t>2.</w:t>
            </w:r>
          </w:p>
        </w:tc>
        <w:tc>
          <w:tcPr>
            <w:tcW w:w="2943" w:type="dxa"/>
            <w:vMerge w:val="restart"/>
          </w:tcPr>
          <w:p w:rsidR="00E72C01" w:rsidRPr="00F14DD3" w:rsidRDefault="00E72C01" w:rsidP="0068635D">
            <w:pPr>
              <w:autoSpaceDE w:val="0"/>
              <w:autoSpaceDN w:val="0"/>
              <w:adjustRightInd w:val="0"/>
              <w:rPr>
                <w:color w:val="000000"/>
              </w:rPr>
            </w:pPr>
            <w:r w:rsidRPr="00F14DD3">
              <w:t>к</w:t>
            </w:r>
            <w:r w:rsidRPr="00F14DD3">
              <w:rPr>
                <w:color w:val="000000"/>
              </w:rPr>
              <w:t xml:space="preserve">ресла-коляски с ручным приводом прогулочные </w:t>
            </w:r>
          </w:p>
          <w:p w:rsidR="00E72C01" w:rsidRPr="00F14DD3" w:rsidRDefault="00E72C01" w:rsidP="0068635D">
            <w:pPr>
              <w:autoSpaceDE w:val="0"/>
              <w:autoSpaceDN w:val="0"/>
              <w:adjustRightInd w:val="0"/>
            </w:pPr>
            <w:r w:rsidRPr="00F14DD3">
              <w:rPr>
                <w:color w:val="000000"/>
              </w:rPr>
              <w:t>(для инвалидов и детей-инвалидов)</w:t>
            </w:r>
          </w:p>
        </w:tc>
        <w:tc>
          <w:tcPr>
            <w:tcW w:w="4820" w:type="dxa"/>
          </w:tcPr>
          <w:p w:rsidR="00E72C01" w:rsidRPr="008139B7" w:rsidRDefault="00E72C01" w:rsidP="0068635D">
            <w:pPr>
              <w:tabs>
                <w:tab w:val="num" w:pos="25"/>
                <w:tab w:val="num" w:pos="205"/>
              </w:tabs>
              <w:snapToGrid w:val="0"/>
              <w:rPr>
                <w:sz w:val="22"/>
                <w:szCs w:val="22"/>
              </w:rPr>
            </w:pPr>
            <w:r w:rsidRPr="008139B7">
              <w:rPr>
                <w:sz w:val="22"/>
                <w:szCs w:val="22"/>
              </w:rPr>
              <w:t xml:space="preserve">В течение 2 (двух) календарных дней с даты заключения  государственного контракта </w:t>
            </w:r>
          </w:p>
        </w:tc>
        <w:tc>
          <w:tcPr>
            <w:tcW w:w="1664" w:type="dxa"/>
            <w:vAlign w:val="center"/>
          </w:tcPr>
          <w:p w:rsidR="00E72C01" w:rsidRPr="00F14DD3" w:rsidRDefault="00E72C01" w:rsidP="0068635D">
            <w:pPr>
              <w:autoSpaceDE w:val="0"/>
              <w:autoSpaceDN w:val="0"/>
              <w:adjustRightInd w:val="0"/>
              <w:jc w:val="center"/>
            </w:pPr>
            <w:r>
              <w:t>30</w:t>
            </w:r>
          </w:p>
        </w:tc>
      </w:tr>
      <w:tr w:rsidR="00E72C01" w:rsidRPr="00F14DD3" w:rsidTr="008139B7">
        <w:trPr>
          <w:trHeight w:val="535"/>
        </w:trPr>
        <w:tc>
          <w:tcPr>
            <w:tcW w:w="562" w:type="dxa"/>
            <w:vMerge/>
          </w:tcPr>
          <w:p w:rsidR="00E72C01" w:rsidRPr="00F14DD3" w:rsidRDefault="00E72C01" w:rsidP="0066070B">
            <w:pPr>
              <w:autoSpaceDE w:val="0"/>
              <w:autoSpaceDN w:val="0"/>
              <w:adjustRightInd w:val="0"/>
            </w:pPr>
          </w:p>
        </w:tc>
        <w:tc>
          <w:tcPr>
            <w:tcW w:w="2943" w:type="dxa"/>
            <w:vMerge/>
          </w:tcPr>
          <w:p w:rsidR="00E72C01" w:rsidRPr="00F14DD3" w:rsidRDefault="00E72C01">
            <w:pPr>
              <w:autoSpaceDE w:val="0"/>
              <w:autoSpaceDN w:val="0"/>
              <w:adjustRightInd w:val="0"/>
            </w:pPr>
          </w:p>
        </w:tc>
        <w:tc>
          <w:tcPr>
            <w:tcW w:w="4820" w:type="dxa"/>
          </w:tcPr>
          <w:p w:rsidR="00E72C01" w:rsidRPr="008139B7" w:rsidRDefault="00E72C01">
            <w:pPr>
              <w:tabs>
                <w:tab w:val="num" w:pos="25"/>
                <w:tab w:val="num" w:pos="205"/>
              </w:tabs>
              <w:snapToGrid w:val="0"/>
              <w:rPr>
                <w:sz w:val="22"/>
                <w:szCs w:val="22"/>
              </w:rPr>
            </w:pPr>
            <w:r w:rsidRPr="008139B7">
              <w:rPr>
                <w:sz w:val="22"/>
                <w:szCs w:val="22"/>
              </w:rPr>
              <w:t xml:space="preserve">В течение 15 (пятнадцати) календарных дней с даты заключения  государственного контракта </w:t>
            </w:r>
          </w:p>
        </w:tc>
        <w:tc>
          <w:tcPr>
            <w:tcW w:w="1664" w:type="dxa"/>
            <w:vAlign w:val="center"/>
          </w:tcPr>
          <w:p w:rsidR="00E72C01" w:rsidRPr="00F14DD3" w:rsidRDefault="00E72C01">
            <w:pPr>
              <w:autoSpaceDE w:val="0"/>
              <w:autoSpaceDN w:val="0"/>
              <w:adjustRightInd w:val="0"/>
              <w:jc w:val="center"/>
            </w:pPr>
            <w:r>
              <w:t>105</w:t>
            </w:r>
          </w:p>
        </w:tc>
      </w:tr>
      <w:tr w:rsidR="00E72C01" w:rsidRPr="00F14DD3" w:rsidTr="008139B7">
        <w:trPr>
          <w:trHeight w:val="28"/>
        </w:trPr>
        <w:tc>
          <w:tcPr>
            <w:tcW w:w="8325" w:type="dxa"/>
            <w:gridSpan w:val="3"/>
          </w:tcPr>
          <w:p w:rsidR="00E72C01" w:rsidRPr="00F14DD3" w:rsidRDefault="00E72C01" w:rsidP="0066070B">
            <w:pPr>
              <w:autoSpaceDE w:val="0"/>
              <w:autoSpaceDN w:val="0"/>
              <w:adjustRightInd w:val="0"/>
              <w:jc w:val="center"/>
              <w:rPr>
                <w:b/>
              </w:rPr>
            </w:pPr>
            <w:r w:rsidRPr="00F14DD3">
              <w:rPr>
                <w:b/>
              </w:rPr>
              <w:t>ИТОГО:</w:t>
            </w:r>
          </w:p>
        </w:tc>
        <w:tc>
          <w:tcPr>
            <w:tcW w:w="1664" w:type="dxa"/>
            <w:vAlign w:val="center"/>
          </w:tcPr>
          <w:p w:rsidR="00E72C01" w:rsidRPr="00F14DD3" w:rsidRDefault="00E72C01" w:rsidP="0066070B">
            <w:pPr>
              <w:autoSpaceDE w:val="0"/>
              <w:autoSpaceDN w:val="0"/>
              <w:adjustRightInd w:val="0"/>
              <w:jc w:val="center"/>
              <w:rPr>
                <w:b/>
              </w:rPr>
            </w:pPr>
            <w:r>
              <w:rPr>
                <w:b/>
              </w:rPr>
              <w:t>200</w:t>
            </w:r>
          </w:p>
        </w:tc>
      </w:tr>
    </w:tbl>
    <w:p w:rsidR="00E72C01" w:rsidRPr="00F14DD3" w:rsidRDefault="00E72C01" w:rsidP="00E72C01">
      <w:pPr>
        <w:jc w:val="both"/>
      </w:pPr>
    </w:p>
    <w:p w:rsidR="00E72C01" w:rsidRPr="00F14DD3" w:rsidRDefault="00E72C01" w:rsidP="00E72C01">
      <w:pPr>
        <w:jc w:val="both"/>
      </w:pPr>
      <w:r w:rsidRPr="00F14DD3">
        <w:t xml:space="preserve">2. 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w:t>
      </w:r>
      <w:r w:rsidR="00AF453A">
        <w:t xml:space="preserve">а также паспорта Товара </w:t>
      </w:r>
      <w:r w:rsidRPr="00F14DD3">
        <w:t xml:space="preserve">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E72C01" w:rsidRPr="00F14DD3" w:rsidRDefault="00E72C01" w:rsidP="00E72C01">
      <w:pPr>
        <w:jc w:val="both"/>
      </w:pPr>
      <w:r w:rsidRPr="00F14DD3">
        <w:t>3. Товар должен отвечать следующим требованиям:</w:t>
      </w:r>
    </w:p>
    <w:p w:rsidR="00E72C01" w:rsidRPr="00F14DD3" w:rsidRDefault="00E72C01" w:rsidP="00E72C01">
      <w:pPr>
        <w:jc w:val="both"/>
      </w:pPr>
    </w:p>
    <w:tbl>
      <w:tblPr>
        <w:tblW w:w="103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753"/>
        <w:gridCol w:w="7087"/>
        <w:gridCol w:w="992"/>
      </w:tblGrid>
      <w:tr w:rsidR="00E72C01" w:rsidRPr="00F14DD3" w:rsidTr="0066070B">
        <w:tc>
          <w:tcPr>
            <w:tcW w:w="516" w:type="dxa"/>
            <w:shd w:val="clear" w:color="auto" w:fill="auto"/>
          </w:tcPr>
          <w:p w:rsidR="00E72C01" w:rsidRPr="00F14DD3" w:rsidRDefault="00E72C01" w:rsidP="0066070B">
            <w:pPr>
              <w:widowControl w:val="0"/>
              <w:suppressAutoHyphens/>
              <w:jc w:val="center"/>
              <w:rPr>
                <w:sz w:val="22"/>
                <w:szCs w:val="22"/>
              </w:rPr>
            </w:pPr>
            <w:r w:rsidRPr="00F14DD3">
              <w:rPr>
                <w:sz w:val="22"/>
                <w:szCs w:val="22"/>
              </w:rPr>
              <w:t>№ п/п</w:t>
            </w:r>
          </w:p>
        </w:tc>
        <w:tc>
          <w:tcPr>
            <w:tcW w:w="1753" w:type="dxa"/>
            <w:shd w:val="clear" w:color="auto" w:fill="auto"/>
          </w:tcPr>
          <w:p w:rsidR="00E72C01" w:rsidRPr="00F14DD3" w:rsidRDefault="00E72C01" w:rsidP="0066070B">
            <w:pPr>
              <w:widowControl w:val="0"/>
              <w:suppressAutoHyphens/>
              <w:jc w:val="center"/>
              <w:rPr>
                <w:sz w:val="22"/>
                <w:szCs w:val="22"/>
              </w:rPr>
            </w:pPr>
            <w:r w:rsidRPr="00F14DD3">
              <w:rPr>
                <w:sz w:val="22"/>
                <w:szCs w:val="22"/>
              </w:rPr>
              <w:t>Наименование Товара</w:t>
            </w:r>
          </w:p>
        </w:tc>
        <w:tc>
          <w:tcPr>
            <w:tcW w:w="7087" w:type="dxa"/>
            <w:shd w:val="clear" w:color="auto" w:fill="auto"/>
          </w:tcPr>
          <w:p w:rsidR="00E72C01" w:rsidRPr="00F14DD3" w:rsidRDefault="00E72C01" w:rsidP="0066070B">
            <w:pPr>
              <w:widowControl w:val="0"/>
              <w:suppressAutoHyphens/>
              <w:jc w:val="center"/>
              <w:rPr>
                <w:sz w:val="22"/>
                <w:szCs w:val="22"/>
              </w:rPr>
            </w:pPr>
            <w:r w:rsidRPr="00F14DD3">
              <w:rPr>
                <w:sz w:val="22"/>
                <w:szCs w:val="22"/>
              </w:rPr>
              <w:t>Характеристика Товара</w:t>
            </w:r>
          </w:p>
        </w:tc>
        <w:tc>
          <w:tcPr>
            <w:tcW w:w="992" w:type="dxa"/>
            <w:shd w:val="clear" w:color="auto" w:fill="auto"/>
          </w:tcPr>
          <w:p w:rsidR="00E72C01" w:rsidRPr="00F14DD3" w:rsidRDefault="00E72C01" w:rsidP="0066070B">
            <w:pPr>
              <w:widowControl w:val="0"/>
              <w:suppressAutoHyphens/>
              <w:jc w:val="center"/>
              <w:rPr>
                <w:sz w:val="22"/>
                <w:szCs w:val="22"/>
              </w:rPr>
            </w:pPr>
            <w:r w:rsidRPr="00F14DD3">
              <w:rPr>
                <w:sz w:val="22"/>
                <w:szCs w:val="22"/>
              </w:rPr>
              <w:t>Кол-во (шт</w:t>
            </w:r>
            <w:r>
              <w:rPr>
                <w:sz w:val="22"/>
                <w:szCs w:val="22"/>
              </w:rPr>
              <w:t>.</w:t>
            </w:r>
            <w:r w:rsidRPr="00F14DD3">
              <w:rPr>
                <w:sz w:val="22"/>
                <w:szCs w:val="22"/>
              </w:rPr>
              <w:t>)</w:t>
            </w:r>
          </w:p>
        </w:tc>
      </w:tr>
      <w:tr w:rsidR="00E72C01" w:rsidRPr="00F14DD3" w:rsidTr="0066070B">
        <w:tc>
          <w:tcPr>
            <w:tcW w:w="516" w:type="dxa"/>
            <w:tcBorders>
              <w:top w:val="single" w:sz="4" w:space="0" w:color="auto"/>
              <w:left w:val="single" w:sz="4" w:space="0" w:color="auto"/>
              <w:right w:val="single" w:sz="4" w:space="0" w:color="auto"/>
            </w:tcBorders>
            <w:shd w:val="clear" w:color="auto" w:fill="auto"/>
          </w:tcPr>
          <w:p w:rsidR="00E72C01" w:rsidRPr="00F14DD3" w:rsidRDefault="00E72C01" w:rsidP="0066070B">
            <w:pPr>
              <w:widowControl w:val="0"/>
              <w:suppressAutoHyphens/>
              <w:jc w:val="center"/>
              <w:rPr>
                <w:sz w:val="22"/>
                <w:szCs w:val="22"/>
              </w:rPr>
            </w:pPr>
            <w:r w:rsidRPr="00F14DD3">
              <w:rPr>
                <w:sz w:val="22"/>
                <w:szCs w:val="22"/>
              </w:rPr>
              <w:t>1.</w:t>
            </w:r>
          </w:p>
        </w:tc>
        <w:tc>
          <w:tcPr>
            <w:tcW w:w="1753" w:type="dxa"/>
            <w:tcBorders>
              <w:top w:val="single" w:sz="4" w:space="0" w:color="auto"/>
              <w:left w:val="single" w:sz="4" w:space="0" w:color="auto"/>
              <w:right w:val="single" w:sz="4" w:space="0" w:color="auto"/>
            </w:tcBorders>
            <w:shd w:val="clear" w:color="auto" w:fill="auto"/>
          </w:tcPr>
          <w:p w:rsidR="00E72C01" w:rsidRPr="00F14DD3" w:rsidRDefault="00E72C01" w:rsidP="0066070B">
            <w:pPr>
              <w:widowControl w:val="0"/>
              <w:suppressAutoHyphens/>
              <w:rPr>
                <w:color w:val="FF0000"/>
                <w:sz w:val="22"/>
                <w:szCs w:val="22"/>
              </w:rPr>
            </w:pPr>
            <w:r w:rsidRPr="00F14DD3">
              <w:rPr>
                <w:sz w:val="22"/>
                <w:szCs w:val="22"/>
              </w:rPr>
              <w:t>Кресло-коляска с ручным приводом комнатная (для инвалидов и детей-инвалидов)</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E72C01" w:rsidRPr="00F14DD3" w:rsidRDefault="00E72C01" w:rsidP="0066070B">
            <w:pPr>
              <w:autoSpaceDE w:val="0"/>
              <w:autoSpaceDN w:val="0"/>
              <w:adjustRightInd w:val="0"/>
              <w:spacing w:line="240" w:lineRule="atLeast"/>
              <w:jc w:val="both"/>
              <w:rPr>
                <w:b/>
                <w:bCs/>
                <w:sz w:val="22"/>
                <w:szCs w:val="22"/>
              </w:rPr>
            </w:pPr>
            <w:r w:rsidRPr="00F14DD3">
              <w:rPr>
                <w:b/>
                <w:bCs/>
                <w:sz w:val="22"/>
                <w:szCs w:val="22"/>
              </w:rPr>
              <w:t>Кресло-коляска для инвалидов с ручным приводом комнатная, оснащенная набором инструмента и антиопрокидывающим устройством, должна иметь следующие функциональные и технические характеристики:</w:t>
            </w:r>
          </w:p>
          <w:p w:rsidR="00E72C01" w:rsidRPr="00F14DD3" w:rsidRDefault="00E72C01" w:rsidP="0066070B">
            <w:pPr>
              <w:autoSpaceDE w:val="0"/>
              <w:autoSpaceDN w:val="0"/>
              <w:adjustRightInd w:val="0"/>
              <w:spacing w:line="240" w:lineRule="atLeast"/>
              <w:jc w:val="both"/>
              <w:rPr>
                <w:sz w:val="22"/>
                <w:szCs w:val="22"/>
              </w:rPr>
            </w:pPr>
            <w:r w:rsidRPr="00F14DD3">
              <w:rPr>
                <w:sz w:val="22"/>
                <w:szCs w:val="22"/>
              </w:rPr>
              <w:t>Кресло-коляска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E72C01" w:rsidRPr="00F14DD3" w:rsidRDefault="00E72C01" w:rsidP="0066070B">
            <w:pPr>
              <w:autoSpaceDE w:val="0"/>
              <w:autoSpaceDN w:val="0"/>
              <w:adjustRightInd w:val="0"/>
              <w:spacing w:line="240" w:lineRule="atLeast"/>
              <w:jc w:val="both"/>
              <w:rPr>
                <w:sz w:val="22"/>
                <w:szCs w:val="22"/>
              </w:rPr>
            </w:pPr>
            <w:r w:rsidRPr="00F14DD3">
              <w:rPr>
                <w:sz w:val="22"/>
                <w:szCs w:val="22"/>
              </w:rPr>
              <w:lastRenderedPageBreak/>
              <w:t>Кресло-коляска должна быть с приводом от обода колеса.</w:t>
            </w:r>
          </w:p>
          <w:p w:rsidR="00E72C01" w:rsidRPr="00F14DD3" w:rsidRDefault="00E72C01" w:rsidP="0066070B">
            <w:pPr>
              <w:autoSpaceDE w:val="0"/>
              <w:autoSpaceDN w:val="0"/>
              <w:adjustRightInd w:val="0"/>
              <w:spacing w:line="240" w:lineRule="atLeast"/>
              <w:jc w:val="both"/>
              <w:rPr>
                <w:sz w:val="22"/>
                <w:szCs w:val="22"/>
              </w:rPr>
            </w:pPr>
            <w:r w:rsidRPr="00F14DD3">
              <w:rPr>
                <w:sz w:val="22"/>
                <w:szCs w:val="22"/>
              </w:rPr>
              <w:t xml:space="preserve">Рамная конструкция кресла-коляски должна быть изготовлена из высокопрочных алюминиевых сплавов. </w:t>
            </w:r>
          </w:p>
          <w:p w:rsidR="00E72C01" w:rsidRPr="00F14DD3" w:rsidRDefault="00E72C01" w:rsidP="0066070B">
            <w:pPr>
              <w:autoSpaceDE w:val="0"/>
              <w:autoSpaceDN w:val="0"/>
              <w:adjustRightInd w:val="0"/>
              <w:spacing w:line="240" w:lineRule="atLeast"/>
              <w:jc w:val="both"/>
              <w:rPr>
                <w:sz w:val="22"/>
                <w:szCs w:val="22"/>
              </w:rPr>
            </w:pPr>
            <w:r w:rsidRPr="00F14DD3">
              <w:rPr>
                <w:sz w:val="22"/>
                <w:szCs w:val="22"/>
              </w:rPr>
              <w:t>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w:t>
            </w:r>
          </w:p>
          <w:p w:rsidR="00E72C01" w:rsidRPr="00F14DD3" w:rsidRDefault="00E72C01" w:rsidP="0066070B">
            <w:pPr>
              <w:autoSpaceDE w:val="0"/>
              <w:autoSpaceDN w:val="0"/>
              <w:adjustRightInd w:val="0"/>
              <w:spacing w:line="240" w:lineRule="atLeast"/>
              <w:jc w:val="both"/>
              <w:rPr>
                <w:sz w:val="22"/>
                <w:szCs w:val="22"/>
              </w:rPr>
            </w:pPr>
            <w:r w:rsidRPr="00F14DD3">
              <w:rPr>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E72C01" w:rsidRPr="00F14DD3" w:rsidRDefault="00E72C01" w:rsidP="0066070B">
            <w:pPr>
              <w:autoSpaceDE w:val="0"/>
              <w:autoSpaceDN w:val="0"/>
              <w:adjustRightInd w:val="0"/>
              <w:spacing w:line="240" w:lineRule="atLeast"/>
              <w:jc w:val="both"/>
              <w:rPr>
                <w:sz w:val="22"/>
                <w:szCs w:val="22"/>
              </w:rPr>
            </w:pPr>
            <w:r w:rsidRPr="00F14DD3">
              <w:rPr>
                <w:sz w:val="22"/>
                <w:szCs w:val="22"/>
              </w:rPr>
              <w:t>Возможность складывания и раскладывания кресла-коляски без применения инструмента.</w:t>
            </w:r>
          </w:p>
          <w:p w:rsidR="00E72C01" w:rsidRPr="00F14DD3" w:rsidRDefault="00E72C01" w:rsidP="0066070B">
            <w:pPr>
              <w:autoSpaceDE w:val="0"/>
              <w:autoSpaceDN w:val="0"/>
              <w:adjustRightInd w:val="0"/>
              <w:spacing w:line="240" w:lineRule="atLeast"/>
              <w:jc w:val="both"/>
              <w:rPr>
                <w:sz w:val="22"/>
                <w:szCs w:val="22"/>
              </w:rPr>
            </w:pPr>
            <w:r w:rsidRPr="00F14DD3">
              <w:rPr>
                <w:sz w:val="22"/>
                <w:szCs w:val="22"/>
              </w:rPr>
              <w:t xml:space="preserve">Поворотные колеса имеют литые полиуретановые покрышки с диаметром не менее 15 см и не более 20 см (включительно). </w:t>
            </w:r>
          </w:p>
          <w:p w:rsidR="00E72C01" w:rsidRPr="00F14DD3" w:rsidRDefault="00E72C01" w:rsidP="0066070B">
            <w:pPr>
              <w:autoSpaceDE w:val="0"/>
              <w:autoSpaceDN w:val="0"/>
              <w:adjustRightInd w:val="0"/>
              <w:spacing w:line="240" w:lineRule="atLeast"/>
              <w:jc w:val="both"/>
              <w:rPr>
                <w:sz w:val="22"/>
                <w:szCs w:val="22"/>
              </w:rPr>
            </w:pPr>
            <w:r w:rsidRPr="00F14DD3">
              <w:rPr>
                <w:sz w:val="22"/>
                <w:szCs w:val="22"/>
              </w:rPr>
              <w:t>Вилка поворотного колеса имеет не менее 4 позиций установки положения колеса.</w:t>
            </w:r>
          </w:p>
          <w:p w:rsidR="00E72C01" w:rsidRPr="00F14DD3" w:rsidRDefault="00E72C01" w:rsidP="0066070B">
            <w:pPr>
              <w:autoSpaceDE w:val="0"/>
              <w:autoSpaceDN w:val="0"/>
              <w:adjustRightInd w:val="0"/>
              <w:spacing w:line="240" w:lineRule="atLeast"/>
              <w:jc w:val="both"/>
              <w:rPr>
                <w:sz w:val="22"/>
                <w:szCs w:val="22"/>
              </w:rPr>
            </w:pPr>
            <w:r w:rsidRPr="00F14DD3">
              <w:rPr>
                <w:sz w:val="22"/>
                <w:szCs w:val="22"/>
              </w:rPr>
              <w:t>В качестве опор вращения в передних и в задних колесах должны быть применены шариковые подшипники, работающие в паре со стальной втулкой.</w:t>
            </w:r>
          </w:p>
          <w:p w:rsidR="00E72C01" w:rsidRPr="00F14DD3" w:rsidRDefault="00E72C01" w:rsidP="0066070B">
            <w:pPr>
              <w:autoSpaceDE w:val="0"/>
              <w:autoSpaceDN w:val="0"/>
              <w:adjustRightInd w:val="0"/>
              <w:spacing w:line="240" w:lineRule="atLeast"/>
              <w:jc w:val="both"/>
              <w:rPr>
                <w:sz w:val="22"/>
                <w:szCs w:val="22"/>
              </w:rPr>
            </w:pPr>
            <w:r w:rsidRPr="00F14DD3">
              <w:rPr>
                <w:sz w:val="22"/>
                <w:szCs w:val="22"/>
              </w:rPr>
              <w:t>Диаметр приводных колес составляет не менее 57 см и не более 62 см (включительно).</w:t>
            </w:r>
          </w:p>
          <w:p w:rsidR="00E72C01" w:rsidRPr="00F14DD3" w:rsidRDefault="00E72C01" w:rsidP="0066070B">
            <w:pPr>
              <w:autoSpaceDE w:val="0"/>
              <w:autoSpaceDN w:val="0"/>
              <w:adjustRightInd w:val="0"/>
              <w:spacing w:line="240" w:lineRule="atLeast"/>
              <w:jc w:val="both"/>
              <w:rPr>
                <w:sz w:val="22"/>
                <w:szCs w:val="22"/>
              </w:rPr>
            </w:pPr>
            <w:r w:rsidRPr="00F14DD3">
              <w:rPr>
                <w:sz w:val="22"/>
                <w:szCs w:val="22"/>
              </w:rPr>
              <w:t>Приводные колеса имеют литые покрышки, легко демонтируются путем использования быстросъемных колесных осей с пружинно-шариковыми фиксаторами и снабжены алюминиевыми ободами и обручами.</w:t>
            </w:r>
          </w:p>
          <w:p w:rsidR="00E72C01" w:rsidRPr="00F14DD3" w:rsidRDefault="00E72C01" w:rsidP="0066070B">
            <w:pPr>
              <w:autoSpaceDE w:val="0"/>
              <w:autoSpaceDN w:val="0"/>
              <w:adjustRightInd w:val="0"/>
              <w:spacing w:line="240" w:lineRule="atLeast"/>
              <w:jc w:val="both"/>
              <w:rPr>
                <w:sz w:val="22"/>
                <w:szCs w:val="22"/>
              </w:rPr>
            </w:pPr>
            <w:r w:rsidRPr="00F14DD3">
              <w:rPr>
                <w:sz w:val="22"/>
                <w:szCs w:val="22"/>
              </w:rPr>
              <w:t xml:space="preserve">Спинка и сиденье изготовлены из высококачественной синтетической ткани (нейтральной термически и химически), армированной нейлоновыми волокнами. </w:t>
            </w:r>
          </w:p>
          <w:p w:rsidR="00E72C01" w:rsidRPr="00F14DD3" w:rsidRDefault="00E72C01" w:rsidP="0066070B">
            <w:pPr>
              <w:autoSpaceDE w:val="0"/>
              <w:autoSpaceDN w:val="0"/>
              <w:adjustRightInd w:val="0"/>
              <w:spacing w:line="240" w:lineRule="atLeast"/>
              <w:jc w:val="both"/>
              <w:rPr>
                <w:sz w:val="22"/>
                <w:szCs w:val="22"/>
              </w:rPr>
            </w:pPr>
            <w:r w:rsidRPr="00F14DD3">
              <w:rPr>
                <w:sz w:val="22"/>
                <w:szCs w:val="22"/>
              </w:rPr>
              <w:t>Высота спинки не менее 42,5 см и имеет возможность регулировки по высоте не менее чем ± 5 см.</w:t>
            </w:r>
          </w:p>
          <w:p w:rsidR="00E72C01" w:rsidRPr="00F14DD3" w:rsidRDefault="00E72C01" w:rsidP="0066070B">
            <w:pPr>
              <w:autoSpaceDE w:val="0"/>
              <w:autoSpaceDN w:val="0"/>
              <w:adjustRightInd w:val="0"/>
              <w:spacing w:line="240" w:lineRule="atLeast"/>
              <w:jc w:val="both"/>
              <w:rPr>
                <w:sz w:val="22"/>
                <w:szCs w:val="22"/>
              </w:rPr>
            </w:pPr>
            <w:r w:rsidRPr="00F14DD3">
              <w:rPr>
                <w:sz w:val="22"/>
                <w:szCs w:val="22"/>
              </w:rPr>
              <w:t>Глубина сиденья регулируется в зависимости от длины бедра не менее чем в трех положениях в диапазоне не менее 6 см.</w:t>
            </w:r>
          </w:p>
          <w:p w:rsidR="00E72C01" w:rsidRPr="00F14DD3" w:rsidRDefault="00E72C01" w:rsidP="0066070B">
            <w:pPr>
              <w:autoSpaceDE w:val="0"/>
              <w:autoSpaceDN w:val="0"/>
              <w:adjustRightInd w:val="0"/>
              <w:spacing w:line="240" w:lineRule="atLeast"/>
              <w:jc w:val="both"/>
              <w:rPr>
                <w:sz w:val="22"/>
                <w:szCs w:val="22"/>
              </w:rPr>
            </w:pPr>
            <w:r w:rsidRPr="00F14DD3">
              <w:rPr>
                <w:sz w:val="22"/>
                <w:szCs w:val="22"/>
              </w:rPr>
              <w:t>Подлокотники кресла-коляски откидываются назад. Для манипулирования одной рукой узла фиксации подлокотника, он не должен обладать возвратной пружиной.</w:t>
            </w:r>
          </w:p>
          <w:p w:rsidR="00E72C01" w:rsidRPr="00F14DD3" w:rsidRDefault="00E72C01" w:rsidP="0066070B">
            <w:pPr>
              <w:autoSpaceDE w:val="0"/>
              <w:autoSpaceDN w:val="0"/>
              <w:adjustRightInd w:val="0"/>
              <w:spacing w:line="240" w:lineRule="atLeast"/>
              <w:jc w:val="both"/>
              <w:rPr>
                <w:sz w:val="22"/>
                <w:szCs w:val="22"/>
              </w:rPr>
            </w:pPr>
            <w:r w:rsidRPr="00F14DD3">
              <w:rPr>
                <w:sz w:val="22"/>
                <w:szCs w:val="22"/>
              </w:rPr>
              <w:t xml:space="preserve">Подлокотники могут регулироваться по высоте. Накладки подлокотников изготовлены из вспененной резины. </w:t>
            </w:r>
          </w:p>
          <w:p w:rsidR="00E72C01" w:rsidRPr="00F14DD3" w:rsidRDefault="00E72C01" w:rsidP="0066070B">
            <w:pPr>
              <w:autoSpaceDE w:val="0"/>
              <w:autoSpaceDN w:val="0"/>
              <w:adjustRightInd w:val="0"/>
              <w:spacing w:line="240" w:lineRule="atLeast"/>
              <w:jc w:val="both"/>
              <w:rPr>
                <w:sz w:val="22"/>
                <w:szCs w:val="22"/>
              </w:rPr>
            </w:pPr>
            <w:r w:rsidRPr="00F14DD3">
              <w:rPr>
                <w:sz w:val="22"/>
                <w:szCs w:val="22"/>
              </w:rPr>
              <w:t>Подлокотники длиной не менее 27 см и не более 30 см (включительно).</w:t>
            </w:r>
          </w:p>
          <w:p w:rsidR="00E72C01" w:rsidRPr="00F14DD3" w:rsidRDefault="00E72C01" w:rsidP="0066070B">
            <w:pPr>
              <w:autoSpaceDE w:val="0"/>
              <w:autoSpaceDN w:val="0"/>
              <w:adjustRightInd w:val="0"/>
              <w:spacing w:line="240" w:lineRule="atLeast"/>
              <w:jc w:val="both"/>
              <w:rPr>
                <w:sz w:val="22"/>
                <w:szCs w:val="22"/>
              </w:rPr>
            </w:pPr>
            <w:r w:rsidRPr="00F14DD3">
              <w:rPr>
                <w:sz w:val="22"/>
                <w:szCs w:val="22"/>
              </w:rPr>
              <w:t>Подножки должны быть легко демонтированы или просто отведены внутрь рамы без демонтажа. Опоры подножек имеют плавную регулировку по высоте от 36 см +/- 1 см до 47 см +/-1 см и углу наклона не менее 10°.</w:t>
            </w:r>
          </w:p>
          <w:p w:rsidR="00E72C01" w:rsidRPr="00F14DD3" w:rsidRDefault="00E72C01" w:rsidP="0066070B">
            <w:pPr>
              <w:autoSpaceDE w:val="0"/>
              <w:autoSpaceDN w:val="0"/>
              <w:adjustRightInd w:val="0"/>
              <w:spacing w:line="240" w:lineRule="atLeast"/>
              <w:jc w:val="both"/>
              <w:rPr>
                <w:sz w:val="22"/>
                <w:szCs w:val="22"/>
              </w:rPr>
            </w:pPr>
            <w:r w:rsidRPr="00F14DD3">
              <w:rPr>
                <w:sz w:val="22"/>
                <w:szCs w:val="22"/>
              </w:rPr>
              <w:t>Кресло-коляска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E72C01" w:rsidRPr="00F14DD3" w:rsidRDefault="00E72C01" w:rsidP="0066070B">
            <w:pPr>
              <w:tabs>
                <w:tab w:val="left" w:pos="629"/>
              </w:tabs>
              <w:autoSpaceDE w:val="0"/>
              <w:autoSpaceDN w:val="0"/>
              <w:adjustRightInd w:val="0"/>
              <w:spacing w:line="240" w:lineRule="atLeast"/>
              <w:jc w:val="both"/>
              <w:rPr>
                <w:sz w:val="22"/>
                <w:szCs w:val="22"/>
              </w:rPr>
            </w:pPr>
            <w:r w:rsidRPr="00F14DD3">
              <w:rPr>
                <w:sz w:val="22"/>
                <w:szCs w:val="22"/>
              </w:rPr>
              <w:t>-изменение высоты сиденья спереди в диапазоне не менее 3 и сзади в диапазоне не менее 9 см (включительно);</w:t>
            </w:r>
          </w:p>
          <w:p w:rsidR="00E72C01" w:rsidRPr="00F14DD3" w:rsidRDefault="00E72C01" w:rsidP="0066070B">
            <w:pPr>
              <w:tabs>
                <w:tab w:val="left" w:pos="629"/>
              </w:tabs>
              <w:autoSpaceDE w:val="0"/>
              <w:autoSpaceDN w:val="0"/>
              <w:adjustRightInd w:val="0"/>
              <w:spacing w:line="240" w:lineRule="atLeast"/>
              <w:jc w:val="both"/>
              <w:rPr>
                <w:sz w:val="22"/>
                <w:szCs w:val="22"/>
              </w:rPr>
            </w:pPr>
            <w:r w:rsidRPr="00F14DD3">
              <w:rPr>
                <w:sz w:val="22"/>
                <w:szCs w:val="22"/>
              </w:rPr>
              <w:t>-изменение угла наклона сиденья от минус 5° до 15° (включительно);</w:t>
            </w:r>
          </w:p>
          <w:p w:rsidR="00E72C01" w:rsidRPr="00F14DD3" w:rsidRDefault="00E72C01" w:rsidP="0066070B">
            <w:pPr>
              <w:tabs>
                <w:tab w:val="left" w:pos="744"/>
              </w:tabs>
              <w:autoSpaceDE w:val="0"/>
              <w:autoSpaceDN w:val="0"/>
              <w:adjustRightInd w:val="0"/>
              <w:spacing w:line="240" w:lineRule="atLeast"/>
              <w:jc w:val="both"/>
              <w:rPr>
                <w:sz w:val="22"/>
                <w:szCs w:val="22"/>
              </w:rPr>
            </w:pPr>
            <w:r w:rsidRPr="00F14DD3">
              <w:rPr>
                <w:sz w:val="22"/>
                <w:szCs w:val="22"/>
              </w:rPr>
              <w:t>-изменение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E72C01" w:rsidRPr="00F14DD3" w:rsidRDefault="00E72C01" w:rsidP="0066070B">
            <w:pPr>
              <w:autoSpaceDE w:val="0"/>
              <w:autoSpaceDN w:val="0"/>
              <w:adjustRightInd w:val="0"/>
              <w:spacing w:line="240" w:lineRule="atLeast"/>
              <w:jc w:val="both"/>
              <w:rPr>
                <w:sz w:val="22"/>
                <w:szCs w:val="22"/>
              </w:rPr>
            </w:pPr>
            <w:r w:rsidRPr="00F14DD3">
              <w:rPr>
                <w:sz w:val="22"/>
                <w:szCs w:val="22"/>
              </w:rPr>
              <w:t>Кресло-коляска должна быть укомплектована подушкой на сиденье толщиной не менее 5 см.</w:t>
            </w:r>
          </w:p>
          <w:p w:rsidR="00E72C01" w:rsidRPr="00F14DD3" w:rsidRDefault="00E72C01" w:rsidP="0066070B">
            <w:pPr>
              <w:autoSpaceDE w:val="0"/>
              <w:autoSpaceDN w:val="0"/>
              <w:adjustRightInd w:val="0"/>
              <w:spacing w:line="240" w:lineRule="atLeast"/>
              <w:jc w:val="both"/>
              <w:rPr>
                <w:sz w:val="22"/>
                <w:szCs w:val="22"/>
              </w:rPr>
            </w:pPr>
            <w:r w:rsidRPr="00F14DD3">
              <w:rPr>
                <w:sz w:val="22"/>
                <w:szCs w:val="22"/>
              </w:rPr>
              <w:t>Кресло-коляска должна быть укомплектована страховочным устройством от опрокидывания.</w:t>
            </w:r>
          </w:p>
          <w:p w:rsidR="00E72C01" w:rsidRPr="00F14DD3" w:rsidRDefault="00E72C01" w:rsidP="0066070B">
            <w:pPr>
              <w:autoSpaceDE w:val="0"/>
              <w:autoSpaceDN w:val="0"/>
              <w:adjustRightInd w:val="0"/>
              <w:spacing w:line="240" w:lineRule="atLeast"/>
              <w:jc w:val="both"/>
              <w:rPr>
                <w:sz w:val="22"/>
                <w:szCs w:val="22"/>
              </w:rPr>
            </w:pPr>
            <w:r w:rsidRPr="00F14DD3">
              <w:rPr>
                <w:sz w:val="22"/>
                <w:szCs w:val="22"/>
              </w:rPr>
              <w:t>Максимальный вес пользователя: не менее 125 кг включительно.</w:t>
            </w:r>
          </w:p>
          <w:p w:rsidR="00E72C01" w:rsidRPr="00F14DD3" w:rsidRDefault="00E72C01" w:rsidP="0066070B">
            <w:pPr>
              <w:autoSpaceDE w:val="0"/>
              <w:autoSpaceDN w:val="0"/>
              <w:adjustRightInd w:val="0"/>
              <w:spacing w:line="240" w:lineRule="atLeast"/>
              <w:jc w:val="both"/>
              <w:rPr>
                <w:sz w:val="22"/>
                <w:szCs w:val="22"/>
              </w:rPr>
            </w:pPr>
            <w:r w:rsidRPr="00F14DD3">
              <w:rPr>
                <w:sz w:val="22"/>
                <w:szCs w:val="22"/>
              </w:rPr>
              <w:t>Вес кресла-коляски без дополнительного оснащения и без подушки не более 18 кг.</w:t>
            </w:r>
          </w:p>
          <w:p w:rsidR="00E72C01" w:rsidRPr="00F14DD3" w:rsidRDefault="00E72C01" w:rsidP="0066070B">
            <w:pPr>
              <w:autoSpaceDE w:val="0"/>
              <w:autoSpaceDN w:val="0"/>
              <w:adjustRightInd w:val="0"/>
              <w:spacing w:line="240" w:lineRule="atLeast"/>
              <w:jc w:val="both"/>
              <w:rPr>
                <w:sz w:val="22"/>
                <w:szCs w:val="22"/>
              </w:rPr>
            </w:pPr>
            <w:r w:rsidRPr="00F14DD3">
              <w:rPr>
                <w:sz w:val="22"/>
                <w:szCs w:val="22"/>
              </w:rPr>
              <w:t xml:space="preserve">Кресла-коляски должны иметь ширины сиденья: 38 см +/- 1 см, </w:t>
            </w:r>
          </w:p>
          <w:p w:rsidR="00E72C01" w:rsidRPr="00F14DD3" w:rsidRDefault="00E72C01" w:rsidP="0066070B">
            <w:pPr>
              <w:autoSpaceDE w:val="0"/>
              <w:autoSpaceDN w:val="0"/>
              <w:adjustRightInd w:val="0"/>
              <w:spacing w:line="240" w:lineRule="atLeast"/>
              <w:jc w:val="both"/>
              <w:rPr>
                <w:sz w:val="22"/>
                <w:szCs w:val="22"/>
              </w:rPr>
            </w:pPr>
            <w:r w:rsidRPr="00F14DD3">
              <w:rPr>
                <w:sz w:val="22"/>
                <w:szCs w:val="22"/>
              </w:rPr>
              <w:t xml:space="preserve">40 см +/- 1 см, </w:t>
            </w:r>
          </w:p>
          <w:p w:rsidR="00E72C01" w:rsidRPr="00F14DD3" w:rsidRDefault="00E72C01" w:rsidP="0066070B">
            <w:pPr>
              <w:autoSpaceDE w:val="0"/>
              <w:autoSpaceDN w:val="0"/>
              <w:adjustRightInd w:val="0"/>
              <w:spacing w:line="240" w:lineRule="atLeast"/>
              <w:jc w:val="both"/>
              <w:rPr>
                <w:sz w:val="22"/>
                <w:szCs w:val="22"/>
              </w:rPr>
            </w:pPr>
            <w:r w:rsidRPr="00F14DD3">
              <w:rPr>
                <w:sz w:val="22"/>
                <w:szCs w:val="22"/>
              </w:rPr>
              <w:t xml:space="preserve">43 см +/- 1 см, </w:t>
            </w:r>
          </w:p>
          <w:p w:rsidR="00E72C01" w:rsidRPr="00F14DD3" w:rsidRDefault="00E72C01" w:rsidP="0066070B">
            <w:pPr>
              <w:autoSpaceDE w:val="0"/>
              <w:autoSpaceDN w:val="0"/>
              <w:adjustRightInd w:val="0"/>
              <w:spacing w:line="240" w:lineRule="atLeast"/>
              <w:jc w:val="both"/>
              <w:rPr>
                <w:sz w:val="22"/>
                <w:szCs w:val="22"/>
              </w:rPr>
            </w:pPr>
            <w:r w:rsidRPr="00F14DD3">
              <w:rPr>
                <w:sz w:val="22"/>
                <w:szCs w:val="22"/>
              </w:rPr>
              <w:lastRenderedPageBreak/>
              <w:t xml:space="preserve">45 см +/- 1 см, </w:t>
            </w:r>
          </w:p>
          <w:p w:rsidR="00E72C01" w:rsidRPr="00F14DD3" w:rsidRDefault="00E72C01" w:rsidP="0066070B">
            <w:pPr>
              <w:autoSpaceDE w:val="0"/>
              <w:autoSpaceDN w:val="0"/>
              <w:adjustRightInd w:val="0"/>
              <w:spacing w:line="240" w:lineRule="atLeast"/>
              <w:jc w:val="both"/>
              <w:rPr>
                <w:sz w:val="22"/>
                <w:szCs w:val="22"/>
              </w:rPr>
            </w:pPr>
            <w:r w:rsidRPr="00F14DD3">
              <w:rPr>
                <w:sz w:val="22"/>
                <w:szCs w:val="22"/>
              </w:rPr>
              <w:t xml:space="preserve">48 см +/- 1 см, </w:t>
            </w:r>
          </w:p>
          <w:p w:rsidR="00E72C01" w:rsidRPr="00F14DD3" w:rsidRDefault="00E72C01" w:rsidP="0066070B">
            <w:pPr>
              <w:autoSpaceDE w:val="0"/>
              <w:autoSpaceDN w:val="0"/>
              <w:adjustRightInd w:val="0"/>
              <w:spacing w:line="240" w:lineRule="atLeast"/>
              <w:jc w:val="both"/>
              <w:rPr>
                <w:sz w:val="22"/>
                <w:szCs w:val="22"/>
              </w:rPr>
            </w:pPr>
            <w:r w:rsidRPr="00F14DD3">
              <w:rPr>
                <w:sz w:val="22"/>
                <w:szCs w:val="22"/>
              </w:rPr>
              <w:t xml:space="preserve">50 см +/-1 см </w:t>
            </w:r>
          </w:p>
          <w:p w:rsidR="00E72C01" w:rsidRPr="00F14DD3" w:rsidRDefault="00E72C01" w:rsidP="0066070B">
            <w:pPr>
              <w:autoSpaceDE w:val="0"/>
              <w:autoSpaceDN w:val="0"/>
              <w:adjustRightInd w:val="0"/>
              <w:spacing w:line="240" w:lineRule="atLeast"/>
              <w:jc w:val="both"/>
              <w:rPr>
                <w:sz w:val="22"/>
                <w:szCs w:val="22"/>
              </w:rPr>
            </w:pPr>
            <w:r w:rsidRPr="00F14DD3">
              <w:rPr>
                <w:sz w:val="22"/>
                <w:szCs w:val="22"/>
              </w:rPr>
              <w:t>и поставляться в 6 типоразмерах.</w:t>
            </w:r>
          </w:p>
          <w:p w:rsidR="00E72C01" w:rsidRPr="00F14DD3" w:rsidRDefault="00E72C01" w:rsidP="0066070B">
            <w:pPr>
              <w:autoSpaceDE w:val="0"/>
              <w:autoSpaceDN w:val="0"/>
              <w:adjustRightInd w:val="0"/>
              <w:spacing w:line="240" w:lineRule="atLeast"/>
              <w:jc w:val="both"/>
              <w:rPr>
                <w:sz w:val="22"/>
                <w:szCs w:val="22"/>
              </w:rPr>
            </w:pPr>
            <w:r w:rsidRPr="00F14DD3">
              <w:rPr>
                <w:sz w:val="22"/>
                <w:szCs w:val="22"/>
              </w:rPr>
              <w:t>Количество кресел-колясок в зависимости от ширины сидения определяется в соответствии с заявкой Получателя.</w:t>
            </w:r>
          </w:p>
          <w:p w:rsidR="00E72C01" w:rsidRPr="00F14DD3" w:rsidRDefault="00E72C01" w:rsidP="0066070B">
            <w:pPr>
              <w:autoSpaceDE w:val="0"/>
              <w:autoSpaceDN w:val="0"/>
              <w:adjustRightInd w:val="0"/>
              <w:spacing w:line="240" w:lineRule="atLeast"/>
              <w:jc w:val="both"/>
              <w:rPr>
                <w:sz w:val="22"/>
                <w:szCs w:val="22"/>
              </w:rPr>
            </w:pPr>
            <w:r w:rsidRPr="00F14DD3">
              <w:rPr>
                <w:sz w:val="22"/>
                <w:szCs w:val="22"/>
              </w:rPr>
              <w:t>Маркировка кресла-коляски должна содержать:</w:t>
            </w:r>
          </w:p>
          <w:p w:rsidR="00E72C01" w:rsidRPr="00F14DD3" w:rsidRDefault="00E72C01" w:rsidP="0066070B">
            <w:pPr>
              <w:tabs>
                <w:tab w:val="left" w:pos="586"/>
              </w:tabs>
              <w:autoSpaceDE w:val="0"/>
              <w:autoSpaceDN w:val="0"/>
              <w:adjustRightInd w:val="0"/>
              <w:spacing w:line="240" w:lineRule="atLeast"/>
              <w:jc w:val="both"/>
              <w:rPr>
                <w:sz w:val="22"/>
                <w:szCs w:val="22"/>
              </w:rPr>
            </w:pPr>
            <w:r w:rsidRPr="00F14DD3">
              <w:rPr>
                <w:sz w:val="22"/>
                <w:szCs w:val="22"/>
              </w:rPr>
              <w:t>-наименование производителя (товарный знак предприятия-производителя);</w:t>
            </w:r>
          </w:p>
          <w:p w:rsidR="00E72C01" w:rsidRPr="00F14DD3" w:rsidRDefault="00E72C01" w:rsidP="0066070B">
            <w:pPr>
              <w:tabs>
                <w:tab w:val="left" w:pos="586"/>
              </w:tabs>
              <w:autoSpaceDE w:val="0"/>
              <w:autoSpaceDN w:val="0"/>
              <w:adjustRightInd w:val="0"/>
              <w:spacing w:line="240" w:lineRule="atLeast"/>
              <w:jc w:val="both"/>
              <w:rPr>
                <w:sz w:val="22"/>
                <w:szCs w:val="22"/>
              </w:rPr>
            </w:pPr>
            <w:r w:rsidRPr="00F14DD3">
              <w:rPr>
                <w:sz w:val="22"/>
                <w:szCs w:val="22"/>
              </w:rPr>
              <w:t>-адрес производителя;</w:t>
            </w:r>
          </w:p>
          <w:p w:rsidR="00E72C01" w:rsidRPr="00F14DD3" w:rsidRDefault="00E72C01" w:rsidP="0066070B">
            <w:pPr>
              <w:tabs>
                <w:tab w:val="left" w:pos="586"/>
              </w:tabs>
              <w:autoSpaceDE w:val="0"/>
              <w:autoSpaceDN w:val="0"/>
              <w:adjustRightInd w:val="0"/>
              <w:spacing w:line="240" w:lineRule="atLeast"/>
              <w:jc w:val="both"/>
              <w:rPr>
                <w:sz w:val="22"/>
                <w:szCs w:val="22"/>
              </w:rPr>
            </w:pPr>
            <w:r w:rsidRPr="00F14DD3">
              <w:rPr>
                <w:sz w:val="22"/>
                <w:szCs w:val="22"/>
              </w:rPr>
              <w:t>-обозначение типа (модели) кресла-коляски (в зависимости от модификации);</w:t>
            </w:r>
          </w:p>
          <w:p w:rsidR="00E72C01" w:rsidRPr="00F14DD3" w:rsidRDefault="00E72C01" w:rsidP="0066070B">
            <w:pPr>
              <w:tabs>
                <w:tab w:val="left" w:pos="586"/>
              </w:tabs>
              <w:autoSpaceDE w:val="0"/>
              <w:autoSpaceDN w:val="0"/>
              <w:adjustRightInd w:val="0"/>
              <w:spacing w:line="240" w:lineRule="atLeast"/>
              <w:jc w:val="both"/>
              <w:rPr>
                <w:sz w:val="22"/>
                <w:szCs w:val="22"/>
              </w:rPr>
            </w:pPr>
            <w:r w:rsidRPr="00F14DD3">
              <w:rPr>
                <w:sz w:val="22"/>
                <w:szCs w:val="22"/>
              </w:rPr>
              <w:t>-дату выпуска (месяц, год);</w:t>
            </w:r>
          </w:p>
          <w:p w:rsidR="00E72C01" w:rsidRPr="00F14DD3" w:rsidRDefault="00E72C01" w:rsidP="0066070B">
            <w:pPr>
              <w:tabs>
                <w:tab w:val="left" w:pos="586"/>
              </w:tabs>
              <w:autoSpaceDE w:val="0"/>
              <w:autoSpaceDN w:val="0"/>
              <w:adjustRightInd w:val="0"/>
              <w:spacing w:line="240" w:lineRule="atLeast"/>
              <w:jc w:val="both"/>
              <w:rPr>
                <w:sz w:val="22"/>
                <w:szCs w:val="22"/>
              </w:rPr>
            </w:pPr>
            <w:r w:rsidRPr="00F14DD3">
              <w:rPr>
                <w:sz w:val="22"/>
                <w:szCs w:val="22"/>
              </w:rPr>
              <w:t>-артикул модификации кресла-коляски;</w:t>
            </w:r>
          </w:p>
          <w:p w:rsidR="00E72C01" w:rsidRPr="00F14DD3" w:rsidRDefault="00E72C01" w:rsidP="0066070B">
            <w:pPr>
              <w:tabs>
                <w:tab w:val="left" w:pos="528"/>
              </w:tabs>
              <w:autoSpaceDE w:val="0"/>
              <w:autoSpaceDN w:val="0"/>
              <w:adjustRightInd w:val="0"/>
              <w:spacing w:line="240" w:lineRule="atLeast"/>
              <w:jc w:val="both"/>
              <w:rPr>
                <w:sz w:val="22"/>
                <w:szCs w:val="22"/>
              </w:rPr>
            </w:pPr>
            <w:r w:rsidRPr="00F14DD3">
              <w:rPr>
                <w:sz w:val="22"/>
                <w:szCs w:val="22"/>
              </w:rPr>
              <w:t>-серийный номер данного кресла-коляски.</w:t>
            </w:r>
          </w:p>
          <w:p w:rsidR="00E72C01" w:rsidRPr="00F14DD3" w:rsidRDefault="00E72C01" w:rsidP="0066070B">
            <w:pPr>
              <w:autoSpaceDE w:val="0"/>
              <w:autoSpaceDN w:val="0"/>
              <w:adjustRightInd w:val="0"/>
              <w:spacing w:line="240" w:lineRule="atLeast"/>
              <w:jc w:val="both"/>
              <w:rPr>
                <w:sz w:val="22"/>
                <w:szCs w:val="22"/>
              </w:rPr>
            </w:pPr>
            <w:r w:rsidRPr="00F14DD3">
              <w:rPr>
                <w:sz w:val="22"/>
                <w:szCs w:val="22"/>
              </w:rPr>
              <w:t>В комплект поставки входит:</w:t>
            </w:r>
          </w:p>
          <w:p w:rsidR="00E72C01" w:rsidRPr="00F14DD3" w:rsidRDefault="00E72C01" w:rsidP="0066070B">
            <w:pPr>
              <w:tabs>
                <w:tab w:val="left" w:pos="528"/>
              </w:tabs>
              <w:autoSpaceDE w:val="0"/>
              <w:autoSpaceDN w:val="0"/>
              <w:adjustRightInd w:val="0"/>
              <w:spacing w:line="240" w:lineRule="atLeast"/>
              <w:jc w:val="both"/>
              <w:rPr>
                <w:sz w:val="22"/>
                <w:szCs w:val="22"/>
              </w:rPr>
            </w:pPr>
            <w:r w:rsidRPr="00F14DD3">
              <w:rPr>
                <w:sz w:val="22"/>
                <w:szCs w:val="22"/>
              </w:rPr>
              <w:t>-набор инструментов;</w:t>
            </w:r>
          </w:p>
          <w:p w:rsidR="00E72C01" w:rsidRPr="00F14DD3" w:rsidRDefault="00E72C01" w:rsidP="0066070B">
            <w:pPr>
              <w:tabs>
                <w:tab w:val="left" w:pos="528"/>
              </w:tabs>
              <w:autoSpaceDE w:val="0"/>
              <w:autoSpaceDN w:val="0"/>
              <w:adjustRightInd w:val="0"/>
              <w:spacing w:line="240" w:lineRule="atLeast"/>
              <w:jc w:val="both"/>
              <w:rPr>
                <w:sz w:val="22"/>
                <w:szCs w:val="22"/>
              </w:rPr>
            </w:pPr>
            <w:r w:rsidRPr="00F14DD3">
              <w:rPr>
                <w:sz w:val="22"/>
                <w:szCs w:val="22"/>
              </w:rPr>
              <w:t>-инструкция для пользователя (на русском языке);</w:t>
            </w:r>
          </w:p>
          <w:p w:rsidR="00E72C01" w:rsidRPr="00F14DD3" w:rsidRDefault="00E72C01" w:rsidP="0066070B">
            <w:pPr>
              <w:tabs>
                <w:tab w:val="left" w:pos="710"/>
              </w:tabs>
              <w:autoSpaceDE w:val="0"/>
              <w:autoSpaceDN w:val="0"/>
              <w:adjustRightInd w:val="0"/>
              <w:spacing w:line="240" w:lineRule="atLeast"/>
              <w:jc w:val="both"/>
              <w:rPr>
                <w:sz w:val="22"/>
                <w:szCs w:val="22"/>
              </w:rPr>
            </w:pPr>
            <w:r w:rsidRPr="00F14DD3">
              <w:rPr>
                <w:sz w:val="22"/>
                <w:szCs w:val="22"/>
              </w:rPr>
              <w:t>-гарантийный талон (с отметкой о произведенной проверке контроля качества).</w:t>
            </w:r>
          </w:p>
        </w:tc>
        <w:tc>
          <w:tcPr>
            <w:tcW w:w="992" w:type="dxa"/>
            <w:tcBorders>
              <w:top w:val="single" w:sz="4" w:space="0" w:color="auto"/>
              <w:left w:val="single" w:sz="4" w:space="0" w:color="auto"/>
              <w:right w:val="single" w:sz="4" w:space="0" w:color="auto"/>
            </w:tcBorders>
            <w:shd w:val="clear" w:color="auto" w:fill="auto"/>
          </w:tcPr>
          <w:p w:rsidR="00E72C01" w:rsidRPr="00F14DD3" w:rsidRDefault="00E72C01" w:rsidP="0066070B">
            <w:pPr>
              <w:widowControl w:val="0"/>
              <w:suppressAutoHyphens/>
              <w:jc w:val="center"/>
              <w:rPr>
                <w:sz w:val="22"/>
                <w:szCs w:val="22"/>
              </w:rPr>
            </w:pPr>
            <w:r>
              <w:rPr>
                <w:sz w:val="22"/>
                <w:szCs w:val="22"/>
              </w:rPr>
              <w:lastRenderedPageBreak/>
              <w:t>65</w:t>
            </w:r>
          </w:p>
        </w:tc>
      </w:tr>
      <w:tr w:rsidR="00E72C01" w:rsidRPr="00F14DD3" w:rsidTr="0066070B">
        <w:tc>
          <w:tcPr>
            <w:tcW w:w="516" w:type="dxa"/>
            <w:tcBorders>
              <w:top w:val="single" w:sz="4" w:space="0" w:color="auto"/>
              <w:left w:val="single" w:sz="4" w:space="0" w:color="auto"/>
              <w:bottom w:val="single" w:sz="4" w:space="0" w:color="auto"/>
              <w:right w:val="single" w:sz="4" w:space="0" w:color="auto"/>
            </w:tcBorders>
            <w:shd w:val="clear" w:color="auto" w:fill="auto"/>
          </w:tcPr>
          <w:p w:rsidR="00E72C01" w:rsidRPr="00F14DD3" w:rsidRDefault="00E72C01" w:rsidP="0066070B">
            <w:pPr>
              <w:widowControl w:val="0"/>
              <w:suppressAutoHyphens/>
              <w:jc w:val="center"/>
              <w:rPr>
                <w:sz w:val="22"/>
                <w:szCs w:val="22"/>
              </w:rPr>
            </w:pPr>
            <w:r w:rsidRPr="00F14DD3">
              <w:rPr>
                <w:sz w:val="22"/>
                <w:szCs w:val="22"/>
              </w:rPr>
              <w:lastRenderedPageBreak/>
              <w:t>2.</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E72C01" w:rsidRPr="00F14DD3" w:rsidRDefault="00E72C01" w:rsidP="0066070B">
            <w:pPr>
              <w:widowControl w:val="0"/>
              <w:suppressAutoHyphens/>
              <w:rPr>
                <w:sz w:val="22"/>
                <w:szCs w:val="22"/>
              </w:rPr>
            </w:pPr>
            <w:r w:rsidRPr="00F14DD3">
              <w:rPr>
                <w:sz w:val="22"/>
                <w:szCs w:val="22"/>
              </w:rPr>
              <w:t>Кресло-коляска с ручным приводом прогулочная (для инвалидов и детей-инвалидов)</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E72C01" w:rsidRPr="00F14DD3" w:rsidRDefault="00E72C01" w:rsidP="0066070B">
            <w:pPr>
              <w:autoSpaceDE w:val="0"/>
              <w:autoSpaceDN w:val="0"/>
              <w:adjustRightInd w:val="0"/>
              <w:spacing w:line="240" w:lineRule="atLeast"/>
              <w:rPr>
                <w:b/>
                <w:bCs/>
                <w:sz w:val="22"/>
                <w:szCs w:val="22"/>
              </w:rPr>
            </w:pPr>
            <w:r w:rsidRPr="00F14DD3">
              <w:rPr>
                <w:b/>
                <w:bCs/>
                <w:sz w:val="22"/>
                <w:szCs w:val="22"/>
              </w:rPr>
              <w:t>Кресло-коляска для инвалидов с ручным приводом прогулочная, оснащенная набором инструментов, насосом и антиопрокидывающим устройством, должна иметь следующие функциональные и технические характеристики:</w:t>
            </w:r>
          </w:p>
          <w:p w:rsidR="00E72C01" w:rsidRPr="00F14DD3" w:rsidRDefault="00E72C01" w:rsidP="0066070B">
            <w:pPr>
              <w:autoSpaceDE w:val="0"/>
              <w:autoSpaceDN w:val="0"/>
              <w:adjustRightInd w:val="0"/>
              <w:spacing w:line="240" w:lineRule="atLeast"/>
              <w:rPr>
                <w:sz w:val="22"/>
                <w:szCs w:val="22"/>
              </w:rPr>
            </w:pPr>
            <w:r w:rsidRPr="00F14DD3">
              <w:rPr>
                <w:sz w:val="22"/>
                <w:szCs w:val="22"/>
              </w:rPr>
              <w:t>Кресло-коляска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E72C01" w:rsidRPr="00F14DD3" w:rsidRDefault="00E72C01" w:rsidP="0066070B">
            <w:pPr>
              <w:autoSpaceDE w:val="0"/>
              <w:autoSpaceDN w:val="0"/>
              <w:adjustRightInd w:val="0"/>
              <w:spacing w:line="240" w:lineRule="atLeast"/>
              <w:rPr>
                <w:sz w:val="22"/>
                <w:szCs w:val="22"/>
              </w:rPr>
            </w:pPr>
            <w:r w:rsidRPr="00F14DD3">
              <w:rPr>
                <w:sz w:val="22"/>
                <w:szCs w:val="22"/>
              </w:rPr>
              <w:t>Кресло-коляска с приводом от обода колеса.</w:t>
            </w:r>
          </w:p>
          <w:p w:rsidR="00E72C01" w:rsidRPr="00F14DD3" w:rsidRDefault="00E72C01" w:rsidP="0066070B">
            <w:pPr>
              <w:autoSpaceDE w:val="0"/>
              <w:autoSpaceDN w:val="0"/>
              <w:adjustRightInd w:val="0"/>
              <w:spacing w:line="240" w:lineRule="atLeast"/>
              <w:rPr>
                <w:sz w:val="22"/>
                <w:szCs w:val="22"/>
              </w:rPr>
            </w:pPr>
            <w:r w:rsidRPr="00F14DD3">
              <w:rPr>
                <w:sz w:val="22"/>
                <w:szCs w:val="22"/>
              </w:rPr>
              <w:t xml:space="preserve">Рамная конструкция кресла-коляски изготовлена из высокопрочных алюминиевых сплавов. </w:t>
            </w:r>
          </w:p>
          <w:p w:rsidR="00E72C01" w:rsidRPr="00F14DD3" w:rsidRDefault="00E72C01" w:rsidP="0066070B">
            <w:pPr>
              <w:autoSpaceDE w:val="0"/>
              <w:autoSpaceDN w:val="0"/>
              <w:adjustRightInd w:val="0"/>
              <w:spacing w:line="240" w:lineRule="atLeast"/>
              <w:rPr>
                <w:sz w:val="22"/>
                <w:szCs w:val="22"/>
              </w:rPr>
            </w:pPr>
            <w:r w:rsidRPr="00F14DD3">
              <w:rPr>
                <w:sz w:val="22"/>
                <w:szCs w:val="22"/>
              </w:rPr>
              <w:t>Рама кресла-коляски имеет высокопрочную раму крестообразной конструкции трехтрубного исполнения, обеспечивающую стабильность конструкции при эксплуатации.</w:t>
            </w:r>
          </w:p>
          <w:p w:rsidR="00E72C01" w:rsidRPr="00F14DD3" w:rsidRDefault="00E72C01" w:rsidP="0066070B">
            <w:pPr>
              <w:autoSpaceDE w:val="0"/>
              <w:autoSpaceDN w:val="0"/>
              <w:adjustRightInd w:val="0"/>
              <w:spacing w:line="240" w:lineRule="atLeast"/>
              <w:rPr>
                <w:sz w:val="22"/>
                <w:szCs w:val="22"/>
              </w:rPr>
            </w:pPr>
            <w:r w:rsidRPr="00F14DD3">
              <w:rPr>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E72C01" w:rsidRPr="00F14DD3" w:rsidRDefault="00E72C01" w:rsidP="0066070B">
            <w:pPr>
              <w:autoSpaceDE w:val="0"/>
              <w:autoSpaceDN w:val="0"/>
              <w:adjustRightInd w:val="0"/>
              <w:spacing w:line="240" w:lineRule="atLeast"/>
              <w:rPr>
                <w:sz w:val="22"/>
                <w:szCs w:val="22"/>
              </w:rPr>
            </w:pPr>
            <w:r w:rsidRPr="00F14DD3">
              <w:rPr>
                <w:sz w:val="22"/>
                <w:szCs w:val="22"/>
              </w:rPr>
              <w:t>Возможность складывания и раскладывания кресла-коляски без применения инструмента.</w:t>
            </w:r>
          </w:p>
          <w:p w:rsidR="00E72C01" w:rsidRPr="00F14DD3" w:rsidRDefault="00E72C01" w:rsidP="0066070B">
            <w:pPr>
              <w:autoSpaceDE w:val="0"/>
              <w:autoSpaceDN w:val="0"/>
              <w:adjustRightInd w:val="0"/>
              <w:spacing w:line="240" w:lineRule="atLeast"/>
              <w:rPr>
                <w:sz w:val="22"/>
                <w:szCs w:val="22"/>
              </w:rPr>
            </w:pPr>
            <w:r w:rsidRPr="00F14DD3">
              <w:rPr>
                <w:sz w:val="22"/>
                <w:szCs w:val="22"/>
                <w:u w:val="single"/>
              </w:rPr>
              <w:t xml:space="preserve">Поворотные колеса имеют надувные покрышки </w:t>
            </w:r>
            <w:r w:rsidRPr="00F14DD3">
              <w:rPr>
                <w:sz w:val="22"/>
                <w:szCs w:val="22"/>
              </w:rPr>
              <w:t xml:space="preserve">и имеют диаметр не менее 15 см и не более 20 см. </w:t>
            </w:r>
          </w:p>
          <w:p w:rsidR="00E72C01" w:rsidRPr="00F14DD3" w:rsidRDefault="00E72C01" w:rsidP="0066070B">
            <w:pPr>
              <w:autoSpaceDE w:val="0"/>
              <w:autoSpaceDN w:val="0"/>
              <w:adjustRightInd w:val="0"/>
              <w:spacing w:line="240" w:lineRule="atLeast"/>
              <w:rPr>
                <w:sz w:val="22"/>
                <w:szCs w:val="22"/>
              </w:rPr>
            </w:pPr>
            <w:r w:rsidRPr="00F14DD3">
              <w:rPr>
                <w:sz w:val="22"/>
                <w:szCs w:val="22"/>
              </w:rPr>
              <w:t>Вилка поворотного колеса имеет не менее 4 позиций установки положения колеса.</w:t>
            </w:r>
          </w:p>
          <w:p w:rsidR="00E72C01" w:rsidRPr="00F14DD3" w:rsidRDefault="00E72C01" w:rsidP="0066070B">
            <w:pPr>
              <w:autoSpaceDE w:val="0"/>
              <w:autoSpaceDN w:val="0"/>
              <w:adjustRightInd w:val="0"/>
              <w:spacing w:line="240" w:lineRule="atLeast"/>
              <w:rPr>
                <w:sz w:val="22"/>
                <w:szCs w:val="22"/>
              </w:rPr>
            </w:pPr>
            <w:r w:rsidRPr="00F14DD3">
              <w:rPr>
                <w:sz w:val="22"/>
                <w:szCs w:val="22"/>
              </w:rPr>
              <w:t xml:space="preserve">В качестве опор вращения в передних и в задних колесах должны быть применены шариковые подшипники, работающие в паре со стальной втулкой </w:t>
            </w:r>
          </w:p>
          <w:p w:rsidR="00E72C01" w:rsidRPr="00F14DD3" w:rsidRDefault="00E72C01" w:rsidP="0066070B">
            <w:pPr>
              <w:autoSpaceDE w:val="0"/>
              <w:autoSpaceDN w:val="0"/>
              <w:adjustRightInd w:val="0"/>
              <w:spacing w:line="240" w:lineRule="atLeast"/>
              <w:rPr>
                <w:sz w:val="22"/>
                <w:szCs w:val="22"/>
              </w:rPr>
            </w:pPr>
            <w:r w:rsidRPr="00F14DD3">
              <w:rPr>
                <w:sz w:val="22"/>
                <w:szCs w:val="22"/>
              </w:rPr>
              <w:t>Диаметр приводных колес составляет не менее 57 см и не более 62 см.</w:t>
            </w:r>
          </w:p>
          <w:p w:rsidR="00E72C01" w:rsidRPr="00F14DD3" w:rsidRDefault="00E72C01" w:rsidP="0066070B">
            <w:pPr>
              <w:autoSpaceDE w:val="0"/>
              <w:autoSpaceDN w:val="0"/>
              <w:adjustRightInd w:val="0"/>
              <w:spacing w:line="240" w:lineRule="atLeast"/>
              <w:rPr>
                <w:sz w:val="22"/>
                <w:szCs w:val="22"/>
              </w:rPr>
            </w:pPr>
            <w:r w:rsidRPr="00F14DD3">
              <w:rPr>
                <w:sz w:val="22"/>
                <w:szCs w:val="22"/>
                <w:u w:val="single"/>
              </w:rPr>
              <w:t>Приводные колеса имеют надувные покрышки</w:t>
            </w:r>
            <w:r w:rsidRPr="00F14DD3">
              <w:rPr>
                <w:sz w:val="22"/>
                <w:szCs w:val="22"/>
              </w:rPr>
              <w:t>, легко демонтируемые путем использования быстросъемных колесных осей с пружинно-шариковыми фиксаторами и снабжены алюминиевыми ободами и обручами.</w:t>
            </w:r>
          </w:p>
          <w:p w:rsidR="00E72C01" w:rsidRPr="00F14DD3" w:rsidRDefault="00E72C01" w:rsidP="0066070B">
            <w:pPr>
              <w:autoSpaceDE w:val="0"/>
              <w:autoSpaceDN w:val="0"/>
              <w:adjustRightInd w:val="0"/>
              <w:spacing w:line="240" w:lineRule="atLeast"/>
              <w:rPr>
                <w:sz w:val="22"/>
                <w:szCs w:val="22"/>
              </w:rPr>
            </w:pPr>
            <w:r w:rsidRPr="00F14DD3">
              <w:rPr>
                <w:sz w:val="22"/>
                <w:szCs w:val="22"/>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w:t>
            </w:r>
          </w:p>
          <w:p w:rsidR="00E72C01" w:rsidRPr="00F14DD3" w:rsidRDefault="00E72C01" w:rsidP="0066070B">
            <w:pPr>
              <w:autoSpaceDE w:val="0"/>
              <w:autoSpaceDN w:val="0"/>
              <w:adjustRightInd w:val="0"/>
              <w:spacing w:line="240" w:lineRule="atLeast"/>
              <w:rPr>
                <w:sz w:val="22"/>
                <w:szCs w:val="22"/>
              </w:rPr>
            </w:pPr>
            <w:r w:rsidRPr="00F14DD3">
              <w:rPr>
                <w:sz w:val="22"/>
                <w:szCs w:val="22"/>
              </w:rPr>
              <w:t>Высота спинки не менее 42,5 см и имеет возможность регулировки по высоте не менее чем ± 5 см.</w:t>
            </w:r>
          </w:p>
          <w:p w:rsidR="00E72C01" w:rsidRPr="00F14DD3" w:rsidRDefault="00E72C01" w:rsidP="0066070B">
            <w:pPr>
              <w:autoSpaceDE w:val="0"/>
              <w:autoSpaceDN w:val="0"/>
              <w:adjustRightInd w:val="0"/>
              <w:spacing w:line="240" w:lineRule="atLeast"/>
              <w:rPr>
                <w:sz w:val="22"/>
                <w:szCs w:val="22"/>
              </w:rPr>
            </w:pPr>
            <w:r w:rsidRPr="00F14DD3">
              <w:rPr>
                <w:sz w:val="22"/>
                <w:szCs w:val="22"/>
              </w:rPr>
              <w:t>Глубина сиденья регулируется в зависимости от длины бедра не менее чем в трех положениях в диапазоне не менее 6 см.</w:t>
            </w:r>
          </w:p>
          <w:p w:rsidR="00E72C01" w:rsidRPr="00F14DD3" w:rsidRDefault="00E72C01" w:rsidP="0066070B">
            <w:pPr>
              <w:autoSpaceDE w:val="0"/>
              <w:autoSpaceDN w:val="0"/>
              <w:adjustRightInd w:val="0"/>
              <w:spacing w:line="240" w:lineRule="atLeast"/>
              <w:rPr>
                <w:sz w:val="22"/>
                <w:szCs w:val="22"/>
              </w:rPr>
            </w:pPr>
            <w:r w:rsidRPr="00F14DD3">
              <w:rPr>
                <w:sz w:val="22"/>
                <w:szCs w:val="22"/>
              </w:rPr>
              <w:lastRenderedPageBreak/>
              <w:t>Подлокотники кресла-коляски откидываются назад. Для манипулирования одной рукой узла фиксации подлокотника, он не должен обладать возвратной пружиной.</w:t>
            </w:r>
          </w:p>
          <w:p w:rsidR="00E72C01" w:rsidRPr="00F14DD3" w:rsidRDefault="00E72C01" w:rsidP="0066070B">
            <w:pPr>
              <w:autoSpaceDE w:val="0"/>
              <w:autoSpaceDN w:val="0"/>
              <w:adjustRightInd w:val="0"/>
              <w:spacing w:line="240" w:lineRule="atLeast"/>
              <w:rPr>
                <w:sz w:val="22"/>
                <w:szCs w:val="22"/>
              </w:rPr>
            </w:pPr>
            <w:r w:rsidRPr="00F14DD3">
              <w:rPr>
                <w:sz w:val="22"/>
                <w:szCs w:val="22"/>
              </w:rPr>
              <w:t xml:space="preserve">Подлокотники могут регулироваться по высоте. Накладки подлокотников изготовлены из вспененной резины. </w:t>
            </w:r>
          </w:p>
          <w:p w:rsidR="00E72C01" w:rsidRPr="00F14DD3" w:rsidRDefault="00E72C01" w:rsidP="0066070B">
            <w:pPr>
              <w:autoSpaceDE w:val="0"/>
              <w:autoSpaceDN w:val="0"/>
              <w:adjustRightInd w:val="0"/>
              <w:spacing w:line="240" w:lineRule="atLeast"/>
              <w:rPr>
                <w:sz w:val="22"/>
                <w:szCs w:val="22"/>
              </w:rPr>
            </w:pPr>
            <w:r w:rsidRPr="00F14DD3">
              <w:rPr>
                <w:sz w:val="22"/>
                <w:szCs w:val="22"/>
              </w:rPr>
              <w:t>Подлокотники длиной не менее 27 см и не более 30 см.</w:t>
            </w:r>
          </w:p>
          <w:p w:rsidR="00E72C01" w:rsidRPr="00F14DD3" w:rsidRDefault="00E72C01" w:rsidP="0066070B">
            <w:pPr>
              <w:autoSpaceDE w:val="0"/>
              <w:autoSpaceDN w:val="0"/>
              <w:adjustRightInd w:val="0"/>
              <w:spacing w:line="240" w:lineRule="atLeast"/>
              <w:rPr>
                <w:sz w:val="22"/>
                <w:szCs w:val="22"/>
              </w:rPr>
            </w:pPr>
            <w:r w:rsidRPr="00F14DD3">
              <w:rPr>
                <w:sz w:val="22"/>
                <w:szCs w:val="22"/>
              </w:rPr>
              <w:t>Подножки должны быть легко демонтированы или просто отведены внутрь рамы без демонтажа. Опоры подножек имеют плавную регулировку по высоте от 36 см +/- 1 см до 47 см +/-1 см и углу наклона не менее 10°.</w:t>
            </w:r>
          </w:p>
          <w:p w:rsidR="00E72C01" w:rsidRPr="00F14DD3" w:rsidRDefault="00E72C01" w:rsidP="0066070B">
            <w:pPr>
              <w:autoSpaceDE w:val="0"/>
              <w:autoSpaceDN w:val="0"/>
              <w:adjustRightInd w:val="0"/>
              <w:spacing w:line="240" w:lineRule="atLeast"/>
              <w:rPr>
                <w:sz w:val="22"/>
                <w:szCs w:val="22"/>
              </w:rPr>
            </w:pPr>
            <w:r w:rsidRPr="00F14DD3">
              <w:rPr>
                <w:sz w:val="22"/>
                <w:szCs w:val="22"/>
              </w:rPr>
              <w:t>Кресло-коляска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E72C01" w:rsidRPr="00F14DD3" w:rsidRDefault="00E72C01" w:rsidP="0066070B">
            <w:pPr>
              <w:tabs>
                <w:tab w:val="left" w:pos="0"/>
              </w:tabs>
              <w:autoSpaceDE w:val="0"/>
              <w:autoSpaceDN w:val="0"/>
              <w:adjustRightInd w:val="0"/>
              <w:spacing w:line="240" w:lineRule="atLeast"/>
              <w:rPr>
                <w:sz w:val="22"/>
                <w:szCs w:val="22"/>
              </w:rPr>
            </w:pPr>
            <w:r w:rsidRPr="00F14DD3">
              <w:rPr>
                <w:sz w:val="22"/>
                <w:szCs w:val="22"/>
              </w:rPr>
              <w:t>-изменение высоты сиденья спереди в диапазоне не менее 3 и сзади в диапазоне не менее 9 см;</w:t>
            </w:r>
          </w:p>
          <w:p w:rsidR="00E72C01" w:rsidRPr="00F14DD3" w:rsidRDefault="00E72C01" w:rsidP="0066070B">
            <w:pPr>
              <w:tabs>
                <w:tab w:val="left" w:pos="667"/>
              </w:tabs>
              <w:autoSpaceDE w:val="0"/>
              <w:autoSpaceDN w:val="0"/>
              <w:adjustRightInd w:val="0"/>
              <w:spacing w:line="240" w:lineRule="atLeast"/>
              <w:rPr>
                <w:sz w:val="22"/>
                <w:szCs w:val="22"/>
              </w:rPr>
            </w:pPr>
            <w:r w:rsidRPr="00F14DD3">
              <w:rPr>
                <w:sz w:val="22"/>
                <w:szCs w:val="22"/>
              </w:rPr>
              <w:t>-изменение угла наклона сиденья от минус 5° до 15°;</w:t>
            </w:r>
          </w:p>
          <w:p w:rsidR="00E72C01" w:rsidRPr="00F14DD3" w:rsidRDefault="00E72C01" w:rsidP="0066070B">
            <w:pPr>
              <w:tabs>
                <w:tab w:val="left" w:pos="782"/>
              </w:tabs>
              <w:autoSpaceDE w:val="0"/>
              <w:autoSpaceDN w:val="0"/>
              <w:adjustRightInd w:val="0"/>
              <w:spacing w:line="240" w:lineRule="atLeast"/>
              <w:ind w:firstLine="34"/>
              <w:rPr>
                <w:sz w:val="22"/>
                <w:szCs w:val="22"/>
              </w:rPr>
            </w:pPr>
            <w:r w:rsidRPr="00F14DD3">
              <w:rPr>
                <w:sz w:val="22"/>
                <w:szCs w:val="22"/>
              </w:rPr>
              <w:t>-изменение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E72C01" w:rsidRPr="00F14DD3" w:rsidRDefault="00E72C01" w:rsidP="0066070B">
            <w:pPr>
              <w:autoSpaceDE w:val="0"/>
              <w:autoSpaceDN w:val="0"/>
              <w:adjustRightInd w:val="0"/>
              <w:spacing w:line="240" w:lineRule="atLeast"/>
              <w:rPr>
                <w:sz w:val="22"/>
                <w:szCs w:val="22"/>
              </w:rPr>
            </w:pPr>
            <w:r w:rsidRPr="00F14DD3">
              <w:rPr>
                <w:sz w:val="22"/>
                <w:szCs w:val="22"/>
              </w:rPr>
              <w:t xml:space="preserve">Кресло-коляска укомплектована подушкой на сиденье толщиной не менее 5 см. </w:t>
            </w:r>
          </w:p>
          <w:p w:rsidR="00E72C01" w:rsidRPr="00F14DD3" w:rsidRDefault="00E72C01" w:rsidP="0066070B">
            <w:pPr>
              <w:autoSpaceDE w:val="0"/>
              <w:autoSpaceDN w:val="0"/>
              <w:adjustRightInd w:val="0"/>
              <w:spacing w:line="240" w:lineRule="atLeast"/>
              <w:rPr>
                <w:sz w:val="22"/>
                <w:szCs w:val="22"/>
              </w:rPr>
            </w:pPr>
            <w:r w:rsidRPr="00F14DD3">
              <w:rPr>
                <w:sz w:val="22"/>
                <w:szCs w:val="22"/>
              </w:rPr>
              <w:t>Кресло-коляска укомплектована страховочным устройством от опрокидывания.</w:t>
            </w:r>
          </w:p>
          <w:p w:rsidR="00E72C01" w:rsidRPr="00F14DD3" w:rsidRDefault="00E72C01" w:rsidP="0066070B">
            <w:pPr>
              <w:autoSpaceDE w:val="0"/>
              <w:autoSpaceDN w:val="0"/>
              <w:adjustRightInd w:val="0"/>
              <w:spacing w:line="240" w:lineRule="atLeast"/>
              <w:rPr>
                <w:sz w:val="22"/>
                <w:szCs w:val="22"/>
              </w:rPr>
            </w:pPr>
            <w:r w:rsidRPr="00F14DD3">
              <w:rPr>
                <w:sz w:val="22"/>
                <w:szCs w:val="22"/>
              </w:rPr>
              <w:t>Максимальный вес пользователя: не менее 125 кг включительно.</w:t>
            </w:r>
          </w:p>
          <w:p w:rsidR="00E72C01" w:rsidRPr="00F14DD3" w:rsidRDefault="00E72C01" w:rsidP="0066070B">
            <w:pPr>
              <w:autoSpaceDE w:val="0"/>
              <w:autoSpaceDN w:val="0"/>
              <w:adjustRightInd w:val="0"/>
              <w:spacing w:line="240" w:lineRule="atLeast"/>
              <w:rPr>
                <w:sz w:val="22"/>
                <w:szCs w:val="22"/>
              </w:rPr>
            </w:pPr>
            <w:r w:rsidRPr="00F14DD3">
              <w:rPr>
                <w:sz w:val="22"/>
                <w:szCs w:val="22"/>
              </w:rPr>
              <w:t>Вес кресла-коляски без дополнительного оснащения и без подушки не более 18 кг.</w:t>
            </w:r>
          </w:p>
          <w:p w:rsidR="00E72C01" w:rsidRPr="00F14DD3" w:rsidRDefault="00E72C01" w:rsidP="0066070B">
            <w:pPr>
              <w:autoSpaceDE w:val="0"/>
              <w:autoSpaceDN w:val="0"/>
              <w:adjustRightInd w:val="0"/>
              <w:spacing w:line="240" w:lineRule="atLeast"/>
              <w:rPr>
                <w:sz w:val="22"/>
                <w:szCs w:val="22"/>
              </w:rPr>
            </w:pPr>
            <w:r w:rsidRPr="00F14DD3">
              <w:rPr>
                <w:sz w:val="22"/>
                <w:szCs w:val="22"/>
              </w:rPr>
              <w:t xml:space="preserve">Кресла-коляски должны иметь ширины сиденья: </w:t>
            </w:r>
          </w:p>
          <w:p w:rsidR="00E72C01" w:rsidRPr="00F14DD3" w:rsidRDefault="00E72C01" w:rsidP="0066070B">
            <w:pPr>
              <w:autoSpaceDE w:val="0"/>
              <w:autoSpaceDN w:val="0"/>
              <w:adjustRightInd w:val="0"/>
              <w:spacing w:line="240" w:lineRule="atLeast"/>
              <w:rPr>
                <w:sz w:val="22"/>
                <w:szCs w:val="22"/>
              </w:rPr>
            </w:pPr>
            <w:r w:rsidRPr="00F14DD3">
              <w:rPr>
                <w:sz w:val="22"/>
                <w:szCs w:val="22"/>
              </w:rPr>
              <w:t xml:space="preserve">38 см +/- 1 см, </w:t>
            </w:r>
          </w:p>
          <w:p w:rsidR="00E72C01" w:rsidRPr="00F14DD3" w:rsidRDefault="00E72C01" w:rsidP="0066070B">
            <w:pPr>
              <w:autoSpaceDE w:val="0"/>
              <w:autoSpaceDN w:val="0"/>
              <w:adjustRightInd w:val="0"/>
              <w:spacing w:line="240" w:lineRule="atLeast"/>
              <w:rPr>
                <w:sz w:val="22"/>
                <w:szCs w:val="22"/>
              </w:rPr>
            </w:pPr>
            <w:r w:rsidRPr="00F14DD3">
              <w:rPr>
                <w:sz w:val="22"/>
                <w:szCs w:val="22"/>
              </w:rPr>
              <w:t xml:space="preserve">40 см +/- 1 см, </w:t>
            </w:r>
          </w:p>
          <w:p w:rsidR="00E72C01" w:rsidRPr="00F14DD3" w:rsidRDefault="00E72C01" w:rsidP="0066070B">
            <w:pPr>
              <w:autoSpaceDE w:val="0"/>
              <w:autoSpaceDN w:val="0"/>
              <w:adjustRightInd w:val="0"/>
              <w:spacing w:line="240" w:lineRule="atLeast"/>
              <w:rPr>
                <w:sz w:val="22"/>
                <w:szCs w:val="22"/>
              </w:rPr>
            </w:pPr>
            <w:r w:rsidRPr="00F14DD3">
              <w:rPr>
                <w:sz w:val="22"/>
                <w:szCs w:val="22"/>
              </w:rPr>
              <w:t xml:space="preserve">43 см +/- 1 см, </w:t>
            </w:r>
          </w:p>
          <w:p w:rsidR="00E72C01" w:rsidRPr="00F14DD3" w:rsidRDefault="00E72C01" w:rsidP="0066070B">
            <w:pPr>
              <w:autoSpaceDE w:val="0"/>
              <w:autoSpaceDN w:val="0"/>
              <w:adjustRightInd w:val="0"/>
              <w:spacing w:line="240" w:lineRule="atLeast"/>
              <w:rPr>
                <w:sz w:val="22"/>
                <w:szCs w:val="22"/>
              </w:rPr>
            </w:pPr>
            <w:r w:rsidRPr="00F14DD3">
              <w:rPr>
                <w:sz w:val="22"/>
                <w:szCs w:val="22"/>
              </w:rPr>
              <w:t xml:space="preserve">45 см +/- 1 см, </w:t>
            </w:r>
          </w:p>
          <w:p w:rsidR="00E72C01" w:rsidRPr="00F14DD3" w:rsidRDefault="00E72C01" w:rsidP="0066070B">
            <w:pPr>
              <w:autoSpaceDE w:val="0"/>
              <w:autoSpaceDN w:val="0"/>
              <w:adjustRightInd w:val="0"/>
              <w:spacing w:line="240" w:lineRule="atLeast"/>
              <w:rPr>
                <w:sz w:val="22"/>
                <w:szCs w:val="22"/>
              </w:rPr>
            </w:pPr>
            <w:r w:rsidRPr="00F14DD3">
              <w:rPr>
                <w:sz w:val="22"/>
                <w:szCs w:val="22"/>
              </w:rPr>
              <w:t xml:space="preserve">48 см +/- 1 см, </w:t>
            </w:r>
          </w:p>
          <w:p w:rsidR="00E72C01" w:rsidRPr="00F14DD3" w:rsidRDefault="00E72C01" w:rsidP="0066070B">
            <w:pPr>
              <w:autoSpaceDE w:val="0"/>
              <w:autoSpaceDN w:val="0"/>
              <w:adjustRightInd w:val="0"/>
              <w:spacing w:line="240" w:lineRule="atLeast"/>
              <w:rPr>
                <w:sz w:val="22"/>
                <w:szCs w:val="22"/>
              </w:rPr>
            </w:pPr>
            <w:r w:rsidRPr="00F14DD3">
              <w:rPr>
                <w:sz w:val="22"/>
                <w:szCs w:val="22"/>
              </w:rPr>
              <w:t xml:space="preserve">50 см +/-1 см </w:t>
            </w:r>
          </w:p>
          <w:p w:rsidR="00E72C01" w:rsidRPr="00F14DD3" w:rsidRDefault="00E72C01" w:rsidP="0066070B">
            <w:pPr>
              <w:autoSpaceDE w:val="0"/>
              <w:autoSpaceDN w:val="0"/>
              <w:adjustRightInd w:val="0"/>
              <w:spacing w:line="240" w:lineRule="atLeast"/>
              <w:rPr>
                <w:sz w:val="22"/>
                <w:szCs w:val="22"/>
              </w:rPr>
            </w:pPr>
            <w:r w:rsidRPr="00F14DD3">
              <w:rPr>
                <w:sz w:val="22"/>
                <w:szCs w:val="22"/>
              </w:rPr>
              <w:t>и поставляться в 6 типоразмерах.</w:t>
            </w:r>
          </w:p>
          <w:p w:rsidR="00E72C01" w:rsidRPr="00F14DD3" w:rsidRDefault="00E72C01" w:rsidP="0066070B">
            <w:pPr>
              <w:autoSpaceDE w:val="0"/>
              <w:autoSpaceDN w:val="0"/>
              <w:adjustRightInd w:val="0"/>
              <w:spacing w:line="240" w:lineRule="atLeast"/>
              <w:rPr>
                <w:sz w:val="22"/>
                <w:szCs w:val="22"/>
              </w:rPr>
            </w:pPr>
            <w:r w:rsidRPr="00F14DD3">
              <w:rPr>
                <w:sz w:val="22"/>
                <w:szCs w:val="22"/>
              </w:rPr>
              <w:t>Количество кресел-колясок в зависимости от ширины сидения определяется в соответствии с заявкой Получателя.</w:t>
            </w:r>
          </w:p>
          <w:p w:rsidR="00E72C01" w:rsidRPr="00F14DD3" w:rsidRDefault="00E72C01" w:rsidP="0066070B">
            <w:pPr>
              <w:autoSpaceDE w:val="0"/>
              <w:autoSpaceDN w:val="0"/>
              <w:adjustRightInd w:val="0"/>
              <w:spacing w:line="240" w:lineRule="atLeast"/>
              <w:rPr>
                <w:sz w:val="22"/>
                <w:szCs w:val="22"/>
              </w:rPr>
            </w:pPr>
            <w:r w:rsidRPr="00F14DD3">
              <w:rPr>
                <w:sz w:val="22"/>
                <w:szCs w:val="22"/>
              </w:rPr>
              <w:t>Маркировка кресла-коляски должна содержать:</w:t>
            </w:r>
          </w:p>
          <w:p w:rsidR="00E72C01" w:rsidRPr="00F14DD3" w:rsidRDefault="00E72C01" w:rsidP="0066070B">
            <w:pPr>
              <w:tabs>
                <w:tab w:val="left" w:pos="586"/>
              </w:tabs>
              <w:autoSpaceDE w:val="0"/>
              <w:autoSpaceDN w:val="0"/>
              <w:adjustRightInd w:val="0"/>
              <w:spacing w:line="240" w:lineRule="atLeast"/>
              <w:rPr>
                <w:sz w:val="22"/>
                <w:szCs w:val="22"/>
              </w:rPr>
            </w:pPr>
            <w:r w:rsidRPr="00F14DD3">
              <w:rPr>
                <w:sz w:val="22"/>
                <w:szCs w:val="22"/>
              </w:rPr>
              <w:t>-наименование производителя (товарный знак предприятия-производителя);</w:t>
            </w:r>
          </w:p>
          <w:p w:rsidR="00E72C01" w:rsidRPr="00F14DD3" w:rsidRDefault="00E72C01" w:rsidP="0066070B">
            <w:pPr>
              <w:tabs>
                <w:tab w:val="left" w:pos="586"/>
              </w:tabs>
              <w:autoSpaceDE w:val="0"/>
              <w:autoSpaceDN w:val="0"/>
              <w:adjustRightInd w:val="0"/>
              <w:spacing w:line="240" w:lineRule="atLeast"/>
              <w:rPr>
                <w:sz w:val="22"/>
                <w:szCs w:val="22"/>
              </w:rPr>
            </w:pPr>
            <w:r w:rsidRPr="00F14DD3">
              <w:rPr>
                <w:sz w:val="22"/>
                <w:szCs w:val="22"/>
              </w:rPr>
              <w:t>-адрес производителя;</w:t>
            </w:r>
          </w:p>
          <w:p w:rsidR="00E72C01" w:rsidRPr="00F14DD3" w:rsidRDefault="00E72C01" w:rsidP="0066070B">
            <w:pPr>
              <w:tabs>
                <w:tab w:val="left" w:pos="586"/>
              </w:tabs>
              <w:autoSpaceDE w:val="0"/>
              <w:autoSpaceDN w:val="0"/>
              <w:adjustRightInd w:val="0"/>
              <w:spacing w:line="240" w:lineRule="atLeast"/>
              <w:rPr>
                <w:sz w:val="22"/>
                <w:szCs w:val="22"/>
              </w:rPr>
            </w:pPr>
            <w:r w:rsidRPr="00F14DD3">
              <w:rPr>
                <w:sz w:val="22"/>
                <w:szCs w:val="22"/>
              </w:rPr>
              <w:t>-обозначение типа (модели) кресла-коляски (в зависимости от модификации);</w:t>
            </w:r>
          </w:p>
          <w:p w:rsidR="00E72C01" w:rsidRPr="00F14DD3" w:rsidRDefault="00E72C01" w:rsidP="0066070B">
            <w:pPr>
              <w:tabs>
                <w:tab w:val="left" w:pos="586"/>
              </w:tabs>
              <w:autoSpaceDE w:val="0"/>
              <w:autoSpaceDN w:val="0"/>
              <w:adjustRightInd w:val="0"/>
              <w:spacing w:line="240" w:lineRule="atLeast"/>
              <w:rPr>
                <w:sz w:val="22"/>
                <w:szCs w:val="22"/>
              </w:rPr>
            </w:pPr>
            <w:r w:rsidRPr="00F14DD3">
              <w:rPr>
                <w:sz w:val="22"/>
                <w:szCs w:val="22"/>
              </w:rPr>
              <w:t>-дату выпуска (месяц, год);</w:t>
            </w:r>
          </w:p>
          <w:p w:rsidR="00E72C01" w:rsidRPr="00F14DD3" w:rsidRDefault="00E72C01" w:rsidP="0066070B">
            <w:pPr>
              <w:tabs>
                <w:tab w:val="left" w:pos="586"/>
              </w:tabs>
              <w:autoSpaceDE w:val="0"/>
              <w:autoSpaceDN w:val="0"/>
              <w:adjustRightInd w:val="0"/>
              <w:spacing w:line="240" w:lineRule="atLeast"/>
              <w:rPr>
                <w:sz w:val="22"/>
                <w:szCs w:val="22"/>
              </w:rPr>
            </w:pPr>
            <w:r w:rsidRPr="00F14DD3">
              <w:rPr>
                <w:sz w:val="22"/>
                <w:szCs w:val="22"/>
              </w:rPr>
              <w:t>-артикул модификации кресла-коляски;</w:t>
            </w:r>
          </w:p>
          <w:p w:rsidR="00E72C01" w:rsidRPr="00F14DD3" w:rsidRDefault="00E72C01" w:rsidP="0066070B">
            <w:pPr>
              <w:tabs>
                <w:tab w:val="left" w:pos="528"/>
              </w:tabs>
              <w:autoSpaceDE w:val="0"/>
              <w:autoSpaceDN w:val="0"/>
              <w:adjustRightInd w:val="0"/>
              <w:spacing w:line="240" w:lineRule="atLeast"/>
              <w:rPr>
                <w:sz w:val="22"/>
                <w:szCs w:val="22"/>
              </w:rPr>
            </w:pPr>
            <w:r w:rsidRPr="00F14DD3">
              <w:rPr>
                <w:sz w:val="22"/>
                <w:szCs w:val="22"/>
              </w:rPr>
              <w:t>-серийный номер данного кресла-коляски.</w:t>
            </w:r>
          </w:p>
          <w:p w:rsidR="00E72C01" w:rsidRPr="00F14DD3" w:rsidRDefault="00E72C01" w:rsidP="0066070B">
            <w:pPr>
              <w:autoSpaceDE w:val="0"/>
              <w:autoSpaceDN w:val="0"/>
              <w:adjustRightInd w:val="0"/>
              <w:spacing w:line="240" w:lineRule="atLeast"/>
              <w:rPr>
                <w:sz w:val="22"/>
                <w:szCs w:val="22"/>
              </w:rPr>
            </w:pPr>
            <w:r w:rsidRPr="00F14DD3">
              <w:rPr>
                <w:sz w:val="22"/>
                <w:szCs w:val="22"/>
              </w:rPr>
              <w:t>В комплект поставки должно входить:</w:t>
            </w:r>
          </w:p>
          <w:p w:rsidR="00E72C01" w:rsidRPr="00F14DD3" w:rsidRDefault="00E72C01" w:rsidP="0066070B">
            <w:pPr>
              <w:tabs>
                <w:tab w:val="left" w:pos="658"/>
              </w:tabs>
              <w:autoSpaceDE w:val="0"/>
              <w:autoSpaceDN w:val="0"/>
              <w:adjustRightInd w:val="0"/>
              <w:spacing w:line="240" w:lineRule="atLeast"/>
              <w:rPr>
                <w:sz w:val="22"/>
                <w:szCs w:val="22"/>
              </w:rPr>
            </w:pPr>
            <w:r w:rsidRPr="00F14DD3">
              <w:rPr>
                <w:sz w:val="22"/>
                <w:szCs w:val="22"/>
              </w:rPr>
              <w:t>-набор инструментов;</w:t>
            </w:r>
          </w:p>
          <w:p w:rsidR="00E72C01" w:rsidRPr="00F14DD3" w:rsidRDefault="00E72C01" w:rsidP="0066070B">
            <w:pPr>
              <w:tabs>
                <w:tab w:val="left" w:pos="658"/>
              </w:tabs>
              <w:autoSpaceDE w:val="0"/>
              <w:autoSpaceDN w:val="0"/>
              <w:adjustRightInd w:val="0"/>
              <w:spacing w:line="240" w:lineRule="atLeast"/>
              <w:rPr>
                <w:sz w:val="22"/>
                <w:szCs w:val="22"/>
              </w:rPr>
            </w:pPr>
            <w:r w:rsidRPr="00F14DD3">
              <w:rPr>
                <w:sz w:val="22"/>
                <w:szCs w:val="22"/>
              </w:rPr>
              <w:t>- инструкция для пользователя (на русском языке);</w:t>
            </w:r>
          </w:p>
          <w:p w:rsidR="00E72C01" w:rsidRPr="00F14DD3" w:rsidRDefault="00E72C01" w:rsidP="008139B7">
            <w:pPr>
              <w:tabs>
                <w:tab w:val="left" w:pos="768"/>
              </w:tabs>
              <w:autoSpaceDE w:val="0"/>
              <w:autoSpaceDN w:val="0"/>
              <w:adjustRightInd w:val="0"/>
              <w:spacing w:line="240" w:lineRule="atLeast"/>
              <w:rPr>
                <w:color w:val="FF0000"/>
                <w:sz w:val="22"/>
                <w:szCs w:val="22"/>
              </w:rPr>
            </w:pPr>
            <w:r w:rsidRPr="00F14DD3">
              <w:rPr>
                <w:sz w:val="22"/>
                <w:szCs w:val="22"/>
              </w:rPr>
              <w:t>-гарантийный талон (с отметкой о произведенной проверке контроля качества).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2C01" w:rsidRPr="00F14DD3" w:rsidRDefault="00E72C01" w:rsidP="0066070B">
            <w:pPr>
              <w:widowControl w:val="0"/>
              <w:suppressAutoHyphens/>
              <w:jc w:val="center"/>
              <w:rPr>
                <w:sz w:val="22"/>
                <w:szCs w:val="22"/>
              </w:rPr>
            </w:pPr>
            <w:r>
              <w:rPr>
                <w:sz w:val="22"/>
                <w:szCs w:val="22"/>
              </w:rPr>
              <w:lastRenderedPageBreak/>
              <w:t>135</w:t>
            </w:r>
          </w:p>
        </w:tc>
      </w:tr>
      <w:tr w:rsidR="00E72C01" w:rsidRPr="00F14DD3" w:rsidTr="0066070B">
        <w:tc>
          <w:tcPr>
            <w:tcW w:w="9356" w:type="dxa"/>
            <w:gridSpan w:val="3"/>
            <w:tcBorders>
              <w:top w:val="single" w:sz="4" w:space="0" w:color="auto"/>
              <w:left w:val="single" w:sz="4" w:space="0" w:color="auto"/>
              <w:right w:val="single" w:sz="4" w:space="0" w:color="auto"/>
            </w:tcBorders>
            <w:shd w:val="clear" w:color="auto" w:fill="auto"/>
          </w:tcPr>
          <w:p w:rsidR="00E72C01" w:rsidRPr="00F14DD3" w:rsidRDefault="00E72C01" w:rsidP="0066070B">
            <w:pPr>
              <w:autoSpaceDE w:val="0"/>
              <w:autoSpaceDN w:val="0"/>
              <w:adjustRightInd w:val="0"/>
              <w:spacing w:line="240" w:lineRule="atLeast"/>
              <w:jc w:val="right"/>
              <w:rPr>
                <w:b/>
                <w:bCs/>
                <w:sz w:val="22"/>
                <w:szCs w:val="22"/>
              </w:rPr>
            </w:pPr>
            <w:r w:rsidRPr="00F14DD3">
              <w:rPr>
                <w:b/>
                <w:bCs/>
                <w:sz w:val="22"/>
                <w:szCs w:val="22"/>
              </w:rPr>
              <w:lastRenderedPageBreak/>
              <w:t>ИТОГО:</w:t>
            </w:r>
          </w:p>
        </w:tc>
        <w:tc>
          <w:tcPr>
            <w:tcW w:w="992" w:type="dxa"/>
            <w:tcBorders>
              <w:top w:val="single" w:sz="4" w:space="0" w:color="auto"/>
              <w:left w:val="single" w:sz="4" w:space="0" w:color="auto"/>
              <w:right w:val="single" w:sz="4" w:space="0" w:color="auto"/>
            </w:tcBorders>
            <w:shd w:val="clear" w:color="auto" w:fill="auto"/>
          </w:tcPr>
          <w:p w:rsidR="00E72C01" w:rsidRPr="00574765" w:rsidRDefault="00E72C01" w:rsidP="0066070B">
            <w:pPr>
              <w:widowControl w:val="0"/>
              <w:suppressAutoHyphens/>
              <w:jc w:val="center"/>
              <w:rPr>
                <w:b/>
                <w:sz w:val="22"/>
                <w:szCs w:val="22"/>
              </w:rPr>
            </w:pPr>
            <w:r w:rsidRPr="00574765">
              <w:rPr>
                <w:b/>
                <w:sz w:val="22"/>
                <w:szCs w:val="22"/>
              </w:rPr>
              <w:t>200</w:t>
            </w:r>
          </w:p>
        </w:tc>
      </w:tr>
    </w:tbl>
    <w:p w:rsidR="00E72C01" w:rsidRPr="00F14DD3" w:rsidRDefault="00E72C01" w:rsidP="00E72C01">
      <w:pPr>
        <w:jc w:val="both"/>
      </w:pPr>
      <w:r w:rsidRPr="00F14DD3">
        <w:t>3.1.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РФ от 07.02.1992</w:t>
      </w:r>
      <w:r w:rsidRPr="00F14DD3">
        <w:br/>
        <w:t>№ 2300-1 «О защите прав потребителей»).</w:t>
      </w:r>
    </w:p>
    <w:p w:rsidR="00E72C01" w:rsidRPr="00F14DD3" w:rsidRDefault="00E72C01" w:rsidP="00E72C01">
      <w:pPr>
        <w:tabs>
          <w:tab w:val="left" w:pos="9724"/>
        </w:tabs>
        <w:jc w:val="both"/>
      </w:pPr>
      <w:r w:rsidRPr="00F14DD3">
        <w:t xml:space="preserve">3.2. Товар должен соответствовать требованиям государственного стандарта (ГОСТ), действующего на территории Российской Федерации: </w:t>
      </w:r>
    </w:p>
    <w:p w:rsidR="00E72C01" w:rsidRPr="00F14DD3" w:rsidRDefault="00E72C01" w:rsidP="00E72C01">
      <w:pPr>
        <w:tabs>
          <w:tab w:val="num" w:pos="180"/>
        </w:tabs>
        <w:ind w:firstLine="720"/>
        <w:jc w:val="both"/>
      </w:pPr>
      <w:r w:rsidRPr="00F14DD3">
        <w:t>ГОСТ Р ИСО 7176-7-2015 Кресла-коляски. Часть 7. Измерение размеров сиденья и колеса;</w:t>
      </w:r>
    </w:p>
    <w:p w:rsidR="00E72C01" w:rsidRPr="00F14DD3" w:rsidRDefault="00E72C01" w:rsidP="00E72C01">
      <w:pPr>
        <w:tabs>
          <w:tab w:val="num" w:pos="180"/>
        </w:tabs>
        <w:ind w:firstLine="720"/>
        <w:jc w:val="both"/>
      </w:pPr>
      <w:r w:rsidRPr="00F14DD3">
        <w:t>ГОСТ Р 51083-20</w:t>
      </w:r>
      <w:r w:rsidR="00574765">
        <w:t>21</w:t>
      </w:r>
      <w:r w:rsidRPr="00F14DD3">
        <w:t xml:space="preserve"> Кресла-коляски. Общие технические условия.</w:t>
      </w:r>
    </w:p>
    <w:p w:rsidR="00E72C01" w:rsidRPr="00F14DD3" w:rsidRDefault="00E72C01" w:rsidP="00E72C01">
      <w:pPr>
        <w:tabs>
          <w:tab w:val="num" w:pos="180"/>
        </w:tabs>
        <w:ind w:firstLine="720"/>
        <w:jc w:val="both"/>
      </w:pPr>
      <w:r w:rsidRPr="00F14DD3">
        <w:lastRenderedPageBreak/>
        <w:t>ГОСТ Р 50602-93 Кресла-коляски. Максимальные габаритные размеры.</w:t>
      </w:r>
    </w:p>
    <w:p w:rsidR="006754A2" w:rsidRPr="006754A2" w:rsidRDefault="006754A2" w:rsidP="006754A2">
      <w:pPr>
        <w:widowControl w:val="0"/>
        <w:tabs>
          <w:tab w:val="num" w:pos="180"/>
        </w:tabs>
        <w:contextualSpacing/>
        <w:jc w:val="both"/>
        <w:rPr>
          <w:rFonts w:eastAsia="Times New Roman"/>
        </w:rPr>
      </w:pPr>
      <w:r w:rsidRPr="006754A2">
        <w:rPr>
          <w:rFonts w:eastAsia="Times New Roman"/>
        </w:rPr>
        <w:t>- Для кресел-колясок используют материалы, разрешенные к применению Минздравом России. Материалы, полуфабрикаты и покупные изделия, применяемые для изготовления кресел-колясок, не должны содержать ядовитых (токсичных) компонентов, а также воздействовать на цвет поверхности (пола помещения, одежды и кожи пользователя), с которой контактируют те или иные детали кресла-коляски при его нормальной эксплуатации. ГОСТ Р 51083-2021 п.9.7.2.</w:t>
      </w:r>
    </w:p>
    <w:p w:rsidR="006754A2" w:rsidRPr="006754A2" w:rsidRDefault="006754A2" w:rsidP="006754A2">
      <w:pPr>
        <w:widowControl w:val="0"/>
        <w:tabs>
          <w:tab w:val="num" w:pos="180"/>
        </w:tabs>
        <w:contextualSpacing/>
        <w:jc w:val="both"/>
        <w:rPr>
          <w:rFonts w:eastAsia="Times New Roman"/>
        </w:rPr>
      </w:pPr>
      <w:r w:rsidRPr="006754A2">
        <w:rPr>
          <w:rFonts w:eastAsia="Times New Roman"/>
        </w:rPr>
        <w:t>- Кресла-коляски должны быть оборудованы стояночной и, при необходимости, рабочей системами торможения, легко управляемыми пользователем или сопровождающим лицом и обеспечивающими снижение скорости движения кресла-коляски или полную его остановку, а также удержание загруженного кресла-коляски в неподвижном состоянии (ГОСТ Р 51083-2021 п.9.5.1).</w:t>
      </w:r>
    </w:p>
    <w:p w:rsidR="006754A2" w:rsidRPr="006754A2" w:rsidRDefault="006754A2" w:rsidP="006754A2">
      <w:pPr>
        <w:widowControl w:val="0"/>
        <w:tabs>
          <w:tab w:val="num" w:pos="180"/>
        </w:tabs>
        <w:contextualSpacing/>
        <w:jc w:val="both"/>
        <w:rPr>
          <w:rFonts w:eastAsia="Times New Roman"/>
        </w:rPr>
      </w:pPr>
      <w:r w:rsidRPr="006754A2">
        <w:rPr>
          <w:rFonts w:eastAsia="Times New Roman"/>
        </w:rPr>
        <w:t>- Требования к колесам. Ведущие колеса кресла-коляски должны вращаться на горизонтальной оси без заеданий при приложении усилия, значение которого составляет не более 0,35 Н, а в заторможенном состоянии не должны проворачиваться при приложении усилия, значение которого составляет (150 ± 1) Н</w:t>
      </w:r>
      <w:r w:rsidRPr="006754A2">
        <w:rPr>
          <w:rFonts w:eastAsia="Times New Roman"/>
          <w:color w:val="5D6577"/>
          <w:shd w:val="clear" w:color="auto" w:fill="FFFFFF"/>
        </w:rPr>
        <w:t xml:space="preserve"> (</w:t>
      </w:r>
      <w:r w:rsidRPr="006754A2">
        <w:rPr>
          <w:rFonts w:eastAsia="Times New Roman"/>
        </w:rPr>
        <w:t>ГОСТ Р 51083-2021 п.9.3.5).</w:t>
      </w:r>
    </w:p>
    <w:p w:rsidR="006754A2" w:rsidRPr="006754A2" w:rsidRDefault="006754A2" w:rsidP="006754A2">
      <w:pPr>
        <w:widowControl w:val="0"/>
        <w:tabs>
          <w:tab w:val="num" w:pos="180"/>
        </w:tabs>
        <w:contextualSpacing/>
        <w:jc w:val="both"/>
        <w:rPr>
          <w:rFonts w:eastAsia="Times New Roman"/>
        </w:rPr>
      </w:pPr>
      <w:r w:rsidRPr="006754A2">
        <w:rPr>
          <w:rFonts w:eastAsia="Times New Roman"/>
        </w:rPr>
        <w:t>- Подвижные колеса кресла-коляски (в случае их применения конструкции кресла-коляски) должны быть самоориентирующимися и должны проворачиваться относительно вертикальной оси кронштейна свободно, без заеданий (ГОСТ Р 51083-2021 п.9.3.7).</w:t>
      </w:r>
    </w:p>
    <w:p w:rsidR="006754A2" w:rsidRPr="006754A2" w:rsidRDefault="006754A2" w:rsidP="006754A2">
      <w:pPr>
        <w:widowControl w:val="0"/>
        <w:tabs>
          <w:tab w:val="num" w:pos="180"/>
        </w:tabs>
        <w:contextualSpacing/>
        <w:jc w:val="both"/>
        <w:rPr>
          <w:rFonts w:eastAsia="Times New Roman"/>
        </w:rPr>
      </w:pPr>
      <w:r w:rsidRPr="006754A2">
        <w:rPr>
          <w:rFonts w:eastAsia="Times New Roman"/>
        </w:rPr>
        <w:t xml:space="preserve">- </w:t>
      </w:r>
      <w:r w:rsidRPr="006754A2">
        <w:rPr>
          <w:rFonts w:eastAsia="Times New Roman"/>
          <w:color w:val="5D6577"/>
          <w:shd w:val="clear" w:color="auto" w:fill="FFFFFF"/>
        </w:rPr>
        <w:t> </w:t>
      </w:r>
      <w:r w:rsidRPr="006754A2">
        <w:rPr>
          <w:rFonts w:eastAsia="Times New Roman"/>
        </w:rPr>
        <w:t>Шины колес кресла-коляски должны плотно прилегать к бортам ободьев колес и не должны соскакивать при движении кресла-коляски вперед и назад по окружности диаметром от 1.8 до 2.0 м.  Шины колес комнатных кресел-колясок не должны оставлять на полу помещения никаких следов (ГОСТ Р 51083-2021 п.9.3.10 - п.9.3.11).</w:t>
      </w:r>
    </w:p>
    <w:p w:rsidR="006754A2" w:rsidRPr="006754A2" w:rsidRDefault="006754A2" w:rsidP="006754A2">
      <w:pPr>
        <w:widowControl w:val="0"/>
        <w:tabs>
          <w:tab w:val="num" w:pos="180"/>
        </w:tabs>
        <w:contextualSpacing/>
        <w:jc w:val="both"/>
        <w:rPr>
          <w:rFonts w:eastAsia="Times New Roman"/>
        </w:rPr>
      </w:pPr>
      <w:r w:rsidRPr="006754A2">
        <w:rPr>
          <w:rFonts w:eastAsia="Times New Roman"/>
        </w:rPr>
        <w:t>- Средний срок службы до списания кресел-колясок составляет:</w:t>
      </w:r>
    </w:p>
    <w:p w:rsidR="006754A2" w:rsidRPr="006754A2" w:rsidRDefault="006754A2" w:rsidP="006754A2">
      <w:pPr>
        <w:widowControl w:val="0"/>
        <w:tabs>
          <w:tab w:val="num" w:pos="180"/>
        </w:tabs>
        <w:contextualSpacing/>
        <w:jc w:val="both"/>
        <w:rPr>
          <w:rFonts w:eastAsia="Times New Roman"/>
        </w:rPr>
      </w:pPr>
      <w:r w:rsidRPr="006754A2">
        <w:rPr>
          <w:rFonts w:eastAsia="Times New Roman"/>
        </w:rPr>
        <w:t>- комнатных кресел-колясок — не менее шести лет;</w:t>
      </w:r>
    </w:p>
    <w:p w:rsidR="006754A2" w:rsidRPr="006754A2" w:rsidRDefault="006754A2" w:rsidP="006754A2">
      <w:pPr>
        <w:widowControl w:val="0"/>
        <w:tabs>
          <w:tab w:val="num" w:pos="180"/>
        </w:tabs>
        <w:contextualSpacing/>
        <w:jc w:val="both"/>
        <w:rPr>
          <w:rFonts w:eastAsia="Times New Roman"/>
        </w:rPr>
      </w:pPr>
      <w:r w:rsidRPr="006754A2">
        <w:rPr>
          <w:rFonts w:eastAsia="Times New Roman"/>
        </w:rPr>
        <w:t>- прогулочных кресел-колясок — не менее четырех лет (ГОСТ Р 51083-2021 п.8.4).</w:t>
      </w:r>
    </w:p>
    <w:p w:rsidR="00E72C01" w:rsidRPr="00F14DD3" w:rsidRDefault="00E72C01" w:rsidP="00E72C01">
      <w:pPr>
        <w:jc w:val="both"/>
      </w:pPr>
      <w:r w:rsidRPr="00F14DD3">
        <w:t>3.3.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свободными от прав третьих лиц.</w:t>
      </w:r>
    </w:p>
    <w:p w:rsidR="00E72C01" w:rsidRPr="00F14DD3" w:rsidRDefault="00E72C01" w:rsidP="00E72C01">
      <w:pPr>
        <w:autoSpaceDE w:val="0"/>
        <w:jc w:val="both"/>
      </w:pPr>
      <w:r w:rsidRPr="00F14DD3">
        <w:t>3.4.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w:t>
      </w:r>
      <w:r>
        <w:t>21</w:t>
      </w:r>
      <w:r w:rsidRPr="00F14DD3">
        <w:t xml:space="preserve"> «Технические средства реабилитации людей с ограничениями жизнедеятельности. Общие технические требования и методы испытаний»).</w:t>
      </w:r>
    </w:p>
    <w:p w:rsidR="006754A2" w:rsidRDefault="00E72C01" w:rsidP="006754A2">
      <w:pPr>
        <w:widowControl w:val="0"/>
        <w:contextualSpacing/>
        <w:jc w:val="both"/>
      </w:pPr>
      <w:r w:rsidRPr="00F14DD3">
        <w:t>3.5</w:t>
      </w:r>
      <w:r w:rsidR="006754A2" w:rsidRPr="006754A2">
        <w:t xml:space="preserve"> </w:t>
      </w:r>
      <w:r w:rsidR="006754A2" w:rsidRPr="00201346">
        <w:t xml:space="preserve">Гарантийный срок Товара составляет 12 месяцев (ГОСТ Р 51083-2021 п.18.2.) со дня подписания Получателем акта приема-передачи Товара. </w:t>
      </w:r>
    </w:p>
    <w:p w:rsidR="006754A2" w:rsidRPr="00201346" w:rsidRDefault="006754A2" w:rsidP="006754A2">
      <w:pPr>
        <w:widowControl w:val="0"/>
        <w:contextualSpacing/>
        <w:jc w:val="both"/>
      </w:pPr>
      <w:r w:rsidRPr="00201346">
        <w:t>Установленный гарантийный срок эксплуатации не распространяется на случаи нарушения Получателем условий и требований к эксплуатации Товара.</w:t>
      </w:r>
    </w:p>
    <w:p w:rsidR="00E72C01" w:rsidRPr="00F14DD3" w:rsidRDefault="00E72C01" w:rsidP="006754A2">
      <w:pPr>
        <w:widowControl w:val="0"/>
        <w:autoSpaceDE w:val="0"/>
        <w:autoSpaceDN w:val="0"/>
        <w:adjustRightInd w:val="0"/>
        <w:jc w:val="both"/>
      </w:pPr>
      <w:r w:rsidRPr="00F14DD3">
        <w:t>4. Поставщик обязан:</w:t>
      </w:r>
    </w:p>
    <w:p w:rsidR="00215CF0" w:rsidRDefault="00E72C01" w:rsidP="00215CF0">
      <w:pPr>
        <w:jc w:val="both"/>
        <w:rPr>
          <w:rFonts w:eastAsia="Times New Roman"/>
        </w:rPr>
      </w:pPr>
      <w:r w:rsidRPr="00F14DD3">
        <w:t xml:space="preserve">4.1. </w:t>
      </w:r>
      <w:r w:rsidR="00AF453A">
        <w:rPr>
          <w:rFonts w:eastAsia="Times New Roman"/>
        </w:rPr>
        <w:t>Поставлять Товар Получателям, имеющий</w:t>
      </w:r>
      <w:r w:rsidR="00215CF0" w:rsidRPr="00383712">
        <w:rPr>
          <w:rFonts w:eastAsia="Times New Roman"/>
        </w:rPr>
        <w:t xml:space="preserve"> </w:t>
      </w:r>
      <w:r w:rsidR="00AF453A" w:rsidRPr="00383712">
        <w:rPr>
          <w:rFonts w:eastAsia="Times New Roman"/>
        </w:rPr>
        <w:t>действующи</w:t>
      </w:r>
      <w:r w:rsidR="00AF453A">
        <w:rPr>
          <w:rFonts w:eastAsia="Times New Roman"/>
        </w:rPr>
        <w:t>е</w:t>
      </w:r>
      <w:r w:rsidR="00AF453A" w:rsidRPr="00383712">
        <w:rPr>
          <w:rFonts w:eastAsia="Times New Roman"/>
        </w:rPr>
        <w:t xml:space="preserve"> регистрационны</w:t>
      </w:r>
      <w:r w:rsidR="00AF453A">
        <w:rPr>
          <w:rFonts w:eastAsia="Times New Roman"/>
        </w:rPr>
        <w:t>е</w:t>
      </w:r>
      <w:r w:rsidR="00AF453A" w:rsidRPr="00383712">
        <w:rPr>
          <w:rFonts w:eastAsia="Times New Roman"/>
        </w:rPr>
        <w:t xml:space="preserve"> </w:t>
      </w:r>
      <w:r w:rsidR="00215CF0" w:rsidRPr="00383712">
        <w:rPr>
          <w:rFonts w:eastAsia="Times New Roman"/>
        </w:rPr>
        <w:t>удостоверени</w:t>
      </w:r>
      <w:r w:rsidR="00AF453A">
        <w:rPr>
          <w:rFonts w:eastAsia="Times New Roman"/>
        </w:rPr>
        <w:t>я</w:t>
      </w:r>
      <w:r w:rsidR="00215CF0" w:rsidRPr="00383712">
        <w:rPr>
          <w:rFonts w:eastAsia="Times New Roman"/>
        </w:rPr>
        <w:t>, выданны</w:t>
      </w:r>
      <w:r w:rsidR="00AF453A">
        <w:rPr>
          <w:rFonts w:eastAsia="Times New Roman"/>
        </w:rPr>
        <w:t>е</w:t>
      </w:r>
      <w:r w:rsidR="00215CF0" w:rsidRPr="00383712">
        <w:rPr>
          <w:rFonts w:eastAsia="Times New Roman"/>
        </w:rPr>
        <w:t xml:space="preserve">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r w:rsidR="00AF453A">
        <w:rPr>
          <w:rFonts w:eastAsia="Times New Roman"/>
        </w:rPr>
        <w:t xml:space="preserve"> а также паспорт Товара</w:t>
      </w:r>
      <w:r w:rsidR="00215CF0" w:rsidRPr="00383712">
        <w:rPr>
          <w:rFonts w:eastAsia="Times New Roman"/>
        </w:rPr>
        <w:t xml:space="preserve">.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E72C01" w:rsidRPr="00F14DD3" w:rsidRDefault="00E72C01" w:rsidP="00215CF0">
      <w:pPr>
        <w:jc w:val="both"/>
      </w:pPr>
      <w:r w:rsidRPr="00F14DD3">
        <w:t>4.2. 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rsidR="00E72C01" w:rsidRPr="00F14DD3" w:rsidRDefault="00E72C01" w:rsidP="00E72C01">
      <w:pPr>
        <w:jc w:val="both"/>
      </w:pPr>
      <w:r w:rsidRPr="00F14DD3">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 Указанные документы, предоставляемые </w:t>
      </w:r>
      <w:r w:rsidRPr="00F14DD3">
        <w:lastRenderedPageBreak/>
        <w:t>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rsidR="00E72C01" w:rsidRPr="00F14DD3" w:rsidRDefault="00E72C01" w:rsidP="00E72C01">
      <w:pPr>
        <w:jc w:val="both"/>
        <w:rPr>
          <w:rFonts w:ascii="Times New Roman CYR" w:hAnsi="Times New Roman CYR" w:cs="Times New Roman CYR"/>
        </w:rPr>
      </w:pPr>
      <w:r w:rsidRPr="00F14DD3">
        <w:rPr>
          <w:rFonts w:ascii="Times New Roman CYR" w:hAnsi="Times New Roman CYR" w:cs="Times New Roman CYR"/>
        </w:rPr>
        <w:t>4.3. 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коронавирусной инфекции (COVID-19).</w:t>
      </w:r>
    </w:p>
    <w:p w:rsidR="00E72C01" w:rsidRPr="00F14DD3" w:rsidRDefault="00E72C01" w:rsidP="00E72C01">
      <w:pPr>
        <w:jc w:val="both"/>
        <w:rPr>
          <w:rFonts w:ascii="Times New Roman CYR" w:hAnsi="Times New Roman CYR" w:cs="Times New Roman CYR"/>
        </w:rPr>
      </w:pPr>
      <w:r w:rsidRPr="00F14DD3">
        <w:rPr>
          <w:rFonts w:ascii="Times New Roman CYR" w:hAnsi="Times New Roman CYR" w:cs="Times New Roman CYR"/>
        </w:rPr>
        <w:t>4.4. Обеспечить возможность выдачи Товара со дня, следующего за днем поступления Товара в Санкт-Петербург в соответствии с календарным планом. В день, следующий за днем поступления Товара в Санкт-Петербург в соответствии с календарным планом, на пунктах приема Получате</w:t>
      </w:r>
      <w:r>
        <w:rPr>
          <w:rFonts w:ascii="Times New Roman CYR" w:hAnsi="Times New Roman CYR" w:cs="Times New Roman CYR"/>
        </w:rPr>
        <w:t xml:space="preserve">лей должно находиться не менее </w:t>
      </w:r>
      <w:r w:rsidR="00C81D57">
        <w:rPr>
          <w:rFonts w:ascii="Times New Roman CYR" w:hAnsi="Times New Roman CYR" w:cs="Times New Roman CYR"/>
        </w:rPr>
        <w:t>100</w:t>
      </w:r>
      <w:r w:rsidRPr="00F14DD3">
        <w:rPr>
          <w:rFonts w:ascii="Times New Roman CYR" w:hAnsi="Times New Roman CYR" w:cs="Times New Roman CYR"/>
        </w:rPr>
        <w:t>%</w:t>
      </w:r>
      <w:r w:rsidR="00AF453A">
        <w:rPr>
          <w:rFonts w:ascii="Times New Roman CYR" w:hAnsi="Times New Roman CYR" w:cs="Times New Roman CYR"/>
        </w:rPr>
        <w:t xml:space="preserve"> Товара</w:t>
      </w:r>
      <w:r w:rsidRPr="00F14DD3">
        <w:rPr>
          <w:rFonts w:ascii="Times New Roman CYR" w:hAnsi="Times New Roman CYR" w:cs="Times New Roman CYR"/>
        </w:rPr>
        <w:t>. В дальнейшем в пунктах приема Получателей ежедневно должно находиться количество Товара всех наименований и размеров в количестве достаточном для бесперебойной выдачи.</w:t>
      </w:r>
    </w:p>
    <w:p w:rsidR="00E72C01" w:rsidRPr="00F14DD3" w:rsidRDefault="00E72C01" w:rsidP="00E72C01">
      <w:pPr>
        <w:widowControl w:val="0"/>
        <w:jc w:val="both"/>
        <w:rPr>
          <w:rFonts w:ascii="Times New Roman CYR" w:hAnsi="Times New Roman CYR" w:cs="Times New Roman CYR"/>
        </w:rPr>
      </w:pPr>
      <w:r w:rsidRPr="00F14DD3">
        <w:rPr>
          <w:rFonts w:ascii="Times New Roman CYR" w:hAnsi="Times New Roman CYR" w:cs="Times New Roman CYR"/>
        </w:rPr>
        <w:t>4.5. Осуществлять в течение гарантийного срока за счет собственных средств гарантийный ремонт и (или) гарантийную замену Товара, преждевременно вышедшего из строя не по вине Получателей, и (или) имеющих скрытые недостатки или дефекты (брак).</w:t>
      </w:r>
    </w:p>
    <w:p w:rsidR="00E72C01" w:rsidRPr="00F14DD3" w:rsidRDefault="00E72C01" w:rsidP="00E72C01">
      <w:pPr>
        <w:jc w:val="both"/>
        <w:rPr>
          <w:rFonts w:ascii="Times New Roman CYR" w:hAnsi="Times New Roman CYR" w:cs="Times New Roman CYR"/>
        </w:rPr>
      </w:pPr>
      <w:r w:rsidRPr="00F14DD3">
        <w:rPr>
          <w:rFonts w:ascii="Times New Roman CYR" w:hAnsi="Times New Roman CYR" w:cs="Times New Roman CYR"/>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E72C01" w:rsidRPr="00F14DD3" w:rsidRDefault="00E72C01" w:rsidP="00E72C01">
      <w:pPr>
        <w:jc w:val="both"/>
        <w:rPr>
          <w:rFonts w:ascii="Times New Roman CYR" w:hAnsi="Times New Roman CYR" w:cs="Times New Roman CYR"/>
        </w:rPr>
      </w:pPr>
      <w:r w:rsidRPr="00F14DD3">
        <w:rPr>
          <w:rFonts w:ascii="Times New Roman CYR" w:hAnsi="Times New Roman CYR" w:cs="Times New Roman CYR"/>
        </w:rPr>
        <w:t>Срок выполнения гарантийного ремонта Товара не должен превышать 20 рабочих дней со дня обращения Получателя (Заказчика).</w:t>
      </w:r>
    </w:p>
    <w:p w:rsidR="00E72C01" w:rsidRPr="00F14DD3" w:rsidRDefault="00E72C01" w:rsidP="00E72C01">
      <w:pPr>
        <w:jc w:val="both"/>
        <w:rPr>
          <w:rFonts w:ascii="Times New Roman CYR" w:hAnsi="Times New Roman CYR" w:cs="Times New Roman CYR"/>
        </w:rPr>
      </w:pPr>
      <w:r w:rsidRPr="00F14DD3">
        <w:rPr>
          <w:rFonts w:ascii="Times New Roman CYR" w:hAnsi="Times New Roman CYR" w:cs="Times New Roman CYR"/>
        </w:rPr>
        <w:t>Срок осуществления замены Товара не должен превышать 15 рабочих дней со дня обращения Получателя (Заказчика).</w:t>
      </w:r>
    </w:p>
    <w:p w:rsidR="00E72C01" w:rsidRPr="00F14DD3" w:rsidRDefault="00E72C01" w:rsidP="00E72C01">
      <w:pPr>
        <w:jc w:val="both"/>
        <w:rPr>
          <w:rFonts w:ascii="Times New Roman CYR" w:hAnsi="Times New Roman CYR" w:cs="Times New Roman CYR"/>
        </w:rPr>
      </w:pPr>
      <w:r w:rsidRPr="00F14DD3">
        <w:rPr>
          <w:rFonts w:ascii="Times New Roman CYR" w:hAnsi="Times New Roman CYR" w:cs="Times New Roman CYR"/>
        </w:rPr>
        <w:t>В связи с тем, что передача Товара осуществляется непосредственно Получателю, Поставщик должен вместе с Товаром передать Получателю гарантийный талон или иной документ, содержащий сведения, необходимые для обращения к Поставщику по вопросам гарантийного ремонта (замены) Товара, а также содержащий адрес (адреса) и режим работы пункта (пунктов) приема Получателей.</w:t>
      </w:r>
    </w:p>
    <w:p w:rsidR="00E72C01" w:rsidRPr="00F14DD3" w:rsidRDefault="00E72C01" w:rsidP="00E72C01">
      <w:pPr>
        <w:jc w:val="both"/>
        <w:rPr>
          <w:rFonts w:ascii="Times New Roman CYR" w:hAnsi="Times New Roman CYR" w:cs="Times New Roman CYR"/>
        </w:rPr>
      </w:pPr>
      <w:r w:rsidRPr="00F14DD3">
        <w:rPr>
          <w:rFonts w:ascii="Times New Roman CYR" w:hAnsi="Times New Roman CYR" w:cs="Times New Roman CYR"/>
        </w:rPr>
        <w:t>Прием Получателей по вопросам, касающимся выдачи и гарантийного ремонта Товара, осуществляется Поставщиком по месту нахождения организованных Поставщиком пункта (пунктов) приема Получателей на территории Санкт-Петербурга.</w:t>
      </w:r>
    </w:p>
    <w:p w:rsidR="00E72C01" w:rsidRPr="00F14DD3" w:rsidRDefault="00E72C01" w:rsidP="00E72C01">
      <w:pPr>
        <w:jc w:val="both"/>
        <w:rPr>
          <w:rFonts w:ascii="Times New Roman CYR" w:hAnsi="Times New Roman CYR" w:cs="Times New Roman CYR"/>
        </w:rPr>
      </w:pPr>
      <w:r w:rsidRPr="00F14DD3">
        <w:rPr>
          <w:rFonts w:ascii="Times New Roman CYR" w:hAnsi="Times New Roman CYR" w:cs="Times New Roman CYR"/>
        </w:rPr>
        <w:t xml:space="preserve">4.6. Давать справки Получателям по вопросам, связанным с поставкой Товара, </w:t>
      </w:r>
      <w:r w:rsidRPr="00F14DD3">
        <w:t xml:space="preserve">а также </w:t>
      </w:r>
      <w:r w:rsidRPr="00F14DD3">
        <w:rPr>
          <w:rFonts w:ascii="Times New Roman CYR" w:hAnsi="Times New Roman CYR" w:cs="Times New Roman CYR"/>
        </w:rPr>
        <w:t>осуществлять прием заявок на доставку по месту нахождения Получателя в часы работы пункта (пунктов) приема Получателей. Для звонков Получателей должен быть выделен телефонный номер. Информацию о телефонном номере Поставщик должен предоставить Заказчику не позднее 1 дня с даты заключения государственного контракта.</w:t>
      </w:r>
    </w:p>
    <w:p w:rsidR="00E72C01" w:rsidRPr="00F14DD3" w:rsidRDefault="00E72C01" w:rsidP="00E72C01">
      <w:pPr>
        <w:jc w:val="both"/>
      </w:pPr>
      <w:r w:rsidRPr="00F14DD3">
        <w:rPr>
          <w:rFonts w:ascii="Times New Roman CYR" w:hAnsi="Times New Roman CYR" w:cs="Times New Roman CYR"/>
        </w:rPr>
        <w:t>Звонки с городских номеров Санкт-Петербурга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w:t>
      </w:r>
      <w:r w:rsidRPr="00F14DD3">
        <w:t xml:space="preserve">-Петербурга; исключается возможность взимания оплаты за звонки Поставщиком. </w:t>
      </w:r>
    </w:p>
    <w:p w:rsidR="00E72C01" w:rsidRPr="00F14DD3" w:rsidRDefault="00E72C01" w:rsidP="00E72C01">
      <w:pPr>
        <w:jc w:val="both"/>
      </w:pPr>
      <w:r w:rsidRPr="00F14DD3">
        <w:t>4.7.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инвалидами способа, места и времени доставки Товара.</w:t>
      </w:r>
    </w:p>
    <w:p w:rsidR="00E72C01" w:rsidRPr="00F14DD3" w:rsidRDefault="00E72C01" w:rsidP="00E72C01">
      <w:pPr>
        <w:jc w:val="both"/>
      </w:pPr>
      <w:r w:rsidRPr="00F14DD3">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rsidR="00E72C01" w:rsidRPr="00F14DD3" w:rsidRDefault="00E72C01" w:rsidP="00E72C01">
      <w:pPr>
        <w:jc w:val="both"/>
      </w:pPr>
      <w:r w:rsidRPr="00F14DD3">
        <w:lastRenderedPageBreak/>
        <w:t xml:space="preserve">4.8.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7" w:history="1">
        <w:r w:rsidRPr="00F14DD3">
          <w:rPr>
            <w:color w:val="0000FF"/>
            <w:u w:val="single"/>
          </w:rPr>
          <w:t>osp@ro78.fss.ru</w:t>
        </w:r>
      </w:hyperlink>
      <w:r w:rsidRPr="00F14DD3">
        <w:t xml:space="preserve"> , </w:t>
      </w:r>
      <w:hyperlink r:id="rId8" w:history="1">
        <w:r w:rsidRPr="00F14DD3">
          <w:rPr>
            <w:color w:val="0000FF"/>
            <w:u w:val="single"/>
          </w:rPr>
          <w:t>tsrfil31@ro78.fss.ru</w:t>
        </w:r>
      </w:hyperlink>
      <w:r w:rsidRPr="00F14DD3">
        <w:t>.</w:t>
      </w:r>
    </w:p>
    <w:p w:rsidR="00E72C01" w:rsidRPr="00F14DD3" w:rsidRDefault="00E72C01" w:rsidP="00E72C01">
      <w:pPr>
        <w:autoSpaceDE w:val="0"/>
        <w:autoSpaceDN w:val="0"/>
        <w:adjustRightInd w:val="0"/>
        <w:spacing w:line="240" w:lineRule="atLeast"/>
        <w:jc w:val="both"/>
      </w:pPr>
      <w:r w:rsidRPr="00F14DD3">
        <w:t xml:space="preserve">4.9.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E72C01" w:rsidRPr="00F14DD3" w:rsidRDefault="00E72C01" w:rsidP="00E72C01">
      <w:pPr>
        <w:numPr>
          <w:ilvl w:val="0"/>
          <w:numId w:val="1"/>
        </w:numPr>
        <w:autoSpaceDE w:val="0"/>
        <w:autoSpaceDN w:val="0"/>
        <w:adjustRightInd w:val="0"/>
        <w:contextualSpacing/>
        <w:jc w:val="both"/>
      </w:pPr>
      <w:r w:rsidRPr="00F14DD3">
        <w:t>наименование, фирменное наименование (при наличии), место нахождения, почтовый адрес (для юридического лица);</w:t>
      </w:r>
    </w:p>
    <w:p w:rsidR="00E72C01" w:rsidRPr="00F14DD3" w:rsidRDefault="00E72C01" w:rsidP="00E72C01">
      <w:pPr>
        <w:numPr>
          <w:ilvl w:val="0"/>
          <w:numId w:val="1"/>
        </w:numPr>
        <w:autoSpaceDE w:val="0"/>
        <w:autoSpaceDN w:val="0"/>
        <w:adjustRightInd w:val="0"/>
        <w:contextualSpacing/>
        <w:jc w:val="both"/>
      </w:pPr>
      <w:r w:rsidRPr="00F14DD3">
        <w:t>фамилия, имя, отчество (при наличии), паспортные данные, место жительства (для физического лица);</w:t>
      </w:r>
    </w:p>
    <w:p w:rsidR="00E72C01" w:rsidRPr="00F14DD3" w:rsidRDefault="00E72C01" w:rsidP="00E72C01">
      <w:pPr>
        <w:numPr>
          <w:ilvl w:val="0"/>
          <w:numId w:val="1"/>
        </w:numPr>
        <w:autoSpaceDE w:val="0"/>
        <w:autoSpaceDN w:val="0"/>
        <w:adjustRightInd w:val="0"/>
        <w:contextualSpacing/>
        <w:jc w:val="both"/>
      </w:pPr>
      <w:r w:rsidRPr="00F14DD3">
        <w:t>номер контактного телефона;</w:t>
      </w:r>
    </w:p>
    <w:p w:rsidR="00E72C01" w:rsidRPr="00F14DD3" w:rsidRDefault="00E72C01" w:rsidP="00E72C01">
      <w:pPr>
        <w:numPr>
          <w:ilvl w:val="0"/>
          <w:numId w:val="1"/>
        </w:numPr>
        <w:autoSpaceDE w:val="0"/>
        <w:autoSpaceDN w:val="0"/>
        <w:adjustRightInd w:val="0"/>
        <w:contextualSpacing/>
        <w:jc w:val="both"/>
      </w:pPr>
      <w:r w:rsidRPr="00F14DD3">
        <w:t>адрес электронной почты;</w:t>
      </w:r>
    </w:p>
    <w:p w:rsidR="00E72C01" w:rsidRPr="00F14DD3" w:rsidRDefault="00E72C01" w:rsidP="00E72C01">
      <w:pPr>
        <w:numPr>
          <w:ilvl w:val="0"/>
          <w:numId w:val="1"/>
        </w:numPr>
        <w:autoSpaceDE w:val="0"/>
        <w:autoSpaceDN w:val="0"/>
        <w:adjustRightInd w:val="0"/>
        <w:contextualSpacing/>
        <w:jc w:val="both"/>
      </w:pPr>
      <w:r w:rsidRPr="00F14DD3">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72C01" w:rsidRPr="00F14DD3" w:rsidRDefault="00E72C01" w:rsidP="00E72C01">
      <w:pPr>
        <w:numPr>
          <w:ilvl w:val="0"/>
          <w:numId w:val="1"/>
        </w:numPr>
        <w:autoSpaceDE w:val="0"/>
        <w:autoSpaceDN w:val="0"/>
        <w:adjustRightInd w:val="0"/>
        <w:contextualSpacing/>
        <w:jc w:val="both"/>
      </w:pPr>
      <w:r w:rsidRPr="00F14DD3">
        <w:t>перечень операций, выполняемых соисполнителем в рамках контракта;</w:t>
      </w:r>
    </w:p>
    <w:p w:rsidR="00E72C01" w:rsidRPr="00F14DD3" w:rsidRDefault="00E72C01" w:rsidP="00E72C01">
      <w:pPr>
        <w:numPr>
          <w:ilvl w:val="0"/>
          <w:numId w:val="1"/>
        </w:numPr>
        <w:autoSpaceDE w:val="0"/>
        <w:autoSpaceDN w:val="0"/>
        <w:adjustRightInd w:val="0"/>
        <w:contextualSpacing/>
        <w:jc w:val="both"/>
        <w:rPr>
          <w:rFonts w:ascii="Calibri" w:hAnsi="Calibri"/>
        </w:rPr>
      </w:pPr>
      <w:r w:rsidRPr="00F14DD3">
        <w:t>срок соисполнительства.</w:t>
      </w:r>
    </w:p>
    <w:p w:rsidR="00E72C01" w:rsidRPr="00F14DD3" w:rsidRDefault="00E72C01" w:rsidP="00E72C01">
      <w:pPr>
        <w:autoSpaceDE w:val="0"/>
        <w:autoSpaceDN w:val="0"/>
        <w:adjustRightInd w:val="0"/>
        <w:spacing w:line="240" w:lineRule="atLeast"/>
        <w:jc w:val="both"/>
      </w:pPr>
      <w:r w:rsidRPr="00F14DD3">
        <w:t>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Поставщиком и соисполнителем.</w:t>
      </w:r>
    </w:p>
    <w:p w:rsidR="00E72C01" w:rsidRPr="00F14DD3" w:rsidRDefault="00E72C01" w:rsidP="00E72C01">
      <w:pPr>
        <w:autoSpaceDE w:val="0"/>
        <w:autoSpaceDN w:val="0"/>
        <w:adjustRightInd w:val="0"/>
        <w:spacing w:line="240" w:lineRule="atLeast"/>
        <w:jc w:val="both"/>
      </w:pPr>
      <w:r w:rsidRPr="00F14DD3">
        <w:t>При досрочном расторжении договора между Поставщиком и соисполнителем Поставщик должен уведомить об этом Заказчика в срок не позднее 1 (одного) рабочего дня со дня расторжения такого договора.</w:t>
      </w:r>
    </w:p>
    <w:p w:rsidR="00E72C01" w:rsidRPr="00F14DD3" w:rsidRDefault="00E72C01" w:rsidP="00E72C01">
      <w:pPr>
        <w:autoSpaceDE w:val="0"/>
        <w:autoSpaceDN w:val="0"/>
        <w:adjustRightInd w:val="0"/>
        <w:spacing w:line="240" w:lineRule="atLeast"/>
        <w:jc w:val="both"/>
      </w:pPr>
      <w:r w:rsidRPr="00F14DD3">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9" w:history="1">
        <w:r w:rsidRPr="00F14DD3">
          <w:rPr>
            <w:color w:val="0000FF"/>
            <w:u w:val="single"/>
            <w:lang w:val="en-US"/>
          </w:rPr>
          <w:t>osp</w:t>
        </w:r>
        <w:r w:rsidRPr="00F14DD3">
          <w:rPr>
            <w:color w:val="0000FF"/>
            <w:u w:val="single"/>
          </w:rPr>
          <w:t>@</w:t>
        </w:r>
        <w:r w:rsidRPr="00F14DD3">
          <w:rPr>
            <w:color w:val="0000FF"/>
            <w:u w:val="single"/>
            <w:lang w:val="en-US"/>
          </w:rPr>
          <w:t>ro</w:t>
        </w:r>
        <w:r w:rsidRPr="00F14DD3">
          <w:rPr>
            <w:color w:val="0000FF"/>
            <w:u w:val="single"/>
          </w:rPr>
          <w:t>78.</w:t>
        </w:r>
        <w:r w:rsidRPr="00F14DD3">
          <w:rPr>
            <w:color w:val="0000FF"/>
            <w:u w:val="single"/>
            <w:lang w:val="en-US"/>
          </w:rPr>
          <w:t>fss</w:t>
        </w:r>
        <w:r w:rsidRPr="00F14DD3">
          <w:rPr>
            <w:color w:val="0000FF"/>
            <w:u w:val="single"/>
          </w:rPr>
          <w:t>.</w:t>
        </w:r>
        <w:r w:rsidRPr="00F14DD3">
          <w:rPr>
            <w:color w:val="0000FF"/>
            <w:u w:val="single"/>
            <w:lang w:val="en-US"/>
          </w:rPr>
          <w:t>ru</w:t>
        </w:r>
      </w:hyperlink>
      <w:r w:rsidRPr="00F14DD3">
        <w:t xml:space="preserve">. </w:t>
      </w:r>
    </w:p>
    <w:p w:rsidR="00E72C01" w:rsidRPr="00F14DD3" w:rsidRDefault="00E72C01" w:rsidP="00E72C01">
      <w:pPr>
        <w:jc w:val="both"/>
      </w:pPr>
      <w:r w:rsidRPr="00F14DD3">
        <w:t>5. Способ поставки:</w:t>
      </w:r>
    </w:p>
    <w:p w:rsidR="00E72C01" w:rsidRPr="00F14DD3" w:rsidRDefault="00E72C01" w:rsidP="00E72C01">
      <w:pPr>
        <w:jc w:val="both"/>
      </w:pPr>
      <w:r w:rsidRPr="00F14DD3">
        <w:t>5.1. Поставщик передает Получателям Товар следующими способами:</w:t>
      </w:r>
    </w:p>
    <w:p w:rsidR="00E72C01" w:rsidRPr="00F14DD3" w:rsidRDefault="00E72C01" w:rsidP="00E72C01">
      <w:pPr>
        <w:jc w:val="both"/>
      </w:pPr>
      <w:r w:rsidRPr="00F14DD3">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E72C01" w:rsidRPr="00F14DD3" w:rsidRDefault="00E72C01" w:rsidP="00E72C01">
      <w:pPr>
        <w:jc w:val="both"/>
      </w:pPr>
      <w:r w:rsidRPr="00F14DD3">
        <w:t>- в пункте (пунктах) приема Получателей, организованных Поставщиком.</w:t>
      </w:r>
    </w:p>
    <w:p w:rsidR="00E72C01" w:rsidRPr="00F14DD3" w:rsidRDefault="00E72C01" w:rsidP="00E72C01">
      <w:pPr>
        <w:jc w:val="both"/>
      </w:pPr>
      <w:r w:rsidRPr="00F14DD3">
        <w:t>Поставщик обязан предоставлять Получателям право выбора способа получения Товара.</w:t>
      </w:r>
    </w:p>
    <w:p w:rsidR="00E72C01" w:rsidRPr="00F14DD3" w:rsidRDefault="00E72C01" w:rsidP="00E72C01">
      <w:pPr>
        <w:ind w:right="-23"/>
        <w:jc w:val="both"/>
      </w:pPr>
      <w:r w:rsidRPr="00F14DD3">
        <w:t>Доставка Товара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Исполнителя.</w:t>
      </w:r>
    </w:p>
    <w:p w:rsidR="00E72C01" w:rsidRPr="00E72C01" w:rsidRDefault="00E72C01" w:rsidP="00574765">
      <w:pPr>
        <w:jc w:val="both"/>
      </w:pPr>
      <w:r w:rsidRPr="00F14DD3">
        <w:t xml:space="preserve">5.2. </w:t>
      </w:r>
      <w:r w:rsidRPr="00E72C01">
        <w:t xml:space="preserve">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w:t>
      </w:r>
      <w:r>
        <w:t>не менее 1</w:t>
      </w:r>
      <w:r w:rsidRPr="00E72C01">
        <w:t xml:space="preserve"> (</w:t>
      </w:r>
      <w:r>
        <w:t>одного</w:t>
      </w:r>
      <w:r w:rsidRPr="00E72C01">
        <w:t>) пункт</w:t>
      </w:r>
      <w:r>
        <w:t>а</w:t>
      </w:r>
      <w:r w:rsidRPr="00E72C01">
        <w:t xml:space="preserve"> приема Получателей в срок не позднее 1 (одного) дня с даты заключения государственного контракта, которые должны действовать до конца выдачи Товара, согласно условиям государственного контракта. Пункты приема Получателей должны быть организованы в различных районах Санкт-Петербурга. Каждый пункт приема Получателей должен быть организован на территории Санкт-Петербурга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E72C01" w:rsidRPr="00E72C01" w:rsidRDefault="00E72C01" w:rsidP="00E72C01">
      <w:pPr>
        <w:ind w:firstLine="708"/>
        <w:jc w:val="both"/>
      </w:pPr>
      <w:r w:rsidRPr="00E72C01">
        <w:t>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E72C01" w:rsidRPr="00E72C01" w:rsidRDefault="00E72C01" w:rsidP="00E72C01">
      <w:pPr>
        <w:ind w:firstLine="708"/>
        <w:jc w:val="both"/>
      </w:pPr>
      <w:r w:rsidRPr="00E72C01">
        <w:t xml:space="preserve">В соответствии с </w:t>
      </w:r>
      <w:hyperlink r:id="rId10" w:history="1">
        <w:r w:rsidRPr="00E72C01">
          <w:t>частью 2 статьи 12</w:t>
        </w:r>
      </w:hyperlink>
      <w:r w:rsidRPr="00E72C01">
        <w:t xml:space="preserve"> Федерального закона от 30.12.2009 №384-ФЗ «Технический регламент о безопасности зданий и сооружений» </w:t>
      </w:r>
      <w:r w:rsidRPr="00E72C01">
        <w:br/>
        <w:t xml:space="preserve">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w:t>
      </w:r>
      <w:r w:rsidRPr="00E72C01">
        <w:lastRenderedPageBreak/>
        <w:t>возможностями передвижения беспрепятственно пользоваться услугами, предоставляемыми на объектах транспортной инфраструктуры.</w:t>
      </w:r>
    </w:p>
    <w:p w:rsidR="00E72C01" w:rsidRPr="00E72C01" w:rsidRDefault="00E72C01" w:rsidP="00E72C01">
      <w:pPr>
        <w:jc w:val="both"/>
      </w:pPr>
      <w:r w:rsidRPr="00E72C01">
        <w:t>В городе Санкт-Петербург таким объектом транспортной инфраструктуры, отвечающим установленным требованиям, является метрополитен.</w:t>
      </w:r>
    </w:p>
    <w:p w:rsidR="00E72C01" w:rsidRPr="00E72C01" w:rsidRDefault="00E72C01" w:rsidP="00E72C01">
      <w:pPr>
        <w:jc w:val="both"/>
      </w:pPr>
      <w:r w:rsidRPr="00E72C01">
        <w:t xml:space="preserve">Требования к организации пунктов приема Получателей Изделий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E72C01" w:rsidRPr="00E72C01" w:rsidRDefault="00E72C01" w:rsidP="00E72C01">
      <w:pPr>
        <w:jc w:val="both"/>
      </w:pPr>
      <w:r w:rsidRPr="00E72C01">
        <w:t>Не позднее 1 (одного)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E72C01" w:rsidRPr="00E72C01" w:rsidRDefault="00E72C01" w:rsidP="00E72C01">
      <w:pPr>
        <w:jc w:val="both"/>
      </w:pPr>
      <w:r w:rsidRPr="00E72C01">
        <w:t>Не позднее 1 (одного)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rsidR="00E72C01" w:rsidRPr="00F14DD3" w:rsidRDefault="00E72C01" w:rsidP="00E72C01">
      <w:pPr>
        <w:suppressAutoHyphens/>
        <w:jc w:val="both"/>
        <w:rPr>
          <w:color w:val="000000"/>
        </w:rPr>
      </w:pPr>
      <w:r w:rsidRPr="00E72C01">
        <w:t>5.3. Поставщик обязан предоставить доступное для людей с инвалидностью помещение под размещение пункта (пунктов) приема получателей в соответствии</w:t>
      </w:r>
      <w:r w:rsidRPr="00F14DD3">
        <w:rPr>
          <w:color w:val="000000"/>
        </w:rPr>
        <w:t xml:space="preserve"> со статьей                                            15 Федерального закона от 24.11.1995 № 181 «О социальной защите инвалидов в Российской Федерации.</w:t>
      </w:r>
    </w:p>
    <w:p w:rsidR="00E72C01" w:rsidRPr="00F14DD3" w:rsidRDefault="00E72C01" w:rsidP="00E72C01">
      <w:pPr>
        <w:suppressAutoHyphens/>
        <w:jc w:val="both"/>
      </w:pPr>
      <w:r w:rsidRPr="00F14DD3">
        <w:t>Вход в каждый пункт (пункты) приема</w:t>
      </w:r>
      <w:r w:rsidRPr="00F14DD3">
        <w:rPr>
          <w:rFonts w:ascii="Times New Roman CYR" w:hAnsi="Times New Roman CYR" w:cs="Times New Roman CYR"/>
        </w:rPr>
        <w:t xml:space="preserve"> Получателей</w:t>
      </w:r>
      <w:r w:rsidRPr="00F14DD3">
        <w:t xml:space="preserve"> должен быть обозначен надписью (например, "Пункт выдачи ТСР для инвалидов"), позволяющей однозначно определить место нахождения указанного пункта (пунктов)</w:t>
      </w:r>
      <w:r w:rsidRPr="00F14DD3">
        <w:rPr>
          <w:rFonts w:ascii="Times New Roman CYR" w:hAnsi="Times New Roman CYR" w:cs="Times New Roman CYR"/>
        </w:rPr>
        <w:t xml:space="preserve"> Получателей</w:t>
      </w:r>
      <w:r w:rsidRPr="00F14DD3">
        <w:t>. Проход в пункт (пункты) приема</w:t>
      </w:r>
      <w:r w:rsidRPr="00F14DD3">
        <w:rPr>
          <w:rFonts w:ascii="Times New Roman CYR" w:hAnsi="Times New Roman CYR" w:cs="Times New Roman CYR"/>
        </w:rPr>
        <w:t xml:space="preserve"> Получателей</w:t>
      </w:r>
      <w:r w:rsidRPr="00F14DD3">
        <w:t xml:space="preserve"> и передвижение по ним должны быть беспрепятственны для инвалидов (в случае необходимости, пункты приема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Поставщиком должна быть обеспечена возможность самостоятельного передвижения </w:t>
      </w:r>
      <w:r w:rsidR="001C127E">
        <w:t>Получателей</w:t>
      </w:r>
      <w:r w:rsidRPr="00F14DD3">
        <w:t xml:space="preserve"> по территории пункта (</w:t>
      </w:r>
      <w:r w:rsidRPr="00F14DD3">
        <w:rPr>
          <w:lang w:eastAsia="ar-SA"/>
        </w:rPr>
        <w:t>пунктов) приема</w:t>
      </w:r>
      <w:r w:rsidRPr="00F14DD3">
        <w:rPr>
          <w:rFonts w:ascii="Times New Roman CYR" w:hAnsi="Times New Roman CYR" w:cs="Times New Roman CYR"/>
        </w:rPr>
        <w:t xml:space="preserve"> Получателей</w:t>
      </w:r>
      <w:r w:rsidRPr="00F14DD3">
        <w:t>, в том числе с помощью его работников, а также сменного кресла-коляски.</w:t>
      </w:r>
    </w:p>
    <w:p w:rsidR="00E72C01" w:rsidRPr="00F14DD3" w:rsidRDefault="00E72C01" w:rsidP="00E72C01">
      <w:pPr>
        <w:suppressAutoHyphens/>
        <w:jc w:val="both"/>
      </w:pPr>
      <w:r w:rsidRPr="00F14DD3">
        <w:rPr>
          <w:b/>
        </w:rPr>
        <w:t>Входная группа</w:t>
      </w:r>
      <w:r w:rsidRPr="00F14DD3">
        <w:t xml:space="preserve"> </w:t>
      </w:r>
    </w:p>
    <w:p w:rsidR="00E72C01" w:rsidRPr="00F14DD3" w:rsidRDefault="00E72C01" w:rsidP="00E72C01">
      <w:pPr>
        <w:suppressAutoHyphens/>
        <w:jc w:val="both"/>
      </w:pPr>
      <w:r w:rsidRPr="00F14DD3">
        <w:t>При перепадах высот Поставщик должен учитывать наличие следующих элементов:</w:t>
      </w:r>
    </w:p>
    <w:p w:rsidR="00E72C01" w:rsidRPr="00F14DD3" w:rsidRDefault="00E72C01" w:rsidP="00E72C01">
      <w:pPr>
        <w:suppressAutoHyphens/>
        <w:jc w:val="both"/>
      </w:pPr>
      <w:r w:rsidRPr="00F14DD3">
        <w:t>- Пандус с поручнями;</w:t>
      </w:r>
    </w:p>
    <w:p w:rsidR="00E72C01" w:rsidRPr="00F14DD3" w:rsidRDefault="00E72C01" w:rsidP="00E72C01">
      <w:pPr>
        <w:suppressAutoHyphens/>
        <w:jc w:val="both"/>
      </w:pPr>
      <w:r w:rsidRPr="00F14DD3">
        <w:t>(в соответствии с п. 5.1.14 – п. 5.1.16; п. 6.1.2 – п. 6.1.4; п. 6.2.9 – п. 6.2.11 СП 59.13330.2020);</w:t>
      </w:r>
    </w:p>
    <w:p w:rsidR="00E72C01" w:rsidRPr="00F14DD3" w:rsidRDefault="00E72C01" w:rsidP="00E72C01">
      <w:pPr>
        <w:suppressAutoHyphens/>
        <w:jc w:val="both"/>
      </w:pPr>
      <w:r w:rsidRPr="00F14DD3">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E72C01" w:rsidRPr="00F14DD3" w:rsidRDefault="00E72C01" w:rsidP="00E72C01">
      <w:pPr>
        <w:suppressAutoHyphens/>
        <w:jc w:val="both"/>
      </w:pPr>
      <w:r w:rsidRPr="00F14DD3">
        <w:t>- Лестница с поручнями;</w:t>
      </w:r>
    </w:p>
    <w:p w:rsidR="00E72C01" w:rsidRPr="00F14DD3" w:rsidRDefault="00E72C01" w:rsidP="00E72C01">
      <w:pPr>
        <w:autoSpaceDE w:val="0"/>
        <w:autoSpaceDN w:val="0"/>
        <w:adjustRightInd w:val="0"/>
        <w:jc w:val="both"/>
      </w:pPr>
      <w:r w:rsidRPr="00F14DD3">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rsidR="00E72C01" w:rsidRPr="00F14DD3" w:rsidRDefault="00E72C01" w:rsidP="00E72C01">
      <w:pPr>
        <w:suppressAutoHyphens/>
        <w:jc w:val="both"/>
      </w:pPr>
      <w:r w:rsidRPr="00F14DD3">
        <w:t>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E72C01" w:rsidRPr="00F14DD3" w:rsidRDefault="00E72C01" w:rsidP="00E72C01">
      <w:pPr>
        <w:suppressAutoHyphens/>
        <w:jc w:val="both"/>
      </w:pPr>
      <w:r w:rsidRPr="00F14DD3">
        <w:t xml:space="preserve">Применение для </w:t>
      </w:r>
      <w:r w:rsidR="00215CF0">
        <w:t>Получателей</w:t>
      </w:r>
      <w:r w:rsidRPr="00F14DD3">
        <w:t xml:space="preserve"> вместо пандусов аппарелей не допускается на объекте (в соответствии с п. 6.1.2 СП 59.13330.2020).</w:t>
      </w:r>
    </w:p>
    <w:p w:rsidR="00E72C01" w:rsidRPr="00F14DD3" w:rsidRDefault="00E72C01" w:rsidP="00E72C01">
      <w:pPr>
        <w:suppressAutoHyphens/>
        <w:jc w:val="both"/>
        <w:rPr>
          <w:color w:val="000000"/>
        </w:rPr>
      </w:pPr>
      <w:r w:rsidRPr="00F14DD3">
        <w:rPr>
          <w:color w:val="000000"/>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rsidRPr="00F14DD3">
        <w:t xml:space="preserve">в соответствии с </w:t>
      </w:r>
      <w:r w:rsidRPr="00F14DD3">
        <w:rPr>
          <w:color w:val="000000"/>
        </w:rPr>
        <w:t>п.6.1.5, п. 6.1.6, п.6.2.4 СП 59.13330.2020)</w:t>
      </w:r>
    </w:p>
    <w:p w:rsidR="00E72C01" w:rsidRPr="00F14DD3" w:rsidRDefault="00E72C01" w:rsidP="00E72C01">
      <w:pPr>
        <w:suppressAutoHyphens/>
        <w:jc w:val="both"/>
      </w:pPr>
      <w:r w:rsidRPr="00F14DD3">
        <w:t>- Тактильно-контрастные указатели;</w:t>
      </w:r>
    </w:p>
    <w:p w:rsidR="00E72C01" w:rsidRPr="00F14DD3" w:rsidRDefault="00E72C01" w:rsidP="00E72C01">
      <w:pPr>
        <w:suppressAutoHyphens/>
        <w:jc w:val="both"/>
      </w:pPr>
      <w:r w:rsidRPr="00F14DD3">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E72C01" w:rsidRPr="00F14DD3" w:rsidRDefault="00E72C01" w:rsidP="00E72C01">
      <w:pPr>
        <w:suppressAutoHyphens/>
        <w:jc w:val="both"/>
        <w:rPr>
          <w:b/>
        </w:rPr>
      </w:pPr>
      <w:r w:rsidRPr="00F14DD3">
        <w:rPr>
          <w:b/>
        </w:rPr>
        <w:t>Пути движения внутри пункта (пунктов)</w:t>
      </w:r>
      <w:r w:rsidRPr="00F14DD3">
        <w:rPr>
          <w:rFonts w:ascii="Times New Roman CYR" w:hAnsi="Times New Roman CYR" w:cs="Times New Roman CYR"/>
        </w:rPr>
        <w:t xml:space="preserve"> </w:t>
      </w:r>
      <w:r w:rsidRPr="00F14DD3">
        <w:rPr>
          <w:rFonts w:ascii="Times New Roman CYR" w:hAnsi="Times New Roman CYR" w:cs="Times New Roman CYR"/>
          <w:b/>
        </w:rPr>
        <w:t>приема</w:t>
      </w:r>
      <w:r w:rsidRPr="00F14DD3">
        <w:rPr>
          <w:rFonts w:ascii="Times New Roman CYR" w:hAnsi="Times New Roman CYR" w:cs="Times New Roman CYR"/>
        </w:rPr>
        <w:t xml:space="preserve"> </w:t>
      </w:r>
      <w:r w:rsidRPr="00F14DD3">
        <w:rPr>
          <w:b/>
        </w:rPr>
        <w:t>Получателей</w:t>
      </w:r>
    </w:p>
    <w:p w:rsidR="00E72C01" w:rsidRPr="00F14DD3" w:rsidRDefault="00E72C01" w:rsidP="00E72C01">
      <w:pPr>
        <w:suppressAutoHyphens/>
        <w:jc w:val="both"/>
      </w:pPr>
      <w:r w:rsidRPr="00F14DD3">
        <w:t>При перепадах высот Поставщик должен учитывать наличие следующих элементов:</w:t>
      </w:r>
    </w:p>
    <w:p w:rsidR="00E72C01" w:rsidRPr="00F14DD3" w:rsidRDefault="00E72C01" w:rsidP="00E72C01">
      <w:pPr>
        <w:suppressAutoHyphens/>
        <w:jc w:val="both"/>
      </w:pPr>
      <w:r w:rsidRPr="00F14DD3">
        <w:t xml:space="preserve">- Лифт, подъемная платформа, эскалатор </w:t>
      </w:r>
    </w:p>
    <w:p w:rsidR="00E72C01" w:rsidRPr="00F14DD3" w:rsidRDefault="00E72C01" w:rsidP="00E72C01">
      <w:pPr>
        <w:suppressAutoHyphens/>
        <w:jc w:val="both"/>
        <w:rPr>
          <w:b/>
        </w:rPr>
      </w:pPr>
      <w:r w:rsidRPr="00F14DD3">
        <w:t>(в соответствии с п. 6.2.13 – п. 6.2.18 СП 59.13330.2020).</w:t>
      </w:r>
      <w:r w:rsidRPr="00F14DD3">
        <w:rPr>
          <w:b/>
        </w:rPr>
        <w:t xml:space="preserve"> </w:t>
      </w:r>
    </w:p>
    <w:p w:rsidR="00E72C01" w:rsidRPr="00F14DD3" w:rsidRDefault="00E72C01" w:rsidP="00E72C01">
      <w:pPr>
        <w:suppressAutoHyphens/>
        <w:jc w:val="both"/>
      </w:pPr>
      <w:r w:rsidRPr="00F14DD3">
        <w:t>Лифт должен иметь габариты не менее 1100х1400 мм (ширина х глубина).</w:t>
      </w:r>
    </w:p>
    <w:p w:rsidR="00E72C01" w:rsidRPr="00F14DD3" w:rsidRDefault="00E72C01" w:rsidP="00E72C01">
      <w:pPr>
        <w:suppressAutoHyphens/>
        <w:jc w:val="both"/>
        <w:rPr>
          <w:b/>
        </w:rPr>
      </w:pPr>
      <w:r w:rsidRPr="00F14DD3">
        <w:lastRenderedPageBreak/>
        <w:t>- Лестницы необходимо обеспечить противоскользящими контрастными полосами общей шириной 0,08-0.1м. (в соответствии с п. 6.2.8 СП 59.13330.2020).</w:t>
      </w:r>
    </w:p>
    <w:p w:rsidR="00E72C01" w:rsidRPr="00F14DD3" w:rsidRDefault="00E72C01" w:rsidP="00E72C01">
      <w:pPr>
        <w:suppressAutoHyphens/>
        <w:jc w:val="both"/>
      </w:pPr>
      <w:r w:rsidRPr="00F14DD3">
        <w:t>-   Необходимо обеспечить зону досягаемости для посетителей в кресле-коляске в пределах, установленных в соответствии с п. 8.1.7 СП.59.133330.2020.</w:t>
      </w:r>
    </w:p>
    <w:p w:rsidR="00E72C01" w:rsidRPr="00F14DD3" w:rsidRDefault="00E72C01" w:rsidP="00E72C01">
      <w:pPr>
        <w:suppressAutoHyphens/>
        <w:jc w:val="both"/>
      </w:pPr>
      <w:r w:rsidRPr="00F14DD3">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E72C01" w:rsidRPr="00F14DD3" w:rsidRDefault="00E72C01" w:rsidP="00E72C01">
      <w:pPr>
        <w:suppressAutoHyphens/>
        <w:jc w:val="both"/>
      </w:pPr>
      <w:r w:rsidRPr="00F14DD3">
        <w:t>- Ширина дверных полотен, открытых проемов в стене на путях движения внутри пункта (пунктов) приема</w:t>
      </w:r>
      <w:r w:rsidRPr="00F14DD3">
        <w:rPr>
          <w:rFonts w:ascii="Times New Roman CYR" w:hAnsi="Times New Roman CYR" w:cs="Times New Roman CYR"/>
        </w:rPr>
        <w:t xml:space="preserve"> Получателей</w:t>
      </w:r>
      <w:r w:rsidRPr="00F14DD3">
        <w:t xml:space="preserve"> должна быть не менее 0,9 м. Дверные проемы не должны иметь порогов более 0,014 м. (в соответствии с п. 6.2.4 СП 59.13330.2020).</w:t>
      </w:r>
    </w:p>
    <w:p w:rsidR="00E72C01" w:rsidRPr="00F14DD3" w:rsidRDefault="00E72C01" w:rsidP="00E72C01">
      <w:pPr>
        <w:suppressAutoHyphens/>
        <w:jc w:val="both"/>
      </w:pPr>
      <w:r w:rsidRPr="00F14DD3">
        <w:t>-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p>
    <w:p w:rsidR="00E72C01" w:rsidRPr="00F14DD3" w:rsidRDefault="00E72C01" w:rsidP="00E72C01">
      <w:pPr>
        <w:suppressAutoHyphens/>
        <w:jc w:val="both"/>
        <w:rPr>
          <w:b/>
        </w:rPr>
      </w:pPr>
      <w:r w:rsidRPr="00F14DD3">
        <w:rPr>
          <w:b/>
        </w:rPr>
        <w:t>Пути эвакуации</w:t>
      </w:r>
    </w:p>
    <w:p w:rsidR="00E72C01" w:rsidRPr="00F14DD3" w:rsidRDefault="00E72C01" w:rsidP="00E72C01">
      <w:pPr>
        <w:suppressAutoHyphens/>
        <w:jc w:val="both"/>
      </w:pPr>
      <w:r w:rsidRPr="00F14DD3">
        <w:t xml:space="preserve">В случае невозможности соблюдения положений </w:t>
      </w:r>
      <w:r w:rsidRPr="00F14DD3">
        <w:rPr>
          <w:shd w:val="clear" w:color="auto" w:fill="FFFFFF"/>
        </w:rPr>
        <w:t xml:space="preserve">ч.15 ст.89 </w:t>
      </w:r>
      <w:hyperlink r:id="rId11" w:history="1">
        <w:r w:rsidRPr="00F14DD3">
          <w:rPr>
            <w:color w:val="0000FF"/>
            <w:spacing w:val="2"/>
            <w:u w:val="single"/>
          </w:rPr>
          <w:t>Федерального закона от 22.07.2008 N 123-ФЗ «Технический регламент о требованиях пожарной безопасности</w:t>
        </w:r>
      </w:hyperlink>
      <w:r w:rsidRPr="00F14DD3">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rsidR="00E72C01" w:rsidRPr="00F14DD3" w:rsidRDefault="00E72C01" w:rsidP="00E72C01">
      <w:pPr>
        <w:suppressAutoHyphens/>
        <w:jc w:val="both"/>
      </w:pPr>
      <w:r w:rsidRPr="00F14DD3">
        <w:t>Пути эвакуации помещений пункта (пунктов) приема</w:t>
      </w:r>
      <w:r w:rsidRPr="00F14DD3">
        <w:rPr>
          <w:rFonts w:ascii="Times New Roman CYR" w:hAnsi="Times New Roman CYR" w:cs="Times New Roman CYR"/>
        </w:rPr>
        <w:t xml:space="preserve"> Получателей</w:t>
      </w:r>
      <w:r w:rsidRPr="00F14DD3">
        <w:t xml:space="preserve"> должны обеспечивать безопасность посетителей в соответствии с п.6.2.19-п.6.2.32 СП 59.13330.2020.</w:t>
      </w:r>
    </w:p>
    <w:p w:rsidR="00E72C01" w:rsidRPr="00F14DD3" w:rsidRDefault="00E72C01" w:rsidP="00E72C01">
      <w:pPr>
        <w:suppressAutoHyphens/>
        <w:jc w:val="both"/>
      </w:pPr>
      <w:r w:rsidRPr="00F14DD3">
        <w:t>Обеспечить систему двухсторонней связи с диспетчером или дежурным (в соответствии с п. 6.5.8 СП 59.13330.2020).</w:t>
      </w:r>
    </w:p>
    <w:p w:rsidR="00E72C01" w:rsidRPr="00F14DD3" w:rsidRDefault="00E72C01" w:rsidP="00E72C01">
      <w:pPr>
        <w:suppressAutoHyphens/>
        <w:jc w:val="both"/>
      </w:pPr>
      <w:r w:rsidRPr="00F14DD3">
        <w:t>5.4. На территории пункта приема</w:t>
      </w:r>
      <w:r w:rsidRPr="00F14DD3">
        <w:rPr>
          <w:rFonts w:ascii="Times New Roman CYR" w:hAnsi="Times New Roman CYR" w:cs="Times New Roman CYR"/>
        </w:rPr>
        <w:t xml:space="preserve"> Получателей</w:t>
      </w:r>
      <w:r w:rsidRPr="00F14DD3">
        <w:t xml:space="preserve"> должны иметься туалетные комнаты, оборудованные для посещения Получателями в соответствии с п. 5.22. </w:t>
      </w:r>
      <w:r w:rsidRPr="00F14DD3">
        <w:rPr>
          <w:bCs/>
          <w:spacing w:val="2"/>
          <w:shd w:val="clear" w:color="auto" w:fill="FFFFFF"/>
        </w:rPr>
        <w:t>СП 44.13330.2011 Административные и бытовые здания. Актуализированная редакция СНиП 2.09.04-87 (с Поправкой, с Изменениями N 1, 2, 3)</w:t>
      </w:r>
      <w:r w:rsidRPr="00F14DD3">
        <w:t xml:space="preserve">, со свободным доступом Получателей. При чем не менее 1 (одной) оборудованной для посещения </w:t>
      </w:r>
      <w:r w:rsidR="00215CF0">
        <w:t>Получателями</w:t>
      </w:r>
      <w:r w:rsidRPr="00F14DD3">
        <w:t xml:space="preserve"> в соответствии с п. 6.3.3, 6.3.6, </w:t>
      </w:r>
      <w:r w:rsidRPr="00F14DD3">
        <w:rPr>
          <w:spacing w:val="2"/>
          <w:shd w:val="clear" w:color="auto" w:fill="FFFFFF"/>
        </w:rPr>
        <w:t>6.3.9</w:t>
      </w:r>
      <w:r w:rsidRPr="00F14DD3">
        <w:t xml:space="preserve"> </w:t>
      </w:r>
      <w:hyperlink r:id="rId12" w:history="1">
        <w:r w:rsidRPr="00F14DD3">
          <w:t>СП 59.13330.2020 «Доступность зданий и сооружений для маломобильных групп населения»</w:t>
        </w:r>
      </w:hyperlink>
      <w:r w:rsidRPr="00F14DD3">
        <w:t>.</w:t>
      </w:r>
    </w:p>
    <w:p w:rsidR="00E72C01" w:rsidRPr="00F14DD3" w:rsidRDefault="00E72C01" w:rsidP="00E72C01">
      <w:pPr>
        <w:jc w:val="both"/>
      </w:pPr>
      <w:r w:rsidRPr="00F14DD3">
        <w:t>5.5. Пункт(ы) приема</w:t>
      </w:r>
      <w:r w:rsidRPr="00F14DD3">
        <w:rPr>
          <w:rFonts w:ascii="Times New Roman CYR" w:hAnsi="Times New Roman CYR" w:cs="Times New Roman CYR"/>
        </w:rPr>
        <w:t xml:space="preserve"> Получателей</w:t>
      </w:r>
      <w:r w:rsidRPr="00F14DD3">
        <w:t xml:space="preserve">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w:t>
      </w:r>
      <w:r w:rsidRPr="00F14DD3">
        <w:rPr>
          <w:rFonts w:ascii="Times New Roman CYR" w:hAnsi="Times New Roman CYR" w:cs="Times New Roman CYR"/>
        </w:rPr>
        <w:t xml:space="preserve"> Получателей</w:t>
      </w:r>
      <w:r w:rsidRPr="00F14DD3">
        <w:t xml:space="preserve"> не позволяет обеспечить достижение указанного показателя, Поставщиком оборудуются дополнительные окна обслуживания.</w:t>
      </w:r>
    </w:p>
    <w:p w:rsidR="00E72C01" w:rsidRPr="00F14DD3" w:rsidRDefault="00E72C01" w:rsidP="00E72C01">
      <w:pPr>
        <w:suppressAutoHyphens/>
        <w:jc w:val="both"/>
      </w:pPr>
      <w:r w:rsidRPr="00F14DD3">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F14DD3">
        <w:rPr>
          <w:lang w:eastAsia="ar-SA"/>
        </w:rPr>
        <w:t xml:space="preserve">пункта </w:t>
      </w:r>
      <w:r w:rsidRPr="00F14DD3">
        <w:t>(пунктов)</w:t>
      </w:r>
      <w:r w:rsidRPr="00F14DD3">
        <w:rPr>
          <w:lang w:eastAsia="ar-SA"/>
        </w:rPr>
        <w:t xml:space="preserve"> приема</w:t>
      </w:r>
      <w:r w:rsidRPr="00F14DD3">
        <w:rPr>
          <w:rFonts w:ascii="Times New Roman CYR" w:hAnsi="Times New Roman CYR" w:cs="Times New Roman CYR"/>
        </w:rPr>
        <w:t xml:space="preserve"> Получателей</w:t>
      </w:r>
      <w:r w:rsidRPr="00F14DD3">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E72C01" w:rsidRPr="00F14DD3" w:rsidRDefault="00E72C01" w:rsidP="00E72C01">
      <w:pPr>
        <w:suppressAutoHyphens/>
        <w:jc w:val="both"/>
      </w:pPr>
      <w:r w:rsidRPr="00F14DD3">
        <w:t>5.7. Товар должен находиться на складе пункта (пунктов) приема</w:t>
      </w:r>
      <w:r w:rsidRPr="00F14DD3">
        <w:rPr>
          <w:rFonts w:ascii="Times New Roman CYR" w:hAnsi="Times New Roman CYR" w:cs="Times New Roman CYR"/>
        </w:rPr>
        <w:t xml:space="preserve"> Получателей</w:t>
      </w:r>
      <w:r w:rsidRPr="00F14DD3">
        <w:t>,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rsidR="00E72C01" w:rsidRPr="00F14DD3" w:rsidRDefault="00E72C01" w:rsidP="00E72C01">
      <w:pPr>
        <w:widowControl w:val="0"/>
        <w:jc w:val="both"/>
      </w:pPr>
      <w:r w:rsidRPr="00F14DD3">
        <w:t>5.8. Пункт (пункты) приема</w:t>
      </w:r>
      <w:r w:rsidRPr="00F14DD3">
        <w:rPr>
          <w:rFonts w:ascii="Times New Roman CYR" w:hAnsi="Times New Roman CYR" w:cs="Times New Roman CYR"/>
        </w:rPr>
        <w:t xml:space="preserve"> Получателей</w:t>
      </w:r>
      <w:r w:rsidRPr="00F14DD3">
        <w:t xml:space="preserve">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72C01" w:rsidRPr="00F14DD3" w:rsidRDefault="00E72C01" w:rsidP="00E72C01">
      <w:pPr>
        <w:widowControl w:val="0"/>
        <w:jc w:val="both"/>
      </w:pPr>
      <w:r w:rsidRPr="00F14DD3">
        <w:t>- возможность беспрепятственного входа в объекты и выхода из них;</w:t>
      </w:r>
    </w:p>
    <w:p w:rsidR="00E72C01" w:rsidRPr="00F14DD3" w:rsidRDefault="00E72C01" w:rsidP="00E72C01">
      <w:pPr>
        <w:widowControl w:val="0"/>
        <w:jc w:val="both"/>
      </w:pPr>
      <w:r w:rsidRPr="00F14DD3">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r w:rsidRPr="00F14DD3">
        <w:lastRenderedPageBreak/>
        <w:t>ассистивных и вспомогательных технологий, а также сменного кресла-коляски;</w:t>
      </w:r>
    </w:p>
    <w:p w:rsidR="00E72C01" w:rsidRPr="00F14DD3" w:rsidRDefault="00E72C01" w:rsidP="00E72C01">
      <w:pPr>
        <w:widowControl w:val="0"/>
        <w:jc w:val="both"/>
      </w:pPr>
      <w:r w:rsidRPr="00F14DD3">
        <w:t xml:space="preserve">- сопровождение </w:t>
      </w:r>
      <w:r w:rsidR="00215CF0">
        <w:t>Получателей</w:t>
      </w:r>
      <w:r w:rsidRPr="00F14DD3">
        <w:t>, имеющих стойкие нарушения функции зрения и самостоятельного передвижения по территории объекта;</w:t>
      </w:r>
    </w:p>
    <w:p w:rsidR="00E72C01" w:rsidRPr="00F14DD3" w:rsidRDefault="00E72C01" w:rsidP="00E72C01">
      <w:pPr>
        <w:widowControl w:val="0"/>
        <w:jc w:val="both"/>
      </w:pPr>
      <w:r w:rsidRPr="00F14DD3">
        <w:t xml:space="preserve">- содействие </w:t>
      </w:r>
      <w:r w:rsidR="00215CF0">
        <w:t>Получателю</w:t>
      </w:r>
      <w:r w:rsidRPr="00F14DD3">
        <w:t xml:space="preserve"> при входе в объект и выходе из него, информирование инвалида о доступных маршрутах общественного транспорта;</w:t>
      </w:r>
    </w:p>
    <w:p w:rsidR="00E72C01" w:rsidRPr="00F14DD3" w:rsidRDefault="00E72C01" w:rsidP="00E72C01">
      <w:pPr>
        <w:widowControl w:val="0"/>
        <w:jc w:val="both"/>
      </w:pPr>
      <w:r w:rsidRPr="00F14DD3">
        <w:t xml:space="preserve">- надлежащее размещение носителей информации, необходимой для обеспечения беспрепятственного доступа </w:t>
      </w:r>
      <w:r w:rsidR="00215CF0">
        <w:t>Получателей</w:t>
      </w:r>
      <w:r w:rsidRPr="00F14DD3">
        <w:t xml:space="preserve">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72C01" w:rsidRPr="00F14DD3" w:rsidRDefault="00E72C01" w:rsidP="00E72C01">
      <w:pPr>
        <w:widowControl w:val="0"/>
        <w:jc w:val="both"/>
      </w:pPr>
      <w:r w:rsidRPr="00F14DD3">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3" w:anchor="block_1000" w:history="1">
        <w:r w:rsidRPr="00F14DD3">
          <w:t>форме</w:t>
        </w:r>
      </w:hyperlink>
      <w:r w:rsidRPr="00F14DD3">
        <w:t xml:space="preserve"> и в </w:t>
      </w:r>
      <w:hyperlink r:id="rId14" w:anchor="block_2000" w:history="1">
        <w:r w:rsidRPr="00F14DD3">
          <w:t>порядке</w:t>
        </w:r>
      </w:hyperlink>
      <w:r w:rsidRPr="00F14DD3">
        <w:t xml:space="preserve">, утвержденных </w:t>
      </w:r>
      <w:hyperlink r:id="rId15" w:history="1">
        <w:r w:rsidRPr="00F14DD3">
          <w:t>приказом</w:t>
        </w:r>
      </w:hyperlink>
      <w:r w:rsidRPr="00F14DD3">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E72C01" w:rsidRPr="00F14DD3" w:rsidRDefault="00E72C01" w:rsidP="00E72C01">
      <w:pPr>
        <w:jc w:val="both"/>
      </w:pPr>
      <w:r w:rsidRPr="00F14DD3">
        <w:t xml:space="preserve">5.9. Заказчик вправе предоставить Поставщику без взимания платы помещение для организации пункта (пунктов) приема </w:t>
      </w:r>
      <w:r w:rsidRPr="00F14DD3">
        <w:rPr>
          <w:rFonts w:ascii="Times New Roman CYR" w:hAnsi="Times New Roman CYR" w:cs="Times New Roman CYR"/>
        </w:rPr>
        <w:t xml:space="preserve">Получателей </w:t>
      </w:r>
      <w:r w:rsidRPr="00F14DD3">
        <w:t xml:space="preserve">Товара Получателям. Поставщик обязан организовать выдачу Товара в предложенном пункте (пунктах) приема </w:t>
      </w:r>
      <w:r w:rsidRPr="00F14DD3">
        <w:rPr>
          <w:rFonts w:ascii="Times New Roman CYR" w:hAnsi="Times New Roman CYR" w:cs="Times New Roman CYR"/>
        </w:rPr>
        <w:t>Получателей</w:t>
      </w:r>
      <w:r w:rsidRPr="00F14DD3">
        <w:t xml:space="preserve">.  </w:t>
      </w:r>
    </w:p>
    <w:p w:rsidR="00E72C01" w:rsidRPr="00F14DD3" w:rsidRDefault="00E72C01" w:rsidP="00E72C01">
      <w:pPr>
        <w:jc w:val="both"/>
      </w:pPr>
      <w:r w:rsidRPr="00F14DD3">
        <w:t>6. В случае выбора Получателем способа получения Товара по месту нахождения пункта (пунктов) приема</w:t>
      </w:r>
      <w:r w:rsidRPr="00F14DD3">
        <w:rPr>
          <w:rFonts w:ascii="Times New Roman CYR" w:hAnsi="Times New Roman CYR" w:cs="Times New Roman CYR"/>
        </w:rPr>
        <w:t xml:space="preserve"> Получателей</w:t>
      </w:r>
      <w:r w:rsidRPr="00F14DD3">
        <w:t>, организованных Поставщиком, передача Товара Получателю осуществляется в день обращения Получателя в пункт(-ы) приема</w:t>
      </w:r>
      <w:r w:rsidRPr="00F14DD3">
        <w:rPr>
          <w:rFonts w:ascii="Times New Roman CYR" w:hAnsi="Times New Roman CYR" w:cs="Times New Roman CYR"/>
        </w:rPr>
        <w:t xml:space="preserve"> Получателей</w:t>
      </w:r>
      <w:r w:rsidRPr="00F14DD3">
        <w:t xml:space="preserve"> с направлением. На отрывном талоне направления Поставщик в обязательном порядке проставляет дату обращения Получателя.</w:t>
      </w:r>
    </w:p>
    <w:p w:rsidR="00E72C01" w:rsidRPr="00F14DD3" w:rsidRDefault="00E72C01" w:rsidP="00E72C01">
      <w:pPr>
        <w:jc w:val="both"/>
      </w:pPr>
      <w:r w:rsidRPr="00F14DD3">
        <w:t>6.1. Передача Товара Получателям должна производиться в каждом из пунктов приема</w:t>
      </w:r>
      <w:r w:rsidRPr="00F14DD3">
        <w:rPr>
          <w:rFonts w:ascii="Times New Roman CYR" w:hAnsi="Times New Roman CYR" w:cs="Times New Roman CYR"/>
        </w:rPr>
        <w:t xml:space="preserve"> Получателей</w:t>
      </w:r>
      <w:r w:rsidRPr="00F14DD3">
        <w:t xml:space="preserve"> не менее 6 (шести) дней неделю, не менее 40 (сорока) часов в неделю, при этом, время работы должно быть в интервале с 08:00 до 22:00. </w:t>
      </w:r>
    </w:p>
    <w:p w:rsidR="00E72C01" w:rsidRPr="00F14DD3" w:rsidRDefault="00E72C01" w:rsidP="00E72C01">
      <w:pPr>
        <w:suppressAutoHyphens/>
        <w:jc w:val="both"/>
      </w:pPr>
      <w:r w:rsidRPr="00F14DD3">
        <w:t>6.2.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до 21:00 не менее 6 (шести) дней неделю, по предварительной записи по телефону, предоставленному Заказчику в срок со дня, следующего за днем заключения контракта. Доставка осуществляется за счет средств Поставщика.</w:t>
      </w:r>
    </w:p>
    <w:p w:rsidR="00E72C01" w:rsidRPr="00F14DD3" w:rsidRDefault="00E72C01" w:rsidP="00E72C01">
      <w:pPr>
        <w:suppressAutoHyphens/>
        <w:jc w:val="both"/>
      </w:pPr>
      <w:r w:rsidRPr="00F14DD3">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rsidR="00E72C01" w:rsidRPr="00F14DD3" w:rsidRDefault="00E72C01" w:rsidP="00E72C01">
      <w:pPr>
        <w:autoSpaceDE w:val="0"/>
        <w:autoSpaceDN w:val="0"/>
        <w:adjustRightInd w:val="0"/>
        <w:jc w:val="both"/>
      </w:pPr>
      <w:r w:rsidRPr="00F14DD3">
        <w:t>6.3.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E72C01" w:rsidRPr="00F14DD3" w:rsidRDefault="00E72C01" w:rsidP="00E72C01">
      <w:pPr>
        <w:suppressAutoHyphens/>
        <w:jc w:val="both"/>
      </w:pPr>
      <w:r w:rsidRPr="00F14DD3">
        <w:t>6.4. С целью подтверждения соответствия поставляемого Товара по количеству, комплектности, ассортименту и качеству требованиям, установленным техническим заданием (в том числе календарным планом, техническим заданием и спецификацией), Заказчик по своему усмотрению производит сплошную и/или выборочную проверку Товара и соответствия пункта (пунктов) приема</w:t>
      </w:r>
      <w:r w:rsidR="00215CF0">
        <w:t xml:space="preserve"> Получателей требованиям Т</w:t>
      </w:r>
      <w:r w:rsidRPr="00F14DD3">
        <w:t>ехнического задания. При проведении проверки Заказчик вправе осуществлять фотофиксацию и/или видеозапись.</w:t>
      </w:r>
    </w:p>
    <w:p w:rsidR="00E72C01" w:rsidRPr="00F14DD3" w:rsidRDefault="00E72C01" w:rsidP="00E72C01">
      <w:pPr>
        <w:suppressAutoHyphens/>
        <w:jc w:val="both"/>
      </w:pPr>
      <w:r w:rsidRPr="00F14DD3">
        <w:t xml:space="preserve">6.5. 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hyperlink r:id="rId16" w:history="1">
        <w:r w:rsidRPr="00F14DD3">
          <w:rPr>
            <w:color w:val="0000FF"/>
            <w:u w:val="single"/>
          </w:rPr>
          <w:t>osp@ro78.fss.ru</w:t>
        </w:r>
      </w:hyperlink>
      <w:r w:rsidRPr="00F14DD3">
        <w:t xml:space="preserve"> , </w:t>
      </w:r>
      <w:hyperlink r:id="rId17" w:history="1">
        <w:r w:rsidRPr="00F14DD3">
          <w:rPr>
            <w:color w:val="0000FF"/>
            <w:u w:val="single"/>
          </w:rPr>
          <w:t>tsrfil31@ro78.fss.ru</w:t>
        </w:r>
      </w:hyperlink>
      <w:r w:rsidRPr="00F14DD3">
        <w:t>.</w:t>
      </w:r>
    </w:p>
    <w:p w:rsidR="00E72C01" w:rsidRDefault="00E72C01" w:rsidP="008139B7">
      <w:pPr>
        <w:suppressAutoHyphens/>
        <w:jc w:val="both"/>
        <w:rPr>
          <w:b/>
          <w:sz w:val="26"/>
          <w:szCs w:val="26"/>
        </w:rPr>
      </w:pPr>
      <w:r w:rsidRPr="00F14DD3">
        <w:t>7. При проведении экспертизы Товара на соответствие их условиям Технического задания, Поставщик должен предоставить необходимое для проведения экспертизы количество Товара. При этом предоставленное для экспертизы количество Товара не входит в общий объем Товара, предусмотренный Техническим заданием.</w:t>
      </w:r>
    </w:p>
    <w:p w:rsidR="001C127E" w:rsidRDefault="001C127E" w:rsidP="00DA2406">
      <w:pPr>
        <w:ind w:firstLine="709"/>
        <w:jc w:val="center"/>
        <w:rPr>
          <w:b/>
          <w:sz w:val="26"/>
          <w:szCs w:val="26"/>
        </w:rPr>
      </w:pPr>
    </w:p>
    <w:p w:rsidR="001C127E" w:rsidRDefault="001C127E" w:rsidP="00DA2406">
      <w:pPr>
        <w:ind w:firstLine="709"/>
        <w:jc w:val="center"/>
        <w:rPr>
          <w:noProof/>
        </w:rPr>
      </w:pPr>
    </w:p>
    <w:p w:rsidR="001C127E" w:rsidRPr="00DF07C2" w:rsidRDefault="001C127E" w:rsidP="00DA2406">
      <w:pPr>
        <w:ind w:firstLine="709"/>
        <w:jc w:val="center"/>
        <w:rPr>
          <w:b/>
          <w:sz w:val="26"/>
          <w:szCs w:val="26"/>
        </w:rPr>
      </w:pPr>
    </w:p>
    <w:sectPr w:rsidR="001C127E" w:rsidRPr="00DF07C2" w:rsidSect="008139B7">
      <w:pgSz w:w="11906" w:h="16838"/>
      <w:pgMar w:top="680" w:right="92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8B7" w:rsidRDefault="005E68B7" w:rsidP="007B5513">
      <w:r>
        <w:separator/>
      </w:r>
    </w:p>
  </w:endnote>
  <w:endnote w:type="continuationSeparator" w:id="0">
    <w:p w:rsidR="005E68B7" w:rsidRDefault="005E68B7" w:rsidP="007B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8B7" w:rsidRDefault="005E68B7" w:rsidP="007B5513">
      <w:r>
        <w:separator/>
      </w:r>
    </w:p>
  </w:footnote>
  <w:footnote w:type="continuationSeparator" w:id="0">
    <w:p w:rsidR="005E68B7" w:rsidRDefault="005E68B7" w:rsidP="007B5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F"/>
    <w:rsid w:val="0000081A"/>
    <w:rsid w:val="00004E38"/>
    <w:rsid w:val="0000778F"/>
    <w:rsid w:val="00007A62"/>
    <w:rsid w:val="0001013A"/>
    <w:rsid w:val="00014A1F"/>
    <w:rsid w:val="00022310"/>
    <w:rsid w:val="000224D9"/>
    <w:rsid w:val="000230CE"/>
    <w:rsid w:val="000239A8"/>
    <w:rsid w:val="00026357"/>
    <w:rsid w:val="00033E6E"/>
    <w:rsid w:val="00040254"/>
    <w:rsid w:val="00044ED6"/>
    <w:rsid w:val="00046437"/>
    <w:rsid w:val="000525B2"/>
    <w:rsid w:val="00054243"/>
    <w:rsid w:val="00055F9C"/>
    <w:rsid w:val="00056D9C"/>
    <w:rsid w:val="000574F4"/>
    <w:rsid w:val="000635CE"/>
    <w:rsid w:val="00066A77"/>
    <w:rsid w:val="00072A5D"/>
    <w:rsid w:val="00072EA6"/>
    <w:rsid w:val="00072FD1"/>
    <w:rsid w:val="00073F43"/>
    <w:rsid w:val="00076182"/>
    <w:rsid w:val="0008136A"/>
    <w:rsid w:val="000830F1"/>
    <w:rsid w:val="0008346F"/>
    <w:rsid w:val="00083896"/>
    <w:rsid w:val="0008443C"/>
    <w:rsid w:val="000863A3"/>
    <w:rsid w:val="00087E45"/>
    <w:rsid w:val="00090A78"/>
    <w:rsid w:val="0009394B"/>
    <w:rsid w:val="00094A68"/>
    <w:rsid w:val="000A1B1F"/>
    <w:rsid w:val="000A1D03"/>
    <w:rsid w:val="000A24E8"/>
    <w:rsid w:val="000A76BE"/>
    <w:rsid w:val="000B713C"/>
    <w:rsid w:val="000C2306"/>
    <w:rsid w:val="000C5C98"/>
    <w:rsid w:val="000C6BDD"/>
    <w:rsid w:val="000C73DD"/>
    <w:rsid w:val="000D06CE"/>
    <w:rsid w:val="000D1F05"/>
    <w:rsid w:val="000D25B6"/>
    <w:rsid w:val="000D3B17"/>
    <w:rsid w:val="000D599C"/>
    <w:rsid w:val="000D6CE8"/>
    <w:rsid w:val="000D7A01"/>
    <w:rsid w:val="000E12C7"/>
    <w:rsid w:val="000E44B2"/>
    <w:rsid w:val="000E7BEC"/>
    <w:rsid w:val="000F4EE0"/>
    <w:rsid w:val="00103C58"/>
    <w:rsid w:val="00105B89"/>
    <w:rsid w:val="00105CC6"/>
    <w:rsid w:val="00107950"/>
    <w:rsid w:val="001146A6"/>
    <w:rsid w:val="00115E60"/>
    <w:rsid w:val="00116A87"/>
    <w:rsid w:val="00117BD5"/>
    <w:rsid w:val="00124257"/>
    <w:rsid w:val="00127209"/>
    <w:rsid w:val="0013205B"/>
    <w:rsid w:val="00132128"/>
    <w:rsid w:val="00132EF1"/>
    <w:rsid w:val="00136E05"/>
    <w:rsid w:val="00137C90"/>
    <w:rsid w:val="00137E5E"/>
    <w:rsid w:val="00137E64"/>
    <w:rsid w:val="001410E0"/>
    <w:rsid w:val="001413C4"/>
    <w:rsid w:val="00142713"/>
    <w:rsid w:val="001459E9"/>
    <w:rsid w:val="00146626"/>
    <w:rsid w:val="00152B53"/>
    <w:rsid w:val="00153F84"/>
    <w:rsid w:val="00154109"/>
    <w:rsid w:val="00157314"/>
    <w:rsid w:val="00164A30"/>
    <w:rsid w:val="0016607F"/>
    <w:rsid w:val="00166992"/>
    <w:rsid w:val="00181EB0"/>
    <w:rsid w:val="00185DCB"/>
    <w:rsid w:val="001917BD"/>
    <w:rsid w:val="00194F22"/>
    <w:rsid w:val="00195EC5"/>
    <w:rsid w:val="00197D99"/>
    <w:rsid w:val="00197FEF"/>
    <w:rsid w:val="001A07F1"/>
    <w:rsid w:val="001A2DB4"/>
    <w:rsid w:val="001B0D97"/>
    <w:rsid w:val="001B3B8A"/>
    <w:rsid w:val="001B4310"/>
    <w:rsid w:val="001B520A"/>
    <w:rsid w:val="001B63E4"/>
    <w:rsid w:val="001B6A0F"/>
    <w:rsid w:val="001B7002"/>
    <w:rsid w:val="001B78B7"/>
    <w:rsid w:val="001B7F30"/>
    <w:rsid w:val="001C0F28"/>
    <w:rsid w:val="001C127E"/>
    <w:rsid w:val="001C55EF"/>
    <w:rsid w:val="001C7327"/>
    <w:rsid w:val="001C7A8C"/>
    <w:rsid w:val="001D0384"/>
    <w:rsid w:val="001D0435"/>
    <w:rsid w:val="001D0913"/>
    <w:rsid w:val="001D0B4E"/>
    <w:rsid w:val="001D49BD"/>
    <w:rsid w:val="001E0429"/>
    <w:rsid w:val="001E14E9"/>
    <w:rsid w:val="001E1CF0"/>
    <w:rsid w:val="001E67E6"/>
    <w:rsid w:val="001E6F23"/>
    <w:rsid w:val="001F0F03"/>
    <w:rsid w:val="001F2DA5"/>
    <w:rsid w:val="001F7990"/>
    <w:rsid w:val="00200049"/>
    <w:rsid w:val="00202800"/>
    <w:rsid w:val="00205070"/>
    <w:rsid w:val="00206D99"/>
    <w:rsid w:val="002074B1"/>
    <w:rsid w:val="00207C69"/>
    <w:rsid w:val="002100F4"/>
    <w:rsid w:val="00215CF0"/>
    <w:rsid w:val="00217D1D"/>
    <w:rsid w:val="00221B2D"/>
    <w:rsid w:val="00223633"/>
    <w:rsid w:val="002275F9"/>
    <w:rsid w:val="002306F1"/>
    <w:rsid w:val="002340B1"/>
    <w:rsid w:val="00234806"/>
    <w:rsid w:val="00235698"/>
    <w:rsid w:val="0023724C"/>
    <w:rsid w:val="0023753C"/>
    <w:rsid w:val="002378DA"/>
    <w:rsid w:val="0024303E"/>
    <w:rsid w:val="00246295"/>
    <w:rsid w:val="002510D4"/>
    <w:rsid w:val="00253D29"/>
    <w:rsid w:val="00262533"/>
    <w:rsid w:val="00264157"/>
    <w:rsid w:val="00265EB5"/>
    <w:rsid w:val="00265FB4"/>
    <w:rsid w:val="00266C70"/>
    <w:rsid w:val="00267FDA"/>
    <w:rsid w:val="002708A6"/>
    <w:rsid w:val="0027237A"/>
    <w:rsid w:val="002776DE"/>
    <w:rsid w:val="00281D97"/>
    <w:rsid w:val="0028336C"/>
    <w:rsid w:val="00287636"/>
    <w:rsid w:val="002879B9"/>
    <w:rsid w:val="00291896"/>
    <w:rsid w:val="00292E28"/>
    <w:rsid w:val="0029407A"/>
    <w:rsid w:val="00296EF6"/>
    <w:rsid w:val="002A0EE1"/>
    <w:rsid w:val="002A11AD"/>
    <w:rsid w:val="002B1ADC"/>
    <w:rsid w:val="002B37FD"/>
    <w:rsid w:val="002B4A8C"/>
    <w:rsid w:val="002B6433"/>
    <w:rsid w:val="002C6706"/>
    <w:rsid w:val="002D0A8A"/>
    <w:rsid w:val="002D4A43"/>
    <w:rsid w:val="002D6055"/>
    <w:rsid w:val="002D70A3"/>
    <w:rsid w:val="002E03AA"/>
    <w:rsid w:val="002E239F"/>
    <w:rsid w:val="002E7317"/>
    <w:rsid w:val="002F34EE"/>
    <w:rsid w:val="002F3E62"/>
    <w:rsid w:val="002F47DD"/>
    <w:rsid w:val="0030108A"/>
    <w:rsid w:val="00304038"/>
    <w:rsid w:val="0031067B"/>
    <w:rsid w:val="00312E63"/>
    <w:rsid w:val="00315F97"/>
    <w:rsid w:val="00320084"/>
    <w:rsid w:val="00321722"/>
    <w:rsid w:val="00322B61"/>
    <w:rsid w:val="003258D2"/>
    <w:rsid w:val="0033062F"/>
    <w:rsid w:val="003331E1"/>
    <w:rsid w:val="00333ACF"/>
    <w:rsid w:val="003349D2"/>
    <w:rsid w:val="00335C94"/>
    <w:rsid w:val="003371A8"/>
    <w:rsid w:val="003547BF"/>
    <w:rsid w:val="003552BF"/>
    <w:rsid w:val="00357FE3"/>
    <w:rsid w:val="00365C10"/>
    <w:rsid w:val="003669B2"/>
    <w:rsid w:val="00367B96"/>
    <w:rsid w:val="00391B94"/>
    <w:rsid w:val="00392141"/>
    <w:rsid w:val="00393836"/>
    <w:rsid w:val="003940AF"/>
    <w:rsid w:val="0039657A"/>
    <w:rsid w:val="00397793"/>
    <w:rsid w:val="00397CD5"/>
    <w:rsid w:val="003A3372"/>
    <w:rsid w:val="003B359D"/>
    <w:rsid w:val="003B3BD9"/>
    <w:rsid w:val="003C005D"/>
    <w:rsid w:val="003C1DDE"/>
    <w:rsid w:val="003C653C"/>
    <w:rsid w:val="003D1E52"/>
    <w:rsid w:val="003D41B7"/>
    <w:rsid w:val="003D4AA6"/>
    <w:rsid w:val="003D5295"/>
    <w:rsid w:val="003E6461"/>
    <w:rsid w:val="003E6BF4"/>
    <w:rsid w:val="003E7640"/>
    <w:rsid w:val="003F2883"/>
    <w:rsid w:val="003F310E"/>
    <w:rsid w:val="003F394B"/>
    <w:rsid w:val="003F6EB7"/>
    <w:rsid w:val="004005C7"/>
    <w:rsid w:val="00404166"/>
    <w:rsid w:val="0040639A"/>
    <w:rsid w:val="004111A6"/>
    <w:rsid w:val="00412CE1"/>
    <w:rsid w:val="00413775"/>
    <w:rsid w:val="00413E21"/>
    <w:rsid w:val="00421AD3"/>
    <w:rsid w:val="0043294B"/>
    <w:rsid w:val="00433196"/>
    <w:rsid w:val="004337A2"/>
    <w:rsid w:val="004358FA"/>
    <w:rsid w:val="00437175"/>
    <w:rsid w:val="00450C3F"/>
    <w:rsid w:val="00452248"/>
    <w:rsid w:val="00452529"/>
    <w:rsid w:val="00452AF0"/>
    <w:rsid w:val="00453C9F"/>
    <w:rsid w:val="00455D57"/>
    <w:rsid w:val="004571F5"/>
    <w:rsid w:val="00461605"/>
    <w:rsid w:val="00465C60"/>
    <w:rsid w:val="00465C98"/>
    <w:rsid w:val="00466F9A"/>
    <w:rsid w:val="004675D7"/>
    <w:rsid w:val="00471976"/>
    <w:rsid w:val="00472908"/>
    <w:rsid w:val="0047487A"/>
    <w:rsid w:val="00475D06"/>
    <w:rsid w:val="00476E31"/>
    <w:rsid w:val="00477B98"/>
    <w:rsid w:val="0048054F"/>
    <w:rsid w:val="00480694"/>
    <w:rsid w:val="00483398"/>
    <w:rsid w:val="004874FF"/>
    <w:rsid w:val="0049101B"/>
    <w:rsid w:val="00492E47"/>
    <w:rsid w:val="00493AF9"/>
    <w:rsid w:val="004A4860"/>
    <w:rsid w:val="004A4EFF"/>
    <w:rsid w:val="004A5121"/>
    <w:rsid w:val="004A6991"/>
    <w:rsid w:val="004B14C6"/>
    <w:rsid w:val="004B2C80"/>
    <w:rsid w:val="004B4647"/>
    <w:rsid w:val="004B4FE2"/>
    <w:rsid w:val="004B5034"/>
    <w:rsid w:val="004C1269"/>
    <w:rsid w:val="004C1C23"/>
    <w:rsid w:val="004C381F"/>
    <w:rsid w:val="004C53A8"/>
    <w:rsid w:val="004C66B4"/>
    <w:rsid w:val="004C6C40"/>
    <w:rsid w:val="004D01EC"/>
    <w:rsid w:val="004D0B6A"/>
    <w:rsid w:val="004D3394"/>
    <w:rsid w:val="004D376E"/>
    <w:rsid w:val="004D5DEF"/>
    <w:rsid w:val="004D6C2A"/>
    <w:rsid w:val="004E0C3E"/>
    <w:rsid w:val="004E22CB"/>
    <w:rsid w:val="004E304D"/>
    <w:rsid w:val="004E3B5A"/>
    <w:rsid w:val="004E40C6"/>
    <w:rsid w:val="004E4129"/>
    <w:rsid w:val="004E4478"/>
    <w:rsid w:val="004E47A8"/>
    <w:rsid w:val="004F22D1"/>
    <w:rsid w:val="004F272C"/>
    <w:rsid w:val="004F33B9"/>
    <w:rsid w:val="004F6BF8"/>
    <w:rsid w:val="005012E8"/>
    <w:rsid w:val="00501B02"/>
    <w:rsid w:val="005026B0"/>
    <w:rsid w:val="00502DB0"/>
    <w:rsid w:val="0051794F"/>
    <w:rsid w:val="00522E21"/>
    <w:rsid w:val="00522E39"/>
    <w:rsid w:val="00523BAC"/>
    <w:rsid w:val="005245CD"/>
    <w:rsid w:val="00525F19"/>
    <w:rsid w:val="00527985"/>
    <w:rsid w:val="005317CB"/>
    <w:rsid w:val="00536AE9"/>
    <w:rsid w:val="00537679"/>
    <w:rsid w:val="00540ED7"/>
    <w:rsid w:val="00541C74"/>
    <w:rsid w:val="00542214"/>
    <w:rsid w:val="00543B5B"/>
    <w:rsid w:val="005468CD"/>
    <w:rsid w:val="00546A4A"/>
    <w:rsid w:val="00547738"/>
    <w:rsid w:val="00550AB4"/>
    <w:rsid w:val="0055290B"/>
    <w:rsid w:val="0055422B"/>
    <w:rsid w:val="005552C2"/>
    <w:rsid w:val="00556B9A"/>
    <w:rsid w:val="00566E70"/>
    <w:rsid w:val="00567C18"/>
    <w:rsid w:val="00571A6B"/>
    <w:rsid w:val="005729D7"/>
    <w:rsid w:val="005736CD"/>
    <w:rsid w:val="00574765"/>
    <w:rsid w:val="00576012"/>
    <w:rsid w:val="00576065"/>
    <w:rsid w:val="00576EC6"/>
    <w:rsid w:val="005826F8"/>
    <w:rsid w:val="00591288"/>
    <w:rsid w:val="0059798D"/>
    <w:rsid w:val="005A0A7E"/>
    <w:rsid w:val="005A4A11"/>
    <w:rsid w:val="005A712C"/>
    <w:rsid w:val="005B54B3"/>
    <w:rsid w:val="005C102D"/>
    <w:rsid w:val="005C2A5B"/>
    <w:rsid w:val="005D2D5E"/>
    <w:rsid w:val="005D385A"/>
    <w:rsid w:val="005D5D29"/>
    <w:rsid w:val="005E45AC"/>
    <w:rsid w:val="005E68B7"/>
    <w:rsid w:val="005E74D5"/>
    <w:rsid w:val="005F743C"/>
    <w:rsid w:val="006013D1"/>
    <w:rsid w:val="00603521"/>
    <w:rsid w:val="0060484B"/>
    <w:rsid w:val="00607EE6"/>
    <w:rsid w:val="00611B04"/>
    <w:rsid w:val="00612354"/>
    <w:rsid w:val="00614EA4"/>
    <w:rsid w:val="00616246"/>
    <w:rsid w:val="00620D56"/>
    <w:rsid w:val="00622327"/>
    <w:rsid w:val="00624191"/>
    <w:rsid w:val="006269EC"/>
    <w:rsid w:val="00634F57"/>
    <w:rsid w:val="00637369"/>
    <w:rsid w:val="006379A1"/>
    <w:rsid w:val="00643880"/>
    <w:rsid w:val="00643DB9"/>
    <w:rsid w:val="00643E84"/>
    <w:rsid w:val="00644CBB"/>
    <w:rsid w:val="006478B6"/>
    <w:rsid w:val="00654167"/>
    <w:rsid w:val="00654EEA"/>
    <w:rsid w:val="00656215"/>
    <w:rsid w:val="006563C9"/>
    <w:rsid w:val="00657846"/>
    <w:rsid w:val="00666D07"/>
    <w:rsid w:val="006727AB"/>
    <w:rsid w:val="00672D4D"/>
    <w:rsid w:val="00673E3E"/>
    <w:rsid w:val="00674A11"/>
    <w:rsid w:val="00674BF5"/>
    <w:rsid w:val="0067518F"/>
    <w:rsid w:val="006754A2"/>
    <w:rsid w:val="00676A81"/>
    <w:rsid w:val="00677A61"/>
    <w:rsid w:val="00680B99"/>
    <w:rsid w:val="00682CE2"/>
    <w:rsid w:val="00685274"/>
    <w:rsid w:val="00685F5B"/>
    <w:rsid w:val="0068635D"/>
    <w:rsid w:val="006871A8"/>
    <w:rsid w:val="00690712"/>
    <w:rsid w:val="00690978"/>
    <w:rsid w:val="00691B28"/>
    <w:rsid w:val="0069598E"/>
    <w:rsid w:val="006A02E7"/>
    <w:rsid w:val="006A05E4"/>
    <w:rsid w:val="006A164B"/>
    <w:rsid w:val="006A1A33"/>
    <w:rsid w:val="006A1AA7"/>
    <w:rsid w:val="006A2101"/>
    <w:rsid w:val="006A23E2"/>
    <w:rsid w:val="006A2843"/>
    <w:rsid w:val="006A2D9F"/>
    <w:rsid w:val="006A3C3F"/>
    <w:rsid w:val="006A7780"/>
    <w:rsid w:val="006B48F7"/>
    <w:rsid w:val="006B5F21"/>
    <w:rsid w:val="006C1C82"/>
    <w:rsid w:val="006C332A"/>
    <w:rsid w:val="006C42C5"/>
    <w:rsid w:val="006D6982"/>
    <w:rsid w:val="006E2328"/>
    <w:rsid w:val="006E264D"/>
    <w:rsid w:val="006E2F09"/>
    <w:rsid w:val="006E3221"/>
    <w:rsid w:val="006E509E"/>
    <w:rsid w:val="006E66EF"/>
    <w:rsid w:val="006F08EC"/>
    <w:rsid w:val="006F30EE"/>
    <w:rsid w:val="006F69ED"/>
    <w:rsid w:val="007019D8"/>
    <w:rsid w:val="00706864"/>
    <w:rsid w:val="00706A4D"/>
    <w:rsid w:val="00711B02"/>
    <w:rsid w:val="00712405"/>
    <w:rsid w:val="00712B9B"/>
    <w:rsid w:val="00716EE3"/>
    <w:rsid w:val="007205E1"/>
    <w:rsid w:val="00720B33"/>
    <w:rsid w:val="007243B8"/>
    <w:rsid w:val="007259E0"/>
    <w:rsid w:val="00726BE6"/>
    <w:rsid w:val="00730155"/>
    <w:rsid w:val="007341FC"/>
    <w:rsid w:val="007361B1"/>
    <w:rsid w:val="007377E1"/>
    <w:rsid w:val="00737ECD"/>
    <w:rsid w:val="00742340"/>
    <w:rsid w:val="00746EF6"/>
    <w:rsid w:val="0075330D"/>
    <w:rsid w:val="00760F0A"/>
    <w:rsid w:val="00761944"/>
    <w:rsid w:val="00762E87"/>
    <w:rsid w:val="007649FA"/>
    <w:rsid w:val="00767358"/>
    <w:rsid w:val="007673E7"/>
    <w:rsid w:val="00771376"/>
    <w:rsid w:val="007761E7"/>
    <w:rsid w:val="00776CD0"/>
    <w:rsid w:val="007816FE"/>
    <w:rsid w:val="00781B90"/>
    <w:rsid w:val="00782A27"/>
    <w:rsid w:val="00785116"/>
    <w:rsid w:val="00786D81"/>
    <w:rsid w:val="0079089A"/>
    <w:rsid w:val="00794819"/>
    <w:rsid w:val="00795199"/>
    <w:rsid w:val="007A0D77"/>
    <w:rsid w:val="007A64C4"/>
    <w:rsid w:val="007B0F1D"/>
    <w:rsid w:val="007B21F5"/>
    <w:rsid w:val="007B3694"/>
    <w:rsid w:val="007B375D"/>
    <w:rsid w:val="007B498E"/>
    <w:rsid w:val="007B5513"/>
    <w:rsid w:val="007C06DC"/>
    <w:rsid w:val="007C100A"/>
    <w:rsid w:val="007D0DEE"/>
    <w:rsid w:val="007D26CC"/>
    <w:rsid w:val="007D3C6A"/>
    <w:rsid w:val="007D4BE4"/>
    <w:rsid w:val="007E2866"/>
    <w:rsid w:val="007E5CD6"/>
    <w:rsid w:val="007F5F87"/>
    <w:rsid w:val="0080060F"/>
    <w:rsid w:val="00807C94"/>
    <w:rsid w:val="0081023F"/>
    <w:rsid w:val="008137FF"/>
    <w:rsid w:val="008139B7"/>
    <w:rsid w:val="00813D30"/>
    <w:rsid w:val="00815BAA"/>
    <w:rsid w:val="00820CA9"/>
    <w:rsid w:val="00821F6F"/>
    <w:rsid w:val="00831707"/>
    <w:rsid w:val="00836AC2"/>
    <w:rsid w:val="00840190"/>
    <w:rsid w:val="00840366"/>
    <w:rsid w:val="00841EB2"/>
    <w:rsid w:val="00841EC5"/>
    <w:rsid w:val="00845671"/>
    <w:rsid w:val="00845D77"/>
    <w:rsid w:val="00846714"/>
    <w:rsid w:val="00851EC0"/>
    <w:rsid w:val="00852AEB"/>
    <w:rsid w:val="00852C36"/>
    <w:rsid w:val="00857737"/>
    <w:rsid w:val="008612B6"/>
    <w:rsid w:val="00863DAE"/>
    <w:rsid w:val="00866885"/>
    <w:rsid w:val="00870193"/>
    <w:rsid w:val="00871D7C"/>
    <w:rsid w:val="00872472"/>
    <w:rsid w:val="00872F29"/>
    <w:rsid w:val="00877EDE"/>
    <w:rsid w:val="0088321C"/>
    <w:rsid w:val="0088330A"/>
    <w:rsid w:val="00885AB9"/>
    <w:rsid w:val="00890CA3"/>
    <w:rsid w:val="00891E67"/>
    <w:rsid w:val="00892C8B"/>
    <w:rsid w:val="008933D7"/>
    <w:rsid w:val="00895563"/>
    <w:rsid w:val="00896C68"/>
    <w:rsid w:val="008A1464"/>
    <w:rsid w:val="008A3791"/>
    <w:rsid w:val="008A5E1E"/>
    <w:rsid w:val="008A7516"/>
    <w:rsid w:val="008B20F4"/>
    <w:rsid w:val="008B3C31"/>
    <w:rsid w:val="008B4225"/>
    <w:rsid w:val="008B636A"/>
    <w:rsid w:val="008C2009"/>
    <w:rsid w:val="008C33F5"/>
    <w:rsid w:val="008C4AC4"/>
    <w:rsid w:val="008C6DEF"/>
    <w:rsid w:val="008D02E4"/>
    <w:rsid w:val="008D2782"/>
    <w:rsid w:val="008D3712"/>
    <w:rsid w:val="008D43F0"/>
    <w:rsid w:val="008D6A5A"/>
    <w:rsid w:val="008D70E6"/>
    <w:rsid w:val="008D7306"/>
    <w:rsid w:val="008E0CBE"/>
    <w:rsid w:val="008E1066"/>
    <w:rsid w:val="008E1E35"/>
    <w:rsid w:val="008E3262"/>
    <w:rsid w:val="008E666E"/>
    <w:rsid w:val="008F1CAB"/>
    <w:rsid w:val="008F3F18"/>
    <w:rsid w:val="00903ACE"/>
    <w:rsid w:val="009133D9"/>
    <w:rsid w:val="0091449D"/>
    <w:rsid w:val="00914FB3"/>
    <w:rsid w:val="00916961"/>
    <w:rsid w:val="00917378"/>
    <w:rsid w:val="009200F0"/>
    <w:rsid w:val="00921829"/>
    <w:rsid w:val="00922C99"/>
    <w:rsid w:val="00923BD8"/>
    <w:rsid w:val="00923FC5"/>
    <w:rsid w:val="00924EA4"/>
    <w:rsid w:val="009257F3"/>
    <w:rsid w:val="00925EA5"/>
    <w:rsid w:val="00926EB4"/>
    <w:rsid w:val="00930494"/>
    <w:rsid w:val="009314D4"/>
    <w:rsid w:val="00931B38"/>
    <w:rsid w:val="00936AA0"/>
    <w:rsid w:val="00944F6C"/>
    <w:rsid w:val="009455B4"/>
    <w:rsid w:val="009459F4"/>
    <w:rsid w:val="0094739F"/>
    <w:rsid w:val="009510EE"/>
    <w:rsid w:val="00955075"/>
    <w:rsid w:val="00956790"/>
    <w:rsid w:val="00961021"/>
    <w:rsid w:val="0097059B"/>
    <w:rsid w:val="00973EDE"/>
    <w:rsid w:val="0097447B"/>
    <w:rsid w:val="00980903"/>
    <w:rsid w:val="00980AD6"/>
    <w:rsid w:val="00983B19"/>
    <w:rsid w:val="00985802"/>
    <w:rsid w:val="00993776"/>
    <w:rsid w:val="00996455"/>
    <w:rsid w:val="00996A29"/>
    <w:rsid w:val="009A327E"/>
    <w:rsid w:val="009A383F"/>
    <w:rsid w:val="009A3A8B"/>
    <w:rsid w:val="009A428C"/>
    <w:rsid w:val="009A7462"/>
    <w:rsid w:val="009B1D9A"/>
    <w:rsid w:val="009B5E49"/>
    <w:rsid w:val="009C04F1"/>
    <w:rsid w:val="009C206C"/>
    <w:rsid w:val="009C6275"/>
    <w:rsid w:val="009D4974"/>
    <w:rsid w:val="009D67FC"/>
    <w:rsid w:val="009E0AE3"/>
    <w:rsid w:val="009E24AB"/>
    <w:rsid w:val="009E2846"/>
    <w:rsid w:val="009E2AB4"/>
    <w:rsid w:val="009E4AE0"/>
    <w:rsid w:val="009E6847"/>
    <w:rsid w:val="009E6DBB"/>
    <w:rsid w:val="009F115B"/>
    <w:rsid w:val="009F133E"/>
    <w:rsid w:val="009F2B0D"/>
    <w:rsid w:val="009F4987"/>
    <w:rsid w:val="00A03132"/>
    <w:rsid w:val="00A05AF0"/>
    <w:rsid w:val="00A06D46"/>
    <w:rsid w:val="00A06E18"/>
    <w:rsid w:val="00A06E60"/>
    <w:rsid w:val="00A0738A"/>
    <w:rsid w:val="00A07E52"/>
    <w:rsid w:val="00A10BB6"/>
    <w:rsid w:val="00A13E3B"/>
    <w:rsid w:val="00A14CA5"/>
    <w:rsid w:val="00A16522"/>
    <w:rsid w:val="00A2103D"/>
    <w:rsid w:val="00A222EE"/>
    <w:rsid w:val="00A25065"/>
    <w:rsid w:val="00A25867"/>
    <w:rsid w:val="00A33421"/>
    <w:rsid w:val="00A34ACA"/>
    <w:rsid w:val="00A37FFD"/>
    <w:rsid w:val="00A401D2"/>
    <w:rsid w:val="00A42959"/>
    <w:rsid w:val="00A467CC"/>
    <w:rsid w:val="00A51846"/>
    <w:rsid w:val="00A53735"/>
    <w:rsid w:val="00A540F5"/>
    <w:rsid w:val="00A57F32"/>
    <w:rsid w:val="00A63AC7"/>
    <w:rsid w:val="00A63DAC"/>
    <w:rsid w:val="00A66DFC"/>
    <w:rsid w:val="00A70C4A"/>
    <w:rsid w:val="00A73132"/>
    <w:rsid w:val="00A75810"/>
    <w:rsid w:val="00A75906"/>
    <w:rsid w:val="00A80465"/>
    <w:rsid w:val="00A80737"/>
    <w:rsid w:val="00A809C4"/>
    <w:rsid w:val="00A81A57"/>
    <w:rsid w:val="00A81DF1"/>
    <w:rsid w:val="00A831B0"/>
    <w:rsid w:val="00A9369B"/>
    <w:rsid w:val="00A93CA2"/>
    <w:rsid w:val="00A95D1D"/>
    <w:rsid w:val="00AA247B"/>
    <w:rsid w:val="00AA7075"/>
    <w:rsid w:val="00AA7146"/>
    <w:rsid w:val="00AA7353"/>
    <w:rsid w:val="00AA78EC"/>
    <w:rsid w:val="00AB0E44"/>
    <w:rsid w:val="00AB1A1D"/>
    <w:rsid w:val="00AC2946"/>
    <w:rsid w:val="00AC2EBB"/>
    <w:rsid w:val="00AC7E80"/>
    <w:rsid w:val="00AE250D"/>
    <w:rsid w:val="00AE469B"/>
    <w:rsid w:val="00AF0D7B"/>
    <w:rsid w:val="00AF453A"/>
    <w:rsid w:val="00AF6989"/>
    <w:rsid w:val="00B00A5C"/>
    <w:rsid w:val="00B00EC5"/>
    <w:rsid w:val="00B04C33"/>
    <w:rsid w:val="00B065B5"/>
    <w:rsid w:val="00B06B17"/>
    <w:rsid w:val="00B13B33"/>
    <w:rsid w:val="00B17563"/>
    <w:rsid w:val="00B17E6A"/>
    <w:rsid w:val="00B20906"/>
    <w:rsid w:val="00B20D74"/>
    <w:rsid w:val="00B21EAC"/>
    <w:rsid w:val="00B2735A"/>
    <w:rsid w:val="00B27B27"/>
    <w:rsid w:val="00B301D2"/>
    <w:rsid w:val="00B30B74"/>
    <w:rsid w:val="00B32A57"/>
    <w:rsid w:val="00B35EE2"/>
    <w:rsid w:val="00B36AAB"/>
    <w:rsid w:val="00B40E65"/>
    <w:rsid w:val="00B41C87"/>
    <w:rsid w:val="00B42B07"/>
    <w:rsid w:val="00B473AD"/>
    <w:rsid w:val="00B565B0"/>
    <w:rsid w:val="00B60C2E"/>
    <w:rsid w:val="00B628A6"/>
    <w:rsid w:val="00B65C18"/>
    <w:rsid w:val="00B70669"/>
    <w:rsid w:val="00B7163D"/>
    <w:rsid w:val="00B72E7B"/>
    <w:rsid w:val="00B809CF"/>
    <w:rsid w:val="00B848AA"/>
    <w:rsid w:val="00B855B8"/>
    <w:rsid w:val="00B87A50"/>
    <w:rsid w:val="00B9411B"/>
    <w:rsid w:val="00B96A70"/>
    <w:rsid w:val="00B974AD"/>
    <w:rsid w:val="00B97BDE"/>
    <w:rsid w:val="00BA1628"/>
    <w:rsid w:val="00BA1DF8"/>
    <w:rsid w:val="00BA4B0C"/>
    <w:rsid w:val="00BA52EA"/>
    <w:rsid w:val="00BB40FA"/>
    <w:rsid w:val="00BB627B"/>
    <w:rsid w:val="00BB78A7"/>
    <w:rsid w:val="00BC5C3C"/>
    <w:rsid w:val="00BC5E89"/>
    <w:rsid w:val="00BD511A"/>
    <w:rsid w:val="00BD6577"/>
    <w:rsid w:val="00BD7923"/>
    <w:rsid w:val="00BE2F57"/>
    <w:rsid w:val="00BE4FB6"/>
    <w:rsid w:val="00BE505E"/>
    <w:rsid w:val="00BF1173"/>
    <w:rsid w:val="00BF57A4"/>
    <w:rsid w:val="00BF673B"/>
    <w:rsid w:val="00C01BB5"/>
    <w:rsid w:val="00C037E5"/>
    <w:rsid w:val="00C052BE"/>
    <w:rsid w:val="00C05F80"/>
    <w:rsid w:val="00C07FEF"/>
    <w:rsid w:val="00C1152D"/>
    <w:rsid w:val="00C16A45"/>
    <w:rsid w:val="00C16E54"/>
    <w:rsid w:val="00C20E5B"/>
    <w:rsid w:val="00C40990"/>
    <w:rsid w:val="00C41AE9"/>
    <w:rsid w:val="00C41D52"/>
    <w:rsid w:val="00C43264"/>
    <w:rsid w:val="00C46FA9"/>
    <w:rsid w:val="00C541A8"/>
    <w:rsid w:val="00C54543"/>
    <w:rsid w:val="00C5738B"/>
    <w:rsid w:val="00C57829"/>
    <w:rsid w:val="00C60AE7"/>
    <w:rsid w:val="00C625F3"/>
    <w:rsid w:val="00C662E2"/>
    <w:rsid w:val="00C7372C"/>
    <w:rsid w:val="00C756BD"/>
    <w:rsid w:val="00C77393"/>
    <w:rsid w:val="00C81D57"/>
    <w:rsid w:val="00C83BCF"/>
    <w:rsid w:val="00C867D8"/>
    <w:rsid w:val="00C91C5E"/>
    <w:rsid w:val="00C946A9"/>
    <w:rsid w:val="00C973FD"/>
    <w:rsid w:val="00CA1212"/>
    <w:rsid w:val="00CA18D9"/>
    <w:rsid w:val="00CA2708"/>
    <w:rsid w:val="00CA2B9B"/>
    <w:rsid w:val="00CA4C89"/>
    <w:rsid w:val="00CA6727"/>
    <w:rsid w:val="00CA7E06"/>
    <w:rsid w:val="00CB0686"/>
    <w:rsid w:val="00CB411C"/>
    <w:rsid w:val="00CC0336"/>
    <w:rsid w:val="00CC6456"/>
    <w:rsid w:val="00CC74F7"/>
    <w:rsid w:val="00CC7FE6"/>
    <w:rsid w:val="00CD51A5"/>
    <w:rsid w:val="00CD7A2A"/>
    <w:rsid w:val="00CD7B80"/>
    <w:rsid w:val="00CE0655"/>
    <w:rsid w:val="00CE6520"/>
    <w:rsid w:val="00CE67D1"/>
    <w:rsid w:val="00CF055A"/>
    <w:rsid w:val="00CF1E37"/>
    <w:rsid w:val="00CF4D3A"/>
    <w:rsid w:val="00CF76DE"/>
    <w:rsid w:val="00D00D8C"/>
    <w:rsid w:val="00D01191"/>
    <w:rsid w:val="00D02141"/>
    <w:rsid w:val="00D0287D"/>
    <w:rsid w:val="00D02A46"/>
    <w:rsid w:val="00D03DA2"/>
    <w:rsid w:val="00D04C67"/>
    <w:rsid w:val="00D05BC0"/>
    <w:rsid w:val="00D1190A"/>
    <w:rsid w:val="00D16524"/>
    <w:rsid w:val="00D22009"/>
    <w:rsid w:val="00D370F5"/>
    <w:rsid w:val="00D37791"/>
    <w:rsid w:val="00D41835"/>
    <w:rsid w:val="00D462DC"/>
    <w:rsid w:val="00D5233C"/>
    <w:rsid w:val="00D55604"/>
    <w:rsid w:val="00D57689"/>
    <w:rsid w:val="00D57B78"/>
    <w:rsid w:val="00D615DA"/>
    <w:rsid w:val="00D814E3"/>
    <w:rsid w:val="00D81743"/>
    <w:rsid w:val="00D81CF2"/>
    <w:rsid w:val="00D837CE"/>
    <w:rsid w:val="00D83861"/>
    <w:rsid w:val="00D8483E"/>
    <w:rsid w:val="00D867F6"/>
    <w:rsid w:val="00D93A06"/>
    <w:rsid w:val="00D97237"/>
    <w:rsid w:val="00DA227A"/>
    <w:rsid w:val="00DA2406"/>
    <w:rsid w:val="00DA3A81"/>
    <w:rsid w:val="00DA7B55"/>
    <w:rsid w:val="00DB1080"/>
    <w:rsid w:val="00DB121A"/>
    <w:rsid w:val="00DB27E6"/>
    <w:rsid w:val="00DB2F62"/>
    <w:rsid w:val="00DB504C"/>
    <w:rsid w:val="00DC277E"/>
    <w:rsid w:val="00DC40A0"/>
    <w:rsid w:val="00DC7BFA"/>
    <w:rsid w:val="00DD0245"/>
    <w:rsid w:val="00DD3AC8"/>
    <w:rsid w:val="00DD4879"/>
    <w:rsid w:val="00DD5187"/>
    <w:rsid w:val="00DD5ED9"/>
    <w:rsid w:val="00DD7E92"/>
    <w:rsid w:val="00DE0753"/>
    <w:rsid w:val="00DE11AB"/>
    <w:rsid w:val="00DE30DA"/>
    <w:rsid w:val="00DE5378"/>
    <w:rsid w:val="00DE5681"/>
    <w:rsid w:val="00DE69C2"/>
    <w:rsid w:val="00DE7E55"/>
    <w:rsid w:val="00DF3766"/>
    <w:rsid w:val="00E03396"/>
    <w:rsid w:val="00E21D2D"/>
    <w:rsid w:val="00E25141"/>
    <w:rsid w:val="00E273E5"/>
    <w:rsid w:val="00E33945"/>
    <w:rsid w:val="00E33CE7"/>
    <w:rsid w:val="00E34AEC"/>
    <w:rsid w:val="00E404D7"/>
    <w:rsid w:val="00E40FD5"/>
    <w:rsid w:val="00E417F8"/>
    <w:rsid w:val="00E4189A"/>
    <w:rsid w:val="00E425D6"/>
    <w:rsid w:val="00E51D2A"/>
    <w:rsid w:val="00E52BF2"/>
    <w:rsid w:val="00E53887"/>
    <w:rsid w:val="00E54D7A"/>
    <w:rsid w:val="00E57291"/>
    <w:rsid w:val="00E579A6"/>
    <w:rsid w:val="00E60B77"/>
    <w:rsid w:val="00E61C40"/>
    <w:rsid w:val="00E63E74"/>
    <w:rsid w:val="00E64C1D"/>
    <w:rsid w:val="00E67D76"/>
    <w:rsid w:val="00E72C01"/>
    <w:rsid w:val="00E73208"/>
    <w:rsid w:val="00E74EB9"/>
    <w:rsid w:val="00E8066C"/>
    <w:rsid w:val="00E81E83"/>
    <w:rsid w:val="00E84D1D"/>
    <w:rsid w:val="00E869AC"/>
    <w:rsid w:val="00E93DF1"/>
    <w:rsid w:val="00E94A3C"/>
    <w:rsid w:val="00E95EE7"/>
    <w:rsid w:val="00E96EE0"/>
    <w:rsid w:val="00E97B87"/>
    <w:rsid w:val="00EA0C9D"/>
    <w:rsid w:val="00EA1F00"/>
    <w:rsid w:val="00EA5178"/>
    <w:rsid w:val="00EB0072"/>
    <w:rsid w:val="00EB1274"/>
    <w:rsid w:val="00EB24F1"/>
    <w:rsid w:val="00EB36D1"/>
    <w:rsid w:val="00EC7A69"/>
    <w:rsid w:val="00ED01E8"/>
    <w:rsid w:val="00ED0FF8"/>
    <w:rsid w:val="00ED1906"/>
    <w:rsid w:val="00ED76F6"/>
    <w:rsid w:val="00ED78C3"/>
    <w:rsid w:val="00EE0010"/>
    <w:rsid w:val="00EE1A20"/>
    <w:rsid w:val="00EE1DF9"/>
    <w:rsid w:val="00EE2D8F"/>
    <w:rsid w:val="00EE6C34"/>
    <w:rsid w:val="00EF3EF0"/>
    <w:rsid w:val="00EF595A"/>
    <w:rsid w:val="00EF6047"/>
    <w:rsid w:val="00EF6CA2"/>
    <w:rsid w:val="00EF70B8"/>
    <w:rsid w:val="00F016C9"/>
    <w:rsid w:val="00F03D73"/>
    <w:rsid w:val="00F05A81"/>
    <w:rsid w:val="00F05CA2"/>
    <w:rsid w:val="00F066A6"/>
    <w:rsid w:val="00F228A6"/>
    <w:rsid w:val="00F22D40"/>
    <w:rsid w:val="00F23ACE"/>
    <w:rsid w:val="00F24971"/>
    <w:rsid w:val="00F24A90"/>
    <w:rsid w:val="00F27393"/>
    <w:rsid w:val="00F2781C"/>
    <w:rsid w:val="00F3318E"/>
    <w:rsid w:val="00F377EB"/>
    <w:rsid w:val="00F47062"/>
    <w:rsid w:val="00F50F79"/>
    <w:rsid w:val="00F50FD6"/>
    <w:rsid w:val="00F52DEC"/>
    <w:rsid w:val="00F630B0"/>
    <w:rsid w:val="00F63484"/>
    <w:rsid w:val="00F63E24"/>
    <w:rsid w:val="00F67DC6"/>
    <w:rsid w:val="00F73138"/>
    <w:rsid w:val="00F734DD"/>
    <w:rsid w:val="00F75118"/>
    <w:rsid w:val="00F76796"/>
    <w:rsid w:val="00F81DE5"/>
    <w:rsid w:val="00F82D26"/>
    <w:rsid w:val="00F833E4"/>
    <w:rsid w:val="00F83C0A"/>
    <w:rsid w:val="00F8676F"/>
    <w:rsid w:val="00F86D78"/>
    <w:rsid w:val="00F8750F"/>
    <w:rsid w:val="00F91BD8"/>
    <w:rsid w:val="00F920E2"/>
    <w:rsid w:val="00F93F4F"/>
    <w:rsid w:val="00F94C19"/>
    <w:rsid w:val="00F95CDA"/>
    <w:rsid w:val="00F968D9"/>
    <w:rsid w:val="00FA3B79"/>
    <w:rsid w:val="00FA7E30"/>
    <w:rsid w:val="00FB0FA9"/>
    <w:rsid w:val="00FB3529"/>
    <w:rsid w:val="00FB6BD5"/>
    <w:rsid w:val="00FC2F3D"/>
    <w:rsid w:val="00FC60D6"/>
    <w:rsid w:val="00FD0DE8"/>
    <w:rsid w:val="00FD2502"/>
    <w:rsid w:val="00FE1B71"/>
    <w:rsid w:val="00FE4A6B"/>
    <w:rsid w:val="00FE4FC7"/>
    <w:rsid w:val="00FF00B5"/>
    <w:rsid w:val="00FF092E"/>
    <w:rsid w:val="00FF1DD3"/>
    <w:rsid w:val="00FF1E70"/>
    <w:rsid w:val="00FF36ED"/>
    <w:rsid w:val="00FF6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5E9401-F6DE-4D21-B1DA-DF4F146F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EFF"/>
    <w:rPr>
      <w:rFonts w:ascii="Times New Roman" w:hAnsi="Times New Roman"/>
      <w:sz w:val="24"/>
      <w:szCs w:val="24"/>
    </w:rPr>
  </w:style>
  <w:style w:type="paragraph" w:styleId="1">
    <w:name w:val="heading 1"/>
    <w:basedOn w:val="a"/>
    <w:next w:val="a"/>
    <w:link w:val="10"/>
    <w:uiPriority w:val="99"/>
    <w:qFormat/>
    <w:locked/>
    <w:rsid w:val="00682CE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23724C"/>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4A4EFF"/>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4A4EFF"/>
    <w:pPr>
      <w:keepNext/>
      <w:overflowPunct w:val="0"/>
      <w:autoSpaceDE w:val="0"/>
      <w:autoSpaceDN w:val="0"/>
      <w:adjustRightInd w:val="0"/>
      <w:spacing w:before="240" w:after="120"/>
      <w:textAlignment w:val="baseline"/>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6B17"/>
    <w:rPr>
      <w:rFonts w:ascii="Cambria" w:hAnsi="Cambria" w:cs="Times New Roman"/>
      <w:b/>
      <w:bCs/>
      <w:kern w:val="32"/>
      <w:sz w:val="32"/>
      <w:szCs w:val="32"/>
    </w:rPr>
  </w:style>
  <w:style w:type="character" w:customStyle="1" w:styleId="20">
    <w:name w:val="Заголовок 2 Знак"/>
    <w:link w:val="2"/>
    <w:uiPriority w:val="99"/>
    <w:semiHidden/>
    <w:locked/>
    <w:rsid w:val="0023724C"/>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4A4EFF"/>
    <w:rPr>
      <w:rFonts w:ascii="Arial" w:hAnsi="Arial" w:cs="Arial"/>
      <w:b/>
      <w:bCs/>
      <w:sz w:val="26"/>
      <w:szCs w:val="26"/>
      <w:lang w:eastAsia="ru-RU"/>
    </w:rPr>
  </w:style>
  <w:style w:type="character" w:customStyle="1" w:styleId="40">
    <w:name w:val="Заголовок 4 Знак"/>
    <w:link w:val="4"/>
    <w:uiPriority w:val="99"/>
    <w:locked/>
    <w:rsid w:val="004A4EFF"/>
    <w:rPr>
      <w:rFonts w:ascii="Times New Roman" w:hAnsi="Times New Roman" w:cs="Times New Roman"/>
      <w:b/>
      <w:bCs/>
      <w:sz w:val="28"/>
      <w:szCs w:val="28"/>
      <w:lang w:eastAsia="ru-RU"/>
    </w:rPr>
  </w:style>
  <w:style w:type="paragraph" w:styleId="a3">
    <w:name w:val="List"/>
    <w:basedOn w:val="a4"/>
    <w:uiPriority w:val="99"/>
    <w:semiHidden/>
    <w:rsid w:val="004A4EFF"/>
    <w:rPr>
      <w:rFonts w:cs="Tahoma"/>
      <w:sz w:val="20"/>
      <w:szCs w:val="20"/>
      <w:lang w:eastAsia="ar-SA"/>
    </w:rPr>
  </w:style>
  <w:style w:type="paragraph" w:styleId="a5">
    <w:name w:val="Normal (Web)"/>
    <w:basedOn w:val="a"/>
    <w:link w:val="a6"/>
    <w:uiPriority w:val="99"/>
    <w:rsid w:val="004A4EFF"/>
    <w:pPr>
      <w:spacing w:before="100" w:after="119"/>
    </w:pPr>
    <w:rPr>
      <w:szCs w:val="20"/>
      <w:lang w:eastAsia="ar-SA"/>
    </w:rPr>
  </w:style>
  <w:style w:type="paragraph" w:styleId="21">
    <w:name w:val="Body Text Indent 2"/>
    <w:basedOn w:val="a"/>
    <w:link w:val="22"/>
    <w:uiPriority w:val="99"/>
    <w:semiHidden/>
    <w:rsid w:val="004A4EFF"/>
    <w:pPr>
      <w:ind w:firstLine="1440"/>
      <w:jc w:val="both"/>
    </w:pPr>
    <w:rPr>
      <w:rFonts w:eastAsia="Times New Roman"/>
    </w:rPr>
  </w:style>
  <w:style w:type="character" w:customStyle="1" w:styleId="22">
    <w:name w:val="Основной текст с отступом 2 Знак"/>
    <w:link w:val="21"/>
    <w:uiPriority w:val="99"/>
    <w:semiHidden/>
    <w:locked/>
    <w:rsid w:val="004A4EFF"/>
    <w:rPr>
      <w:rFonts w:ascii="Times New Roman" w:hAnsi="Times New Roman" w:cs="Times New Roman"/>
      <w:sz w:val="24"/>
      <w:szCs w:val="24"/>
      <w:lang w:eastAsia="ru-RU"/>
    </w:rPr>
  </w:style>
  <w:style w:type="character" w:styleId="a7">
    <w:name w:val="Hyperlink"/>
    <w:uiPriority w:val="99"/>
    <w:rsid w:val="004A4EFF"/>
    <w:rPr>
      <w:rFonts w:cs="Times New Roman"/>
      <w:color w:val="0000FF"/>
      <w:u w:val="single"/>
    </w:rPr>
  </w:style>
  <w:style w:type="paragraph" w:styleId="31">
    <w:name w:val="Body Text Indent 3"/>
    <w:basedOn w:val="a"/>
    <w:link w:val="32"/>
    <w:uiPriority w:val="99"/>
    <w:semiHidden/>
    <w:rsid w:val="004A4EFF"/>
    <w:pPr>
      <w:ind w:firstLine="720"/>
      <w:jc w:val="both"/>
    </w:pPr>
    <w:rPr>
      <w:rFonts w:eastAsia="Times New Roman"/>
    </w:rPr>
  </w:style>
  <w:style w:type="character" w:customStyle="1" w:styleId="32">
    <w:name w:val="Основной текст с отступом 3 Знак"/>
    <w:link w:val="31"/>
    <w:uiPriority w:val="99"/>
    <w:semiHidden/>
    <w:locked/>
    <w:rsid w:val="004A4EFF"/>
    <w:rPr>
      <w:rFonts w:ascii="Times New Roman" w:hAnsi="Times New Roman" w:cs="Times New Roman"/>
      <w:sz w:val="24"/>
      <w:szCs w:val="24"/>
      <w:lang w:eastAsia="ru-RU"/>
    </w:rPr>
  </w:style>
  <w:style w:type="paragraph" w:customStyle="1" w:styleId="a8">
    <w:name w:val="Заголовок таблицы"/>
    <w:basedOn w:val="a"/>
    <w:uiPriority w:val="99"/>
    <w:rsid w:val="004A4EFF"/>
    <w:pPr>
      <w:suppressLineNumbers/>
      <w:suppressAutoHyphens/>
      <w:jc w:val="center"/>
    </w:pPr>
    <w:rPr>
      <w:rFonts w:eastAsia="Times New Roman"/>
      <w:b/>
      <w:bCs/>
      <w:lang w:eastAsia="ar-SA"/>
    </w:rPr>
  </w:style>
  <w:style w:type="character" w:customStyle="1" w:styleId="a9">
    <w:name w:val="Основной шрифт"/>
    <w:uiPriority w:val="99"/>
    <w:rsid w:val="004A4EFF"/>
  </w:style>
  <w:style w:type="character" w:customStyle="1" w:styleId="HTMLPreformattedChar">
    <w:name w:val="HTML Preformatted Char"/>
    <w:uiPriority w:val="99"/>
    <w:locked/>
    <w:rsid w:val="004A4EFF"/>
    <w:rPr>
      <w:rFonts w:ascii="Courier New" w:hAnsi="Courier New"/>
    </w:rPr>
  </w:style>
  <w:style w:type="paragraph" w:styleId="HTML">
    <w:name w:val="HTML Preformatted"/>
    <w:basedOn w:val="a"/>
    <w:link w:val="HTML0"/>
    <w:uiPriority w:val="99"/>
    <w:rsid w:val="004A4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D03DA2"/>
    <w:rPr>
      <w:rFonts w:ascii="Courier New" w:hAnsi="Courier New" w:cs="Courier New"/>
      <w:sz w:val="20"/>
      <w:szCs w:val="20"/>
    </w:rPr>
  </w:style>
  <w:style w:type="character" w:customStyle="1" w:styleId="HTML1">
    <w:name w:val="Стандартный HTML Знак1"/>
    <w:uiPriority w:val="99"/>
    <w:semiHidden/>
    <w:rsid w:val="004A4EFF"/>
    <w:rPr>
      <w:rFonts w:ascii="Consolas" w:hAnsi="Consolas" w:cs="Consolas"/>
      <w:sz w:val="20"/>
      <w:szCs w:val="20"/>
      <w:lang w:eastAsia="ru-RU"/>
    </w:rPr>
  </w:style>
  <w:style w:type="character" w:styleId="aa">
    <w:name w:val="Strong"/>
    <w:uiPriority w:val="99"/>
    <w:qFormat/>
    <w:rsid w:val="004A4EFF"/>
    <w:rPr>
      <w:rFonts w:cs="Times New Roman"/>
      <w:b/>
      <w:bCs/>
    </w:rPr>
  </w:style>
  <w:style w:type="paragraph" w:styleId="a4">
    <w:name w:val="Body Text"/>
    <w:aliases w:val="Çàã1,BO,ID,body indent,andrad,EHPT,Body Text2,Body Text2 Знак,Çàã1 Знак1,BO Знак1,ID Знак1,body indent Знак1,andrad Знак1,EHPT Знак1,body indent Знак1 Знак,Çàã1 Знак3,BO Знак3,ID Знак3,body indent Знак3,andrad Знак3,EHPT Знак3,Çàã1 Знак4"/>
    <w:basedOn w:val="a"/>
    <w:link w:val="ab"/>
    <w:uiPriority w:val="99"/>
    <w:rsid w:val="004A4EFF"/>
    <w:pPr>
      <w:spacing w:after="120"/>
    </w:pPr>
  </w:style>
  <w:style w:type="character" w:customStyle="1" w:styleId="ab">
    <w:name w:val="Основной текст Знак"/>
    <w:aliases w:val="Çàã1 Знак,BO Знак,ID Знак,body indent Знак,andrad Знак,EHPT Знак,Body Text2 Знак1,Body Text2 Знак Знак,Çàã1 Знак1 Знак,BO Знак1 Знак,ID Знак1 Знак,body indent Знак1 Знак1,andrad Знак1 Знак,EHPT Знак1 Знак,body indent Знак1 Знак Знак"/>
    <w:link w:val="a4"/>
    <w:uiPriority w:val="99"/>
    <w:locked/>
    <w:rsid w:val="004A4EFF"/>
    <w:rPr>
      <w:rFonts w:ascii="Times New Roman" w:hAnsi="Times New Roman" w:cs="Times New Roman"/>
      <w:sz w:val="24"/>
      <w:szCs w:val="24"/>
      <w:lang w:eastAsia="ru-RU"/>
    </w:rPr>
  </w:style>
  <w:style w:type="paragraph" w:styleId="ac">
    <w:name w:val="Balloon Text"/>
    <w:basedOn w:val="a"/>
    <w:link w:val="ad"/>
    <w:uiPriority w:val="99"/>
    <w:semiHidden/>
    <w:rsid w:val="00CD51A5"/>
    <w:rPr>
      <w:rFonts w:ascii="Tahoma" w:hAnsi="Tahoma" w:cs="Tahoma"/>
      <w:sz w:val="16"/>
      <w:szCs w:val="16"/>
    </w:rPr>
  </w:style>
  <w:style w:type="character" w:customStyle="1" w:styleId="ad">
    <w:name w:val="Текст выноски Знак"/>
    <w:link w:val="ac"/>
    <w:uiPriority w:val="99"/>
    <w:semiHidden/>
    <w:locked/>
    <w:rsid w:val="00CD51A5"/>
    <w:rPr>
      <w:rFonts w:ascii="Tahoma" w:hAnsi="Tahoma" w:cs="Tahoma"/>
      <w:sz w:val="16"/>
      <w:szCs w:val="16"/>
      <w:lang w:eastAsia="ru-RU"/>
    </w:rPr>
  </w:style>
  <w:style w:type="character" w:customStyle="1" w:styleId="s0">
    <w:name w:val="s0"/>
    <w:uiPriority w:val="99"/>
    <w:rsid w:val="004C381F"/>
    <w:rPr>
      <w:rFonts w:ascii="Times New Roman" w:hAnsi="Times New Roman" w:cs="Times New Roman"/>
      <w:color w:val="000000"/>
      <w:sz w:val="20"/>
      <w:szCs w:val="20"/>
      <w:u w:val="none"/>
      <w:effect w:val="none"/>
    </w:rPr>
  </w:style>
  <w:style w:type="paragraph" w:customStyle="1" w:styleId="Standard">
    <w:name w:val="Standard"/>
    <w:uiPriority w:val="99"/>
    <w:rsid w:val="00AA247B"/>
    <w:pPr>
      <w:suppressAutoHyphens/>
      <w:autoSpaceDN w:val="0"/>
      <w:textAlignment w:val="baseline"/>
    </w:pPr>
    <w:rPr>
      <w:rFonts w:ascii="Times New Roman" w:eastAsia="Times New Roman" w:hAnsi="Times New Roman"/>
      <w:kern w:val="3"/>
      <w:sz w:val="24"/>
      <w:szCs w:val="24"/>
      <w:lang w:bidi="hi-IN"/>
    </w:rPr>
  </w:style>
  <w:style w:type="paragraph" w:customStyle="1" w:styleId="Textbody">
    <w:name w:val="Text body"/>
    <w:basedOn w:val="Standard"/>
    <w:uiPriority w:val="99"/>
    <w:rsid w:val="00B42B07"/>
    <w:pPr>
      <w:spacing w:line="260" w:lineRule="atLeast"/>
      <w:jc w:val="center"/>
    </w:pPr>
    <w:rPr>
      <w:b/>
      <w:bCs/>
    </w:rPr>
  </w:style>
  <w:style w:type="character" w:customStyle="1" w:styleId="a6">
    <w:name w:val="Обычный (веб) Знак"/>
    <w:link w:val="a5"/>
    <w:uiPriority w:val="99"/>
    <w:locked/>
    <w:rsid w:val="009E4AE0"/>
    <w:rPr>
      <w:rFonts w:ascii="Times New Roman" w:hAnsi="Times New Roman"/>
      <w:sz w:val="24"/>
      <w:lang w:eastAsia="ar-SA" w:bidi="ar-SA"/>
    </w:rPr>
  </w:style>
  <w:style w:type="table" w:styleId="ae">
    <w:name w:val="Table Grid"/>
    <w:basedOn w:val="a1"/>
    <w:uiPriority w:val="99"/>
    <w:locked/>
    <w:rsid w:val="00FF1DD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7"/>
    <w:basedOn w:val="a"/>
    <w:uiPriority w:val="99"/>
    <w:rsid w:val="00EB1274"/>
    <w:pPr>
      <w:spacing w:after="160" w:line="240" w:lineRule="exact"/>
    </w:pPr>
    <w:rPr>
      <w:rFonts w:ascii="Verdana" w:eastAsia="Times New Roman" w:hAnsi="Verdana"/>
      <w:sz w:val="20"/>
      <w:szCs w:val="20"/>
      <w:lang w:val="en-US" w:eastAsia="en-US"/>
    </w:rPr>
  </w:style>
  <w:style w:type="paragraph" w:customStyle="1" w:styleId="af">
    <w:name w:val="Знак"/>
    <w:basedOn w:val="a"/>
    <w:uiPriority w:val="99"/>
    <w:rsid w:val="00A93CA2"/>
    <w:pPr>
      <w:spacing w:after="160" w:line="240" w:lineRule="exact"/>
    </w:pPr>
    <w:rPr>
      <w:rFonts w:ascii="Verdana" w:eastAsia="Times New Roman" w:hAnsi="Verdana"/>
      <w:sz w:val="20"/>
      <w:szCs w:val="20"/>
      <w:lang w:val="en-US" w:eastAsia="en-US"/>
    </w:rPr>
  </w:style>
  <w:style w:type="paragraph" w:styleId="af0">
    <w:name w:val="footnote text"/>
    <w:basedOn w:val="a"/>
    <w:link w:val="af1"/>
    <w:uiPriority w:val="99"/>
    <w:semiHidden/>
    <w:locked/>
    <w:rsid w:val="007B5513"/>
    <w:rPr>
      <w:rFonts w:eastAsia="Times New Roman"/>
      <w:sz w:val="20"/>
      <w:szCs w:val="20"/>
    </w:rPr>
  </w:style>
  <w:style w:type="character" w:customStyle="1" w:styleId="af1">
    <w:name w:val="Текст сноски Знак"/>
    <w:link w:val="af0"/>
    <w:uiPriority w:val="99"/>
    <w:semiHidden/>
    <w:locked/>
    <w:rsid w:val="007B5513"/>
    <w:rPr>
      <w:rFonts w:ascii="Times New Roman" w:hAnsi="Times New Roman" w:cs="Times New Roman"/>
      <w:sz w:val="20"/>
      <w:szCs w:val="20"/>
    </w:rPr>
  </w:style>
  <w:style w:type="character" w:styleId="af2">
    <w:name w:val="footnote reference"/>
    <w:uiPriority w:val="99"/>
    <w:semiHidden/>
    <w:locked/>
    <w:rsid w:val="007B5513"/>
    <w:rPr>
      <w:rFonts w:cs="Times New Roman"/>
      <w:vertAlign w:val="superscript"/>
    </w:rPr>
  </w:style>
  <w:style w:type="paragraph" w:styleId="af3">
    <w:name w:val="List Paragraph"/>
    <w:basedOn w:val="a"/>
    <w:uiPriority w:val="99"/>
    <w:qFormat/>
    <w:rsid w:val="00E869AC"/>
    <w:pPr>
      <w:ind w:left="720"/>
      <w:contextualSpacing/>
    </w:pPr>
  </w:style>
  <w:style w:type="paragraph" w:customStyle="1" w:styleId="11">
    <w:name w:val="Заголовок1"/>
    <w:basedOn w:val="a"/>
    <w:next w:val="a4"/>
    <w:uiPriority w:val="99"/>
    <w:rsid w:val="00836AC2"/>
    <w:pPr>
      <w:keepNext/>
      <w:widowControl w:val="0"/>
      <w:suppressAutoHyphens/>
      <w:spacing w:before="240" w:after="120"/>
    </w:pPr>
    <w:rPr>
      <w:rFonts w:ascii="Arial" w:hAnsi="Arial" w:cs="Tahoma"/>
      <w:kern w:val="2"/>
      <w:sz w:val="28"/>
      <w:szCs w:val="28"/>
    </w:rPr>
  </w:style>
  <w:style w:type="character" w:customStyle="1" w:styleId="14">
    <w:name w:val="Стиль 14 пт"/>
    <w:uiPriority w:val="99"/>
    <w:rsid w:val="00836AC2"/>
    <w:rPr>
      <w:rFonts w:ascii="Times New Roman" w:hAnsi="Times New Roman"/>
      <w:sz w:val="28"/>
    </w:rPr>
  </w:style>
  <w:style w:type="paragraph" w:styleId="af4">
    <w:name w:val="header"/>
    <w:basedOn w:val="a"/>
    <w:link w:val="af5"/>
    <w:uiPriority w:val="99"/>
    <w:locked/>
    <w:rsid w:val="00A51846"/>
    <w:pPr>
      <w:tabs>
        <w:tab w:val="center" w:pos="4677"/>
        <w:tab w:val="right" w:pos="9355"/>
      </w:tabs>
    </w:pPr>
  </w:style>
  <w:style w:type="character" w:customStyle="1" w:styleId="af5">
    <w:name w:val="Верхний колонтитул Знак"/>
    <w:link w:val="af4"/>
    <w:uiPriority w:val="99"/>
    <w:locked/>
    <w:rsid w:val="00A51846"/>
    <w:rPr>
      <w:rFonts w:ascii="Times New Roman" w:hAnsi="Times New Roman" w:cs="Times New Roman"/>
      <w:sz w:val="24"/>
      <w:szCs w:val="24"/>
    </w:rPr>
  </w:style>
  <w:style w:type="paragraph" w:styleId="af6">
    <w:name w:val="footer"/>
    <w:basedOn w:val="a"/>
    <w:link w:val="af7"/>
    <w:uiPriority w:val="99"/>
    <w:locked/>
    <w:rsid w:val="00A51846"/>
    <w:pPr>
      <w:tabs>
        <w:tab w:val="center" w:pos="4677"/>
        <w:tab w:val="right" w:pos="9355"/>
      </w:tabs>
    </w:pPr>
  </w:style>
  <w:style w:type="character" w:customStyle="1" w:styleId="af7">
    <w:name w:val="Нижний колонтитул Знак"/>
    <w:link w:val="af6"/>
    <w:uiPriority w:val="99"/>
    <w:locked/>
    <w:rsid w:val="00A51846"/>
    <w:rPr>
      <w:rFonts w:ascii="Times New Roman" w:hAnsi="Times New Roman" w:cs="Times New Roman"/>
      <w:sz w:val="24"/>
      <w:szCs w:val="24"/>
    </w:rPr>
  </w:style>
  <w:style w:type="paragraph" w:styleId="af8">
    <w:name w:val="No Spacing"/>
    <w:uiPriority w:val="99"/>
    <w:qFormat/>
    <w:rsid w:val="00044ED6"/>
    <w:rPr>
      <w:sz w:val="22"/>
      <w:szCs w:val="22"/>
      <w:lang w:eastAsia="en-US"/>
    </w:rPr>
  </w:style>
  <w:style w:type="paragraph" w:styleId="af9">
    <w:name w:val="Body Text Indent"/>
    <w:basedOn w:val="a"/>
    <w:link w:val="afa"/>
    <w:uiPriority w:val="99"/>
    <w:locked/>
    <w:rsid w:val="00C946A9"/>
    <w:pPr>
      <w:spacing w:after="120"/>
      <w:ind w:left="283"/>
    </w:pPr>
  </w:style>
  <w:style w:type="character" w:customStyle="1" w:styleId="afa">
    <w:name w:val="Основной текст с отступом Знак"/>
    <w:link w:val="af9"/>
    <w:uiPriority w:val="99"/>
    <w:locked/>
    <w:rsid w:val="00C946A9"/>
    <w:rPr>
      <w:rFonts w:ascii="Times New Roman" w:hAnsi="Times New Roman" w:cs="Times New Roman"/>
      <w:sz w:val="24"/>
      <w:szCs w:val="24"/>
    </w:rPr>
  </w:style>
  <w:style w:type="character" w:customStyle="1" w:styleId="apple-converted-space">
    <w:name w:val="apple-converted-space"/>
    <w:uiPriority w:val="99"/>
    <w:rsid w:val="007C06DC"/>
    <w:rPr>
      <w:rFonts w:cs="Times New Roman"/>
    </w:rPr>
  </w:style>
  <w:style w:type="character" w:styleId="afb">
    <w:name w:val="Emphasis"/>
    <w:uiPriority w:val="99"/>
    <w:qFormat/>
    <w:rsid w:val="00181EB0"/>
    <w:rPr>
      <w:rFonts w:cs="Times New Roman"/>
      <w:i/>
      <w:iCs/>
    </w:rPr>
  </w:style>
  <w:style w:type="paragraph" w:customStyle="1" w:styleId="12">
    <w:name w:val="Абзац списка1"/>
    <w:basedOn w:val="a"/>
    <w:uiPriority w:val="99"/>
    <w:rsid w:val="002340B1"/>
    <w:pPr>
      <w:spacing w:after="200" w:line="276" w:lineRule="auto"/>
      <w:ind w:left="720"/>
      <w:contextualSpacing/>
    </w:pPr>
    <w:rPr>
      <w:rFonts w:ascii="Calibri" w:eastAsia="Times New Roman" w:hAnsi="Calibri"/>
      <w:sz w:val="22"/>
      <w:szCs w:val="22"/>
      <w:lang w:eastAsia="en-US"/>
    </w:rPr>
  </w:style>
  <w:style w:type="paragraph" w:customStyle="1" w:styleId="Web">
    <w:name w:val="Обычный (Web)"/>
    <w:basedOn w:val="a"/>
    <w:uiPriority w:val="99"/>
    <w:rsid w:val="00903ACE"/>
    <w:pPr>
      <w:suppressAutoHyphens/>
      <w:spacing w:before="280" w:after="280"/>
    </w:pPr>
    <w:rPr>
      <w:rFonts w:ascii="Arial Unicode MS" w:eastAsia="Arial Unicode MS" w:hAnsi="Arial Unicode MS" w:cs="Arial Unicode MS"/>
      <w:lang w:eastAsia="ar-SA"/>
    </w:rPr>
  </w:style>
  <w:style w:type="paragraph" w:customStyle="1" w:styleId="Style2">
    <w:name w:val="Style2"/>
    <w:basedOn w:val="a"/>
    <w:uiPriority w:val="99"/>
    <w:rsid w:val="00CF055A"/>
    <w:pPr>
      <w:widowControl w:val="0"/>
      <w:autoSpaceDE w:val="0"/>
      <w:autoSpaceDN w:val="0"/>
      <w:adjustRightInd w:val="0"/>
      <w:spacing w:line="317" w:lineRule="exact"/>
      <w:ind w:firstLine="662"/>
      <w:jc w:val="both"/>
    </w:pPr>
    <w:rPr>
      <w:rFonts w:eastAsia="Times New Roman"/>
    </w:rPr>
  </w:style>
  <w:style w:type="paragraph" w:customStyle="1" w:styleId="Style4">
    <w:name w:val="Style4"/>
    <w:basedOn w:val="a"/>
    <w:uiPriority w:val="99"/>
    <w:rsid w:val="00CF055A"/>
    <w:pPr>
      <w:widowControl w:val="0"/>
      <w:autoSpaceDE w:val="0"/>
      <w:autoSpaceDN w:val="0"/>
      <w:adjustRightInd w:val="0"/>
    </w:pPr>
    <w:rPr>
      <w:rFonts w:eastAsia="Times New Roman"/>
    </w:rPr>
  </w:style>
  <w:style w:type="paragraph" w:customStyle="1" w:styleId="Style1">
    <w:name w:val="Style1"/>
    <w:basedOn w:val="a"/>
    <w:uiPriority w:val="99"/>
    <w:rsid w:val="00CF055A"/>
    <w:pPr>
      <w:widowControl w:val="0"/>
      <w:autoSpaceDE w:val="0"/>
      <w:autoSpaceDN w:val="0"/>
      <w:adjustRightInd w:val="0"/>
      <w:jc w:val="both"/>
    </w:pPr>
    <w:rPr>
      <w:rFonts w:eastAsia="Times New Roman"/>
    </w:rPr>
  </w:style>
  <w:style w:type="paragraph" w:customStyle="1" w:styleId="Style3">
    <w:name w:val="Style3"/>
    <w:basedOn w:val="a"/>
    <w:uiPriority w:val="99"/>
    <w:rsid w:val="00CF055A"/>
    <w:pPr>
      <w:widowControl w:val="0"/>
      <w:autoSpaceDE w:val="0"/>
      <w:autoSpaceDN w:val="0"/>
      <w:adjustRightInd w:val="0"/>
      <w:spacing w:line="317" w:lineRule="exact"/>
      <w:ind w:firstLine="670"/>
    </w:pPr>
    <w:rPr>
      <w:rFonts w:eastAsia="Times New Roman"/>
    </w:rPr>
  </w:style>
  <w:style w:type="character" w:customStyle="1" w:styleId="FontStyle11">
    <w:name w:val="Font Style11"/>
    <w:uiPriority w:val="99"/>
    <w:rsid w:val="00CF055A"/>
    <w:rPr>
      <w:rFonts w:ascii="Times New Roman" w:hAnsi="Times New Roman"/>
      <w:sz w:val="26"/>
    </w:rPr>
  </w:style>
  <w:style w:type="character" w:customStyle="1" w:styleId="FontStyle12">
    <w:name w:val="Font Style12"/>
    <w:uiPriority w:val="99"/>
    <w:rsid w:val="00CF055A"/>
    <w:rPr>
      <w:rFonts w:ascii="Times New Roman" w:hAnsi="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9335">
      <w:bodyDiv w:val="1"/>
      <w:marLeft w:val="0"/>
      <w:marRight w:val="0"/>
      <w:marTop w:val="0"/>
      <w:marBottom w:val="0"/>
      <w:divBdr>
        <w:top w:val="none" w:sz="0" w:space="0" w:color="auto"/>
        <w:left w:val="none" w:sz="0" w:space="0" w:color="auto"/>
        <w:bottom w:val="none" w:sz="0" w:space="0" w:color="auto"/>
        <w:right w:val="none" w:sz="0" w:space="0" w:color="auto"/>
      </w:divBdr>
    </w:div>
    <w:div w:id="642390466">
      <w:bodyDiv w:val="1"/>
      <w:marLeft w:val="0"/>
      <w:marRight w:val="0"/>
      <w:marTop w:val="0"/>
      <w:marBottom w:val="0"/>
      <w:divBdr>
        <w:top w:val="none" w:sz="0" w:space="0" w:color="auto"/>
        <w:left w:val="none" w:sz="0" w:space="0" w:color="auto"/>
        <w:bottom w:val="none" w:sz="0" w:space="0" w:color="auto"/>
        <w:right w:val="none" w:sz="0" w:space="0" w:color="auto"/>
      </w:divBdr>
    </w:div>
    <w:div w:id="780033884">
      <w:bodyDiv w:val="1"/>
      <w:marLeft w:val="0"/>
      <w:marRight w:val="0"/>
      <w:marTop w:val="0"/>
      <w:marBottom w:val="0"/>
      <w:divBdr>
        <w:top w:val="none" w:sz="0" w:space="0" w:color="auto"/>
        <w:left w:val="none" w:sz="0" w:space="0" w:color="auto"/>
        <w:bottom w:val="none" w:sz="0" w:space="0" w:color="auto"/>
        <w:right w:val="none" w:sz="0" w:space="0" w:color="auto"/>
      </w:divBdr>
    </w:div>
    <w:div w:id="811757267">
      <w:bodyDiv w:val="1"/>
      <w:marLeft w:val="0"/>
      <w:marRight w:val="0"/>
      <w:marTop w:val="0"/>
      <w:marBottom w:val="0"/>
      <w:divBdr>
        <w:top w:val="none" w:sz="0" w:space="0" w:color="auto"/>
        <w:left w:val="none" w:sz="0" w:space="0" w:color="auto"/>
        <w:bottom w:val="none" w:sz="0" w:space="0" w:color="auto"/>
        <w:right w:val="none" w:sz="0" w:space="0" w:color="auto"/>
      </w:divBdr>
    </w:div>
    <w:div w:id="1030959423">
      <w:bodyDiv w:val="1"/>
      <w:marLeft w:val="0"/>
      <w:marRight w:val="0"/>
      <w:marTop w:val="0"/>
      <w:marBottom w:val="0"/>
      <w:divBdr>
        <w:top w:val="none" w:sz="0" w:space="0" w:color="auto"/>
        <w:left w:val="none" w:sz="0" w:space="0" w:color="auto"/>
        <w:bottom w:val="none" w:sz="0" w:space="0" w:color="auto"/>
        <w:right w:val="none" w:sz="0" w:space="0" w:color="auto"/>
      </w:divBdr>
    </w:div>
    <w:div w:id="1539244427">
      <w:bodyDiv w:val="1"/>
      <w:marLeft w:val="0"/>
      <w:marRight w:val="0"/>
      <w:marTop w:val="0"/>
      <w:marBottom w:val="0"/>
      <w:divBdr>
        <w:top w:val="none" w:sz="0" w:space="0" w:color="auto"/>
        <w:left w:val="none" w:sz="0" w:space="0" w:color="auto"/>
        <w:bottom w:val="none" w:sz="0" w:space="0" w:color="auto"/>
        <w:right w:val="none" w:sz="0" w:space="0" w:color="auto"/>
      </w:divBdr>
    </w:div>
    <w:div w:id="1688947229">
      <w:bodyDiv w:val="1"/>
      <w:marLeft w:val="0"/>
      <w:marRight w:val="0"/>
      <w:marTop w:val="0"/>
      <w:marBottom w:val="0"/>
      <w:divBdr>
        <w:top w:val="none" w:sz="0" w:space="0" w:color="auto"/>
        <w:left w:val="none" w:sz="0" w:space="0" w:color="auto"/>
        <w:bottom w:val="none" w:sz="0" w:space="0" w:color="auto"/>
        <w:right w:val="none" w:sz="0" w:space="0" w:color="auto"/>
      </w:divBdr>
    </w:div>
    <w:div w:id="1701928648">
      <w:bodyDiv w:val="1"/>
      <w:marLeft w:val="0"/>
      <w:marRight w:val="0"/>
      <w:marTop w:val="0"/>
      <w:marBottom w:val="0"/>
      <w:divBdr>
        <w:top w:val="none" w:sz="0" w:space="0" w:color="auto"/>
        <w:left w:val="none" w:sz="0" w:space="0" w:color="auto"/>
        <w:bottom w:val="none" w:sz="0" w:space="0" w:color="auto"/>
        <w:right w:val="none" w:sz="0" w:space="0" w:color="auto"/>
      </w:divBdr>
    </w:div>
    <w:div w:id="1734887134">
      <w:bodyDiv w:val="1"/>
      <w:marLeft w:val="0"/>
      <w:marRight w:val="0"/>
      <w:marTop w:val="0"/>
      <w:marBottom w:val="0"/>
      <w:divBdr>
        <w:top w:val="none" w:sz="0" w:space="0" w:color="auto"/>
        <w:left w:val="none" w:sz="0" w:space="0" w:color="auto"/>
        <w:bottom w:val="none" w:sz="0" w:space="0" w:color="auto"/>
        <w:right w:val="none" w:sz="0" w:space="0" w:color="auto"/>
      </w:divBdr>
    </w:div>
    <w:div w:id="1805536503">
      <w:marLeft w:val="0"/>
      <w:marRight w:val="0"/>
      <w:marTop w:val="0"/>
      <w:marBottom w:val="0"/>
      <w:divBdr>
        <w:top w:val="none" w:sz="0" w:space="0" w:color="auto"/>
        <w:left w:val="none" w:sz="0" w:space="0" w:color="auto"/>
        <w:bottom w:val="none" w:sz="0" w:space="0" w:color="auto"/>
        <w:right w:val="none" w:sz="0" w:space="0" w:color="auto"/>
      </w:divBdr>
    </w:div>
    <w:div w:id="1805536504">
      <w:marLeft w:val="0"/>
      <w:marRight w:val="0"/>
      <w:marTop w:val="0"/>
      <w:marBottom w:val="0"/>
      <w:divBdr>
        <w:top w:val="none" w:sz="0" w:space="0" w:color="auto"/>
        <w:left w:val="none" w:sz="0" w:space="0" w:color="auto"/>
        <w:bottom w:val="none" w:sz="0" w:space="0" w:color="auto"/>
        <w:right w:val="none" w:sz="0" w:space="0" w:color="auto"/>
      </w:divBdr>
    </w:div>
    <w:div w:id="1805536505">
      <w:marLeft w:val="0"/>
      <w:marRight w:val="0"/>
      <w:marTop w:val="0"/>
      <w:marBottom w:val="0"/>
      <w:divBdr>
        <w:top w:val="none" w:sz="0" w:space="0" w:color="auto"/>
        <w:left w:val="none" w:sz="0" w:space="0" w:color="auto"/>
        <w:bottom w:val="none" w:sz="0" w:space="0" w:color="auto"/>
        <w:right w:val="none" w:sz="0" w:space="0" w:color="auto"/>
      </w:divBdr>
    </w:div>
    <w:div w:id="1805536506">
      <w:marLeft w:val="0"/>
      <w:marRight w:val="0"/>
      <w:marTop w:val="0"/>
      <w:marBottom w:val="0"/>
      <w:divBdr>
        <w:top w:val="none" w:sz="0" w:space="0" w:color="auto"/>
        <w:left w:val="none" w:sz="0" w:space="0" w:color="auto"/>
        <w:bottom w:val="none" w:sz="0" w:space="0" w:color="auto"/>
        <w:right w:val="none" w:sz="0" w:space="0" w:color="auto"/>
      </w:divBdr>
    </w:div>
    <w:div w:id="1805536507">
      <w:marLeft w:val="0"/>
      <w:marRight w:val="0"/>
      <w:marTop w:val="0"/>
      <w:marBottom w:val="0"/>
      <w:divBdr>
        <w:top w:val="none" w:sz="0" w:space="0" w:color="auto"/>
        <w:left w:val="none" w:sz="0" w:space="0" w:color="auto"/>
        <w:bottom w:val="none" w:sz="0" w:space="0" w:color="auto"/>
        <w:right w:val="none" w:sz="0" w:space="0" w:color="auto"/>
      </w:divBdr>
    </w:div>
    <w:div w:id="1805536508">
      <w:marLeft w:val="0"/>
      <w:marRight w:val="0"/>
      <w:marTop w:val="0"/>
      <w:marBottom w:val="0"/>
      <w:divBdr>
        <w:top w:val="none" w:sz="0" w:space="0" w:color="auto"/>
        <w:left w:val="none" w:sz="0" w:space="0" w:color="auto"/>
        <w:bottom w:val="none" w:sz="0" w:space="0" w:color="auto"/>
        <w:right w:val="none" w:sz="0" w:space="0" w:color="auto"/>
      </w:divBdr>
    </w:div>
    <w:div w:id="1805536509">
      <w:marLeft w:val="0"/>
      <w:marRight w:val="0"/>
      <w:marTop w:val="0"/>
      <w:marBottom w:val="0"/>
      <w:divBdr>
        <w:top w:val="none" w:sz="0" w:space="0" w:color="auto"/>
        <w:left w:val="none" w:sz="0" w:space="0" w:color="auto"/>
        <w:bottom w:val="none" w:sz="0" w:space="0" w:color="auto"/>
        <w:right w:val="none" w:sz="0" w:space="0" w:color="auto"/>
      </w:divBdr>
    </w:div>
    <w:div w:id="1805536510">
      <w:marLeft w:val="0"/>
      <w:marRight w:val="0"/>
      <w:marTop w:val="0"/>
      <w:marBottom w:val="0"/>
      <w:divBdr>
        <w:top w:val="none" w:sz="0" w:space="0" w:color="auto"/>
        <w:left w:val="none" w:sz="0" w:space="0" w:color="auto"/>
        <w:bottom w:val="none" w:sz="0" w:space="0" w:color="auto"/>
        <w:right w:val="none" w:sz="0" w:space="0" w:color="auto"/>
      </w:divBdr>
    </w:div>
    <w:div w:id="1805536511">
      <w:marLeft w:val="0"/>
      <w:marRight w:val="0"/>
      <w:marTop w:val="0"/>
      <w:marBottom w:val="0"/>
      <w:divBdr>
        <w:top w:val="none" w:sz="0" w:space="0" w:color="auto"/>
        <w:left w:val="none" w:sz="0" w:space="0" w:color="auto"/>
        <w:bottom w:val="none" w:sz="0" w:space="0" w:color="auto"/>
        <w:right w:val="none" w:sz="0" w:space="0" w:color="auto"/>
      </w:divBdr>
    </w:div>
    <w:div w:id="1805536512">
      <w:marLeft w:val="0"/>
      <w:marRight w:val="0"/>
      <w:marTop w:val="0"/>
      <w:marBottom w:val="0"/>
      <w:divBdr>
        <w:top w:val="none" w:sz="0" w:space="0" w:color="auto"/>
        <w:left w:val="none" w:sz="0" w:space="0" w:color="auto"/>
        <w:bottom w:val="none" w:sz="0" w:space="0" w:color="auto"/>
        <w:right w:val="none" w:sz="0" w:space="0" w:color="auto"/>
      </w:divBdr>
    </w:div>
    <w:div w:id="1805536513">
      <w:marLeft w:val="0"/>
      <w:marRight w:val="0"/>
      <w:marTop w:val="0"/>
      <w:marBottom w:val="0"/>
      <w:divBdr>
        <w:top w:val="none" w:sz="0" w:space="0" w:color="auto"/>
        <w:left w:val="none" w:sz="0" w:space="0" w:color="auto"/>
        <w:bottom w:val="none" w:sz="0" w:space="0" w:color="auto"/>
        <w:right w:val="none" w:sz="0" w:space="0" w:color="auto"/>
      </w:divBdr>
    </w:div>
    <w:div w:id="1805536514">
      <w:marLeft w:val="0"/>
      <w:marRight w:val="0"/>
      <w:marTop w:val="0"/>
      <w:marBottom w:val="0"/>
      <w:divBdr>
        <w:top w:val="none" w:sz="0" w:space="0" w:color="auto"/>
        <w:left w:val="none" w:sz="0" w:space="0" w:color="auto"/>
        <w:bottom w:val="none" w:sz="0" w:space="0" w:color="auto"/>
        <w:right w:val="none" w:sz="0" w:space="0" w:color="auto"/>
      </w:divBdr>
    </w:div>
    <w:div w:id="1805536515">
      <w:marLeft w:val="0"/>
      <w:marRight w:val="0"/>
      <w:marTop w:val="0"/>
      <w:marBottom w:val="0"/>
      <w:divBdr>
        <w:top w:val="none" w:sz="0" w:space="0" w:color="auto"/>
        <w:left w:val="none" w:sz="0" w:space="0" w:color="auto"/>
        <w:bottom w:val="none" w:sz="0" w:space="0" w:color="auto"/>
        <w:right w:val="none" w:sz="0" w:space="0" w:color="auto"/>
      </w:divBdr>
    </w:div>
    <w:div w:id="1805536516">
      <w:marLeft w:val="0"/>
      <w:marRight w:val="0"/>
      <w:marTop w:val="0"/>
      <w:marBottom w:val="0"/>
      <w:divBdr>
        <w:top w:val="none" w:sz="0" w:space="0" w:color="auto"/>
        <w:left w:val="none" w:sz="0" w:space="0" w:color="auto"/>
        <w:bottom w:val="none" w:sz="0" w:space="0" w:color="auto"/>
        <w:right w:val="none" w:sz="0" w:space="0" w:color="auto"/>
      </w:divBdr>
    </w:div>
    <w:div w:id="1805536517">
      <w:marLeft w:val="0"/>
      <w:marRight w:val="0"/>
      <w:marTop w:val="0"/>
      <w:marBottom w:val="0"/>
      <w:divBdr>
        <w:top w:val="none" w:sz="0" w:space="0" w:color="auto"/>
        <w:left w:val="none" w:sz="0" w:space="0" w:color="auto"/>
        <w:bottom w:val="none" w:sz="0" w:space="0" w:color="auto"/>
        <w:right w:val="none" w:sz="0" w:space="0" w:color="auto"/>
      </w:divBdr>
    </w:div>
    <w:div w:id="1805536518">
      <w:marLeft w:val="0"/>
      <w:marRight w:val="0"/>
      <w:marTop w:val="0"/>
      <w:marBottom w:val="0"/>
      <w:divBdr>
        <w:top w:val="none" w:sz="0" w:space="0" w:color="auto"/>
        <w:left w:val="none" w:sz="0" w:space="0" w:color="auto"/>
        <w:bottom w:val="none" w:sz="0" w:space="0" w:color="auto"/>
        <w:right w:val="none" w:sz="0" w:space="0" w:color="auto"/>
      </w:divBdr>
    </w:div>
    <w:div w:id="1805536519">
      <w:marLeft w:val="0"/>
      <w:marRight w:val="0"/>
      <w:marTop w:val="0"/>
      <w:marBottom w:val="0"/>
      <w:divBdr>
        <w:top w:val="none" w:sz="0" w:space="0" w:color="auto"/>
        <w:left w:val="none" w:sz="0" w:space="0" w:color="auto"/>
        <w:bottom w:val="none" w:sz="0" w:space="0" w:color="auto"/>
        <w:right w:val="none" w:sz="0" w:space="0" w:color="auto"/>
      </w:divBdr>
    </w:div>
    <w:div w:id="1805536520">
      <w:marLeft w:val="0"/>
      <w:marRight w:val="0"/>
      <w:marTop w:val="0"/>
      <w:marBottom w:val="0"/>
      <w:divBdr>
        <w:top w:val="none" w:sz="0" w:space="0" w:color="auto"/>
        <w:left w:val="none" w:sz="0" w:space="0" w:color="auto"/>
        <w:bottom w:val="none" w:sz="0" w:space="0" w:color="auto"/>
        <w:right w:val="none" w:sz="0" w:space="0" w:color="auto"/>
      </w:divBdr>
    </w:div>
    <w:div w:id="1805536521">
      <w:marLeft w:val="0"/>
      <w:marRight w:val="0"/>
      <w:marTop w:val="0"/>
      <w:marBottom w:val="0"/>
      <w:divBdr>
        <w:top w:val="none" w:sz="0" w:space="0" w:color="auto"/>
        <w:left w:val="none" w:sz="0" w:space="0" w:color="auto"/>
        <w:bottom w:val="none" w:sz="0" w:space="0" w:color="auto"/>
        <w:right w:val="none" w:sz="0" w:space="0" w:color="auto"/>
      </w:divBdr>
    </w:div>
    <w:div w:id="1805536522">
      <w:marLeft w:val="0"/>
      <w:marRight w:val="0"/>
      <w:marTop w:val="0"/>
      <w:marBottom w:val="0"/>
      <w:divBdr>
        <w:top w:val="none" w:sz="0" w:space="0" w:color="auto"/>
        <w:left w:val="none" w:sz="0" w:space="0" w:color="auto"/>
        <w:bottom w:val="none" w:sz="0" w:space="0" w:color="auto"/>
        <w:right w:val="none" w:sz="0" w:space="0" w:color="auto"/>
      </w:divBdr>
    </w:div>
    <w:div w:id="1805536523">
      <w:marLeft w:val="0"/>
      <w:marRight w:val="0"/>
      <w:marTop w:val="0"/>
      <w:marBottom w:val="0"/>
      <w:divBdr>
        <w:top w:val="none" w:sz="0" w:space="0" w:color="auto"/>
        <w:left w:val="none" w:sz="0" w:space="0" w:color="auto"/>
        <w:bottom w:val="none" w:sz="0" w:space="0" w:color="auto"/>
        <w:right w:val="none" w:sz="0" w:space="0" w:color="auto"/>
      </w:divBdr>
    </w:div>
    <w:div w:id="1805536524">
      <w:marLeft w:val="0"/>
      <w:marRight w:val="0"/>
      <w:marTop w:val="0"/>
      <w:marBottom w:val="0"/>
      <w:divBdr>
        <w:top w:val="none" w:sz="0" w:space="0" w:color="auto"/>
        <w:left w:val="none" w:sz="0" w:space="0" w:color="auto"/>
        <w:bottom w:val="none" w:sz="0" w:space="0" w:color="auto"/>
        <w:right w:val="none" w:sz="0" w:space="0" w:color="auto"/>
      </w:divBdr>
    </w:div>
    <w:div w:id="1805536525">
      <w:marLeft w:val="0"/>
      <w:marRight w:val="0"/>
      <w:marTop w:val="0"/>
      <w:marBottom w:val="0"/>
      <w:divBdr>
        <w:top w:val="none" w:sz="0" w:space="0" w:color="auto"/>
        <w:left w:val="none" w:sz="0" w:space="0" w:color="auto"/>
        <w:bottom w:val="none" w:sz="0" w:space="0" w:color="auto"/>
        <w:right w:val="none" w:sz="0" w:space="0" w:color="auto"/>
      </w:divBdr>
    </w:div>
    <w:div w:id="1805536526">
      <w:marLeft w:val="0"/>
      <w:marRight w:val="0"/>
      <w:marTop w:val="0"/>
      <w:marBottom w:val="0"/>
      <w:divBdr>
        <w:top w:val="none" w:sz="0" w:space="0" w:color="auto"/>
        <w:left w:val="none" w:sz="0" w:space="0" w:color="auto"/>
        <w:bottom w:val="none" w:sz="0" w:space="0" w:color="auto"/>
        <w:right w:val="none" w:sz="0" w:space="0" w:color="auto"/>
      </w:divBdr>
    </w:div>
    <w:div w:id="1805536527">
      <w:marLeft w:val="0"/>
      <w:marRight w:val="0"/>
      <w:marTop w:val="0"/>
      <w:marBottom w:val="0"/>
      <w:divBdr>
        <w:top w:val="none" w:sz="0" w:space="0" w:color="auto"/>
        <w:left w:val="none" w:sz="0" w:space="0" w:color="auto"/>
        <w:bottom w:val="none" w:sz="0" w:space="0" w:color="auto"/>
        <w:right w:val="none" w:sz="0" w:space="0" w:color="auto"/>
      </w:divBdr>
    </w:div>
    <w:div w:id="1805536528">
      <w:marLeft w:val="0"/>
      <w:marRight w:val="0"/>
      <w:marTop w:val="0"/>
      <w:marBottom w:val="0"/>
      <w:divBdr>
        <w:top w:val="none" w:sz="0" w:space="0" w:color="auto"/>
        <w:left w:val="none" w:sz="0" w:space="0" w:color="auto"/>
        <w:bottom w:val="none" w:sz="0" w:space="0" w:color="auto"/>
        <w:right w:val="none" w:sz="0" w:space="0" w:color="auto"/>
      </w:divBdr>
    </w:div>
    <w:div w:id="1805536529">
      <w:marLeft w:val="0"/>
      <w:marRight w:val="0"/>
      <w:marTop w:val="0"/>
      <w:marBottom w:val="0"/>
      <w:divBdr>
        <w:top w:val="none" w:sz="0" w:space="0" w:color="auto"/>
        <w:left w:val="none" w:sz="0" w:space="0" w:color="auto"/>
        <w:bottom w:val="none" w:sz="0" w:space="0" w:color="auto"/>
        <w:right w:val="none" w:sz="0" w:space="0" w:color="auto"/>
      </w:divBdr>
    </w:div>
    <w:div w:id="1805536530">
      <w:marLeft w:val="0"/>
      <w:marRight w:val="0"/>
      <w:marTop w:val="0"/>
      <w:marBottom w:val="0"/>
      <w:divBdr>
        <w:top w:val="none" w:sz="0" w:space="0" w:color="auto"/>
        <w:left w:val="none" w:sz="0" w:space="0" w:color="auto"/>
        <w:bottom w:val="none" w:sz="0" w:space="0" w:color="auto"/>
        <w:right w:val="none" w:sz="0" w:space="0" w:color="auto"/>
      </w:divBdr>
    </w:div>
    <w:div w:id="1805536531">
      <w:marLeft w:val="0"/>
      <w:marRight w:val="0"/>
      <w:marTop w:val="0"/>
      <w:marBottom w:val="0"/>
      <w:divBdr>
        <w:top w:val="none" w:sz="0" w:space="0" w:color="auto"/>
        <w:left w:val="none" w:sz="0" w:space="0" w:color="auto"/>
        <w:bottom w:val="none" w:sz="0" w:space="0" w:color="auto"/>
        <w:right w:val="none" w:sz="0" w:space="0" w:color="auto"/>
      </w:divBdr>
    </w:div>
    <w:div w:id="18055365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rfil31@ro78.fss.ru" TargetMode="External"/><Relationship Id="rId13" Type="http://schemas.openxmlformats.org/officeDocument/2006/relationships/hyperlink" Target="http://base.garant.ru/71145140/53f89421bbdaf741eb2d1ecc4ddb4c3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p@ro78.fss.ru" TargetMode="External"/><Relationship Id="rId12" Type="http://schemas.openxmlformats.org/officeDocument/2006/relationships/hyperlink" Target="https://www.minstroyrf.ru/docs/13225/" TargetMode="External"/><Relationship Id="rId17" Type="http://schemas.openxmlformats.org/officeDocument/2006/relationships/hyperlink" Target="mailto:tsrfil31@ro78.fss.ru" TargetMode="External"/><Relationship Id="rId2" Type="http://schemas.openxmlformats.org/officeDocument/2006/relationships/styles" Target="styles.xml"/><Relationship Id="rId16" Type="http://schemas.openxmlformats.org/officeDocument/2006/relationships/hyperlink" Target="mailto:osp@ro78.fs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542620598" TargetMode="External"/><Relationship Id="rId5" Type="http://schemas.openxmlformats.org/officeDocument/2006/relationships/footnotes" Target="footnotes.xml"/><Relationship Id="rId15" Type="http://schemas.openxmlformats.org/officeDocument/2006/relationships/hyperlink" Target="http://base.garant.ru/71145140/" TargetMode="External"/><Relationship Id="rId10" Type="http://schemas.openxmlformats.org/officeDocument/2006/relationships/hyperlink" Target="consultantplus://offline/ref=5B2A3056B590F4FBE5097D7C9B7B22C91F6A78ED32FC9E5DAE6A6BFA07D303BF670416E1AAABB16DCE59A9A1834DC12FFB38F4FD1C807E37SAaAQ"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sp@ro78.fss.ru" TargetMode="External"/><Relationship Id="rId14" Type="http://schemas.openxmlformats.org/officeDocument/2006/relationships/hyperlink" Target="http://base.garant.ru/71145140/f7ee959fd36b5699076b35abf4f52c5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5388</Words>
  <Characters>30716</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Соколова</dc:creator>
  <cp:keywords/>
  <dc:description/>
  <cp:lastModifiedBy>Чиченкова Наталья Ипполитовна</cp:lastModifiedBy>
  <cp:revision>2</cp:revision>
  <cp:lastPrinted>2020-11-10T06:11:00Z</cp:lastPrinted>
  <dcterms:created xsi:type="dcterms:W3CDTF">2022-09-08T13:35:00Z</dcterms:created>
  <dcterms:modified xsi:type="dcterms:W3CDTF">2022-09-08T13:35:00Z</dcterms:modified>
</cp:coreProperties>
</file>