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2E3A" w:rsidRPr="00233DC9" w:rsidRDefault="00BD2E3A" w:rsidP="00BD2E3A">
      <w:pPr>
        <w:widowControl w:val="0"/>
        <w:ind w:firstLine="709"/>
        <w:jc w:val="right"/>
        <w:rPr>
          <w:bCs/>
        </w:rPr>
      </w:pPr>
      <w:r w:rsidRPr="00233DC9">
        <w:rPr>
          <w:bCs/>
        </w:rPr>
        <w:t>Приложение №1</w:t>
      </w:r>
    </w:p>
    <w:p w:rsidR="00BD2E3A" w:rsidRDefault="00BD2E3A" w:rsidP="00BD2E3A">
      <w:pPr>
        <w:jc w:val="right"/>
        <w:rPr>
          <w:b/>
          <w:sz w:val="21"/>
          <w:szCs w:val="21"/>
        </w:rPr>
      </w:pPr>
      <w:r>
        <w:rPr>
          <w:bCs/>
        </w:rPr>
        <w:t>к</w:t>
      </w:r>
      <w:r w:rsidRPr="00233DC9">
        <w:rPr>
          <w:bCs/>
        </w:rPr>
        <w:t xml:space="preserve"> Извещению об электронном аукционе</w:t>
      </w:r>
    </w:p>
    <w:p w:rsidR="00BD2E3A" w:rsidRDefault="00BD2E3A" w:rsidP="00C36AEF">
      <w:pPr>
        <w:jc w:val="center"/>
        <w:rPr>
          <w:b/>
          <w:sz w:val="21"/>
          <w:szCs w:val="21"/>
        </w:rPr>
      </w:pPr>
    </w:p>
    <w:p w:rsidR="00BD2E3A" w:rsidRDefault="00BD2E3A" w:rsidP="00C36AEF">
      <w:pPr>
        <w:jc w:val="center"/>
        <w:rPr>
          <w:b/>
          <w:sz w:val="21"/>
          <w:szCs w:val="21"/>
        </w:rPr>
      </w:pPr>
    </w:p>
    <w:p w:rsidR="00C36AEF" w:rsidRDefault="00C36AEF" w:rsidP="00C36AEF">
      <w:pPr>
        <w:jc w:val="center"/>
        <w:rPr>
          <w:b/>
          <w:sz w:val="21"/>
          <w:szCs w:val="21"/>
        </w:rPr>
      </w:pPr>
      <w:bookmarkStart w:id="0" w:name="_GoBack"/>
      <w:bookmarkEnd w:id="0"/>
      <w:r w:rsidRPr="00260295">
        <w:rPr>
          <w:b/>
          <w:sz w:val="21"/>
          <w:szCs w:val="21"/>
        </w:rPr>
        <w:t>Описание объекта закупки</w:t>
      </w:r>
    </w:p>
    <w:p w:rsidR="00527C42" w:rsidRPr="00260295" w:rsidRDefault="00527C42" w:rsidP="00C36AEF">
      <w:pPr>
        <w:jc w:val="center"/>
        <w:rPr>
          <w:b/>
          <w:sz w:val="21"/>
          <w:szCs w:val="21"/>
        </w:rPr>
      </w:pPr>
    </w:p>
    <w:p w:rsidR="008E1F4A" w:rsidRPr="00260295" w:rsidRDefault="00170AEE" w:rsidP="008E1F4A">
      <w:pPr>
        <w:jc w:val="center"/>
        <w:rPr>
          <w:b/>
          <w:sz w:val="21"/>
          <w:szCs w:val="21"/>
        </w:rPr>
      </w:pPr>
      <w:r w:rsidRPr="00260295">
        <w:rPr>
          <w:b/>
          <w:sz w:val="21"/>
          <w:szCs w:val="21"/>
        </w:rPr>
        <w:t>Выполнение работ по изготовлению ортезов</w:t>
      </w:r>
      <w:r w:rsidR="0033610D" w:rsidRPr="00260295">
        <w:rPr>
          <w:b/>
          <w:sz w:val="21"/>
          <w:szCs w:val="21"/>
        </w:rPr>
        <w:t xml:space="preserve"> (туторов)</w:t>
      </w:r>
      <w:r w:rsidRPr="00260295">
        <w:rPr>
          <w:b/>
          <w:sz w:val="21"/>
          <w:szCs w:val="21"/>
        </w:rPr>
        <w:t xml:space="preserve"> </w:t>
      </w:r>
    </w:p>
    <w:p w:rsidR="00C36AEF" w:rsidRPr="00260295" w:rsidRDefault="00C36AEF" w:rsidP="00C36AEF">
      <w:pPr>
        <w:jc w:val="center"/>
        <w:rPr>
          <w:b/>
          <w:sz w:val="21"/>
          <w:szCs w:val="21"/>
        </w:rPr>
      </w:pPr>
    </w:p>
    <w:p w:rsidR="002D71F4" w:rsidRPr="00260295" w:rsidRDefault="002D71F4" w:rsidP="00C36AEF">
      <w:pPr>
        <w:ind w:firstLine="567"/>
        <w:jc w:val="both"/>
        <w:rPr>
          <w:sz w:val="21"/>
          <w:szCs w:val="21"/>
        </w:rPr>
      </w:pPr>
      <w:r w:rsidRPr="00260295">
        <w:rPr>
          <w:sz w:val="21"/>
          <w:szCs w:val="21"/>
          <w:lang w:eastAsia="en-US"/>
        </w:rPr>
        <w:t xml:space="preserve">Ортез </w:t>
      </w:r>
      <w:r w:rsidRPr="00260295">
        <w:rPr>
          <w:sz w:val="21"/>
          <w:szCs w:val="21"/>
        </w:rPr>
        <w:t xml:space="preserve">(тутор)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
    <w:p w:rsidR="00C36AEF" w:rsidRPr="00260295" w:rsidRDefault="00C36AEF" w:rsidP="00C36AEF">
      <w:pPr>
        <w:ind w:firstLine="567"/>
        <w:jc w:val="both"/>
        <w:rPr>
          <w:sz w:val="21"/>
          <w:szCs w:val="21"/>
        </w:rPr>
      </w:pPr>
      <w:r w:rsidRPr="00260295">
        <w:rPr>
          <w:sz w:val="21"/>
          <w:szCs w:val="21"/>
        </w:rPr>
        <w:t>Выполнение работ по изготовлению ортезов должно быть направлено для обеспечения   механической фиксации, разгрузки, компенсации поврежденных или реконструированных суставов, костей, сумочно-связочного или мышечно-связочного аппарата и других функций организма.</w:t>
      </w:r>
    </w:p>
    <w:p w:rsidR="00C36AEF" w:rsidRPr="00260295" w:rsidRDefault="00C36AEF" w:rsidP="00C36AEF">
      <w:pPr>
        <w:pStyle w:val="text"/>
        <w:widowControl w:val="0"/>
        <w:tabs>
          <w:tab w:val="left" w:pos="13447"/>
        </w:tabs>
        <w:suppressAutoHyphens/>
        <w:ind w:left="0" w:right="0" w:firstLine="709"/>
        <w:jc w:val="both"/>
        <w:rPr>
          <w:rFonts w:ascii="Times New Roman" w:hAnsi="Times New Roman" w:cs="Times New Roman"/>
          <w:sz w:val="21"/>
          <w:szCs w:val="21"/>
        </w:rPr>
      </w:pPr>
    </w:p>
    <w:p w:rsidR="00C36AEF" w:rsidRPr="00260295" w:rsidRDefault="00C36AEF" w:rsidP="00C36AEF">
      <w:pPr>
        <w:pStyle w:val="text"/>
        <w:widowControl w:val="0"/>
        <w:tabs>
          <w:tab w:val="left" w:pos="2783"/>
        </w:tabs>
        <w:suppressAutoHyphens/>
        <w:ind w:left="0" w:right="0" w:firstLine="709"/>
        <w:jc w:val="center"/>
        <w:rPr>
          <w:rFonts w:ascii="Times New Roman" w:hAnsi="Times New Roman" w:cs="Times New Roman"/>
          <w:b/>
          <w:sz w:val="21"/>
          <w:szCs w:val="21"/>
        </w:rPr>
      </w:pPr>
      <w:r w:rsidRPr="00260295">
        <w:rPr>
          <w:rFonts w:ascii="Times New Roman" w:hAnsi="Times New Roman" w:cs="Times New Roman"/>
          <w:b/>
          <w:sz w:val="21"/>
          <w:szCs w:val="21"/>
        </w:rPr>
        <w:t>Требования к качеству работ</w:t>
      </w:r>
    </w:p>
    <w:p w:rsidR="00C36AEF" w:rsidRPr="00260295" w:rsidRDefault="00C36AEF" w:rsidP="00C36AEF">
      <w:pPr>
        <w:pStyle w:val="text"/>
        <w:widowControl w:val="0"/>
        <w:suppressAutoHyphens/>
        <w:ind w:left="0" w:right="0" w:firstLine="709"/>
        <w:jc w:val="both"/>
        <w:rPr>
          <w:rFonts w:ascii="Times New Roman" w:hAnsi="Times New Roman" w:cs="Times New Roman"/>
          <w:sz w:val="21"/>
          <w:szCs w:val="21"/>
        </w:rPr>
      </w:pPr>
      <w:r w:rsidRPr="00260295">
        <w:rPr>
          <w:rFonts w:ascii="Times New Roman" w:hAnsi="Times New Roman" w:cs="Times New Roman"/>
          <w:sz w:val="21"/>
          <w:szCs w:val="21"/>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C36AEF" w:rsidRPr="00260295" w:rsidRDefault="00C36AEF" w:rsidP="00C36AEF">
      <w:pPr>
        <w:pStyle w:val="text"/>
        <w:widowControl w:val="0"/>
        <w:suppressAutoHyphens/>
        <w:ind w:left="0" w:right="0" w:firstLine="709"/>
        <w:jc w:val="both"/>
        <w:rPr>
          <w:rFonts w:ascii="Times New Roman" w:hAnsi="Times New Roman" w:cs="Times New Roman"/>
          <w:sz w:val="21"/>
          <w:szCs w:val="21"/>
        </w:rPr>
      </w:pPr>
    </w:p>
    <w:p w:rsidR="00C36AEF" w:rsidRPr="00260295" w:rsidRDefault="00C36AEF" w:rsidP="00C36AEF">
      <w:pPr>
        <w:pStyle w:val="text"/>
        <w:widowControl w:val="0"/>
        <w:suppressAutoHyphens/>
        <w:ind w:left="0" w:right="0" w:firstLine="709"/>
        <w:jc w:val="center"/>
        <w:rPr>
          <w:rFonts w:ascii="Times New Roman" w:hAnsi="Times New Roman" w:cs="Times New Roman"/>
          <w:b/>
          <w:sz w:val="21"/>
          <w:szCs w:val="21"/>
        </w:rPr>
      </w:pPr>
      <w:r w:rsidRPr="00260295">
        <w:rPr>
          <w:rFonts w:ascii="Times New Roman" w:hAnsi="Times New Roman" w:cs="Times New Roman"/>
          <w:b/>
          <w:sz w:val="21"/>
          <w:szCs w:val="21"/>
        </w:rPr>
        <w:t>Требования к техническим характеристикам</w:t>
      </w:r>
    </w:p>
    <w:p w:rsidR="00746555" w:rsidRPr="00260295" w:rsidRDefault="00746555" w:rsidP="00746555">
      <w:pPr>
        <w:ind w:firstLine="708"/>
        <w:jc w:val="both"/>
        <w:rPr>
          <w:sz w:val="21"/>
          <w:szCs w:val="21"/>
        </w:rPr>
      </w:pPr>
      <w:r w:rsidRPr="00260295">
        <w:rPr>
          <w:sz w:val="21"/>
          <w:szCs w:val="21"/>
        </w:rPr>
        <w:t xml:space="preserve">Ортезы должны отвечать требованиям Государственного стандарта Российской Федерации </w:t>
      </w:r>
      <w:r w:rsidR="009147D8" w:rsidRPr="00260295">
        <w:rPr>
          <w:sz w:val="21"/>
          <w:szCs w:val="21"/>
        </w:rPr>
        <w:t>ГОСТ Р 52878-2021</w:t>
      </w:r>
      <w:r w:rsidR="0068671E" w:rsidRPr="00260295">
        <w:rPr>
          <w:sz w:val="21"/>
          <w:szCs w:val="21"/>
        </w:rPr>
        <w:t xml:space="preserve"> «Туторы на верхние и нижние конечности. Технические требования и методы испытаний». </w:t>
      </w:r>
      <w:r w:rsidR="009147D8" w:rsidRPr="00260295">
        <w:rPr>
          <w:sz w:val="21"/>
          <w:szCs w:val="21"/>
        </w:rPr>
        <w:t>ГОСТ Р 51632-2021</w:t>
      </w:r>
      <w:r w:rsidRPr="00260295">
        <w:rPr>
          <w:sz w:val="21"/>
          <w:szCs w:val="21"/>
        </w:rPr>
        <w:t xml:space="preserve"> «Технические средства реабилитации людей с ограничениями жизнедеятельности. Общие технические требования и методы и</w:t>
      </w:r>
      <w:r w:rsidR="001B51B8" w:rsidRPr="00260295">
        <w:rPr>
          <w:sz w:val="21"/>
          <w:szCs w:val="21"/>
        </w:rPr>
        <w:t>спытаний», ГОСТ ISO 10993-1-2021</w:t>
      </w:r>
      <w:r w:rsidRPr="00260295">
        <w:rPr>
          <w:sz w:val="21"/>
          <w:szCs w:val="21"/>
        </w:rPr>
        <w:t xml:space="preserve"> Часть 1 Изделия медицинские. Оценка биологического действия медицинских изделий.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p>
    <w:p w:rsidR="00C36AEF" w:rsidRPr="00260295" w:rsidRDefault="00C36AEF" w:rsidP="00C36AEF">
      <w:pPr>
        <w:ind w:firstLine="709"/>
        <w:jc w:val="both"/>
        <w:rPr>
          <w:sz w:val="21"/>
          <w:szCs w:val="21"/>
        </w:rPr>
      </w:pPr>
    </w:p>
    <w:p w:rsidR="00C36AEF" w:rsidRPr="00260295" w:rsidRDefault="00C36AEF" w:rsidP="00C36AEF">
      <w:pPr>
        <w:ind w:firstLine="709"/>
        <w:jc w:val="center"/>
        <w:rPr>
          <w:b/>
          <w:sz w:val="21"/>
          <w:szCs w:val="21"/>
        </w:rPr>
      </w:pPr>
      <w:r w:rsidRPr="00260295">
        <w:rPr>
          <w:b/>
          <w:sz w:val="21"/>
          <w:szCs w:val="21"/>
        </w:rPr>
        <w:t>Требования к функциональным характеристикам</w:t>
      </w:r>
    </w:p>
    <w:p w:rsidR="002D71F4" w:rsidRPr="00260295" w:rsidRDefault="002D71F4" w:rsidP="002D71F4">
      <w:pPr>
        <w:autoSpaceDE w:val="0"/>
        <w:ind w:firstLine="709"/>
        <w:jc w:val="both"/>
        <w:rPr>
          <w:rFonts w:eastAsia="Arial"/>
          <w:sz w:val="21"/>
          <w:szCs w:val="21"/>
          <w:lang w:eastAsia="ru-RU"/>
        </w:rPr>
      </w:pPr>
      <w:r w:rsidRPr="00260295">
        <w:rPr>
          <w:rFonts w:eastAsia="Arial"/>
          <w:sz w:val="21"/>
          <w:szCs w:val="21"/>
          <w:lang w:eastAsia="ru-RU"/>
        </w:rPr>
        <w:t>Ортезы (туторы)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C36AEF" w:rsidRPr="00260295" w:rsidRDefault="00C36AEF" w:rsidP="00C36AEF">
      <w:pPr>
        <w:autoSpaceDE w:val="0"/>
        <w:ind w:firstLine="709"/>
        <w:jc w:val="both"/>
        <w:rPr>
          <w:rFonts w:eastAsia="Arial"/>
          <w:sz w:val="21"/>
          <w:szCs w:val="21"/>
          <w:lang w:eastAsia="ru-RU"/>
        </w:rPr>
      </w:pPr>
    </w:p>
    <w:p w:rsidR="00C36AEF" w:rsidRPr="00260295" w:rsidRDefault="00C36AEF" w:rsidP="00C36AEF">
      <w:pPr>
        <w:keepNext/>
        <w:jc w:val="center"/>
        <w:rPr>
          <w:b/>
          <w:sz w:val="21"/>
          <w:szCs w:val="21"/>
        </w:rPr>
      </w:pPr>
      <w:r w:rsidRPr="00260295">
        <w:rPr>
          <w:b/>
          <w:sz w:val="21"/>
          <w:szCs w:val="21"/>
        </w:rPr>
        <w:t>Требования к размерам, упаковке и отгрузке изделий</w:t>
      </w:r>
    </w:p>
    <w:p w:rsidR="00DB559F" w:rsidRPr="00260295" w:rsidRDefault="00DB559F" w:rsidP="00DB559F">
      <w:pPr>
        <w:ind w:firstLine="709"/>
        <w:jc w:val="both"/>
        <w:rPr>
          <w:sz w:val="21"/>
          <w:szCs w:val="21"/>
        </w:rPr>
      </w:pPr>
      <w:r w:rsidRPr="00260295">
        <w:rPr>
          <w:sz w:val="21"/>
          <w:szCs w:val="21"/>
        </w:rPr>
        <w:t xml:space="preserve">Упаковка ортезов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необходимости отправка ортезов к месту нахождения инвалидов должна осуществляться с соблюдением требований </w:t>
      </w:r>
      <w:r w:rsidR="009147D8" w:rsidRPr="00260295">
        <w:rPr>
          <w:sz w:val="21"/>
          <w:szCs w:val="21"/>
        </w:rPr>
        <w:t>ГОСТ Р 51632-2021</w:t>
      </w:r>
      <w:r w:rsidRPr="00260295">
        <w:rPr>
          <w:sz w:val="21"/>
          <w:szCs w:val="21"/>
        </w:rPr>
        <w:t xml:space="preserve"> «Технические средства реабилитации людей с ограничениями жизнедеятельности. Общие технические требова</w:t>
      </w:r>
      <w:r w:rsidR="009147D8" w:rsidRPr="00260295">
        <w:rPr>
          <w:sz w:val="21"/>
          <w:szCs w:val="21"/>
        </w:rPr>
        <w:t>ния и методы испытаний»</w:t>
      </w:r>
      <w:r w:rsidRPr="00260295">
        <w:rPr>
          <w:sz w:val="21"/>
          <w:szCs w:val="21"/>
        </w:rPr>
        <w:t>.</w:t>
      </w:r>
    </w:p>
    <w:p w:rsidR="00C36AEF" w:rsidRPr="00260295" w:rsidRDefault="00C36AEF" w:rsidP="00C36AEF">
      <w:pPr>
        <w:ind w:firstLine="709"/>
        <w:jc w:val="both"/>
        <w:rPr>
          <w:sz w:val="21"/>
          <w:szCs w:val="21"/>
        </w:rPr>
      </w:pPr>
    </w:p>
    <w:p w:rsidR="00C36AEF" w:rsidRPr="00260295" w:rsidRDefault="00C36AEF" w:rsidP="00C36AEF">
      <w:pPr>
        <w:ind w:firstLine="709"/>
        <w:jc w:val="center"/>
        <w:rPr>
          <w:sz w:val="21"/>
          <w:szCs w:val="21"/>
        </w:rPr>
      </w:pPr>
      <w:r w:rsidRPr="00260295">
        <w:rPr>
          <w:b/>
          <w:sz w:val="21"/>
          <w:szCs w:val="21"/>
        </w:rPr>
        <w:t>Требование к результатам работ</w:t>
      </w:r>
    </w:p>
    <w:p w:rsidR="00DB559F" w:rsidRPr="00260295" w:rsidRDefault="00DB559F" w:rsidP="00DB559F">
      <w:pPr>
        <w:ind w:firstLine="709"/>
        <w:jc w:val="both"/>
        <w:rPr>
          <w:sz w:val="21"/>
          <w:szCs w:val="21"/>
        </w:rPr>
      </w:pPr>
      <w:r w:rsidRPr="00260295">
        <w:rPr>
          <w:sz w:val="21"/>
          <w:szCs w:val="21"/>
        </w:rPr>
        <w:t>Выполняемые работы по изготовлению ортезов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Выполняемые работы по изготовлению ортезов должны быть выполнены с надлежащим качеством и в установленные сроки.</w:t>
      </w:r>
    </w:p>
    <w:p w:rsidR="00C36AEF" w:rsidRPr="00260295" w:rsidRDefault="00C36AEF" w:rsidP="00C36AEF">
      <w:pPr>
        <w:autoSpaceDE w:val="0"/>
        <w:ind w:firstLine="709"/>
        <w:jc w:val="both"/>
        <w:rPr>
          <w:sz w:val="21"/>
          <w:szCs w:val="21"/>
        </w:rPr>
      </w:pPr>
    </w:p>
    <w:p w:rsidR="00C36AEF" w:rsidRPr="00260295" w:rsidRDefault="00C36AEF" w:rsidP="00C36AEF">
      <w:pPr>
        <w:autoSpaceDE w:val="0"/>
        <w:ind w:firstLine="709"/>
        <w:jc w:val="center"/>
        <w:rPr>
          <w:b/>
          <w:sz w:val="21"/>
          <w:szCs w:val="21"/>
        </w:rPr>
      </w:pPr>
      <w:r w:rsidRPr="00260295">
        <w:rPr>
          <w:b/>
          <w:sz w:val="21"/>
          <w:szCs w:val="21"/>
        </w:rPr>
        <w:t>Требования к сроку и (или) объему предоставленных гарантий качества выполнения работ</w:t>
      </w:r>
    </w:p>
    <w:p w:rsidR="000F639C" w:rsidRPr="00260295" w:rsidRDefault="000F639C" w:rsidP="000F639C">
      <w:pPr>
        <w:ind w:firstLine="708"/>
        <w:jc w:val="both"/>
        <w:rPr>
          <w:sz w:val="21"/>
          <w:szCs w:val="21"/>
        </w:rPr>
      </w:pPr>
      <w:r w:rsidRPr="00260295">
        <w:rPr>
          <w:sz w:val="21"/>
          <w:szCs w:val="21"/>
        </w:rPr>
        <w:t>Срок пользования ортезами должен быть не менее минимального срока пользования, установленного приказом Минтруда и соцзащиты РФ от 05.03.2021 № 107н.</w:t>
      </w:r>
    </w:p>
    <w:p w:rsidR="000F639C" w:rsidRPr="00260295" w:rsidRDefault="004F0D50" w:rsidP="000F639C">
      <w:pPr>
        <w:ind w:firstLine="708"/>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p w:rsidR="003D2495" w:rsidRPr="00260295" w:rsidRDefault="003D2495" w:rsidP="00C36AEF">
      <w:pPr>
        <w:ind w:firstLine="708"/>
        <w:jc w:val="both"/>
        <w:rPr>
          <w:sz w:val="21"/>
          <w:szCs w:val="21"/>
        </w:rPr>
      </w:pPr>
    </w:p>
    <w:p w:rsidR="00C36AEF" w:rsidRPr="00260295" w:rsidRDefault="00C36AEF" w:rsidP="000F639C">
      <w:pPr>
        <w:ind w:firstLine="709"/>
        <w:jc w:val="both"/>
        <w:rPr>
          <w:sz w:val="21"/>
          <w:szCs w:val="21"/>
        </w:rPr>
      </w:pPr>
      <w:r w:rsidRPr="00260295">
        <w:rPr>
          <w:b/>
          <w:sz w:val="21"/>
          <w:szCs w:val="21"/>
        </w:rPr>
        <w:t>Место, условия и сроки (периоды) выполнения работ</w:t>
      </w:r>
      <w:r w:rsidRPr="00260295">
        <w:rPr>
          <w:bCs/>
          <w:iCs/>
          <w:sz w:val="21"/>
          <w:szCs w:val="21"/>
        </w:rPr>
        <w:t>:</w:t>
      </w:r>
      <w:r w:rsidRPr="00260295">
        <w:rPr>
          <w:sz w:val="21"/>
          <w:szCs w:val="21"/>
        </w:rPr>
        <w:t xml:space="preserve"> </w:t>
      </w:r>
      <w:r w:rsidR="00D3198B" w:rsidRPr="00260295">
        <w:rPr>
          <w:sz w:val="21"/>
          <w:szCs w:val="21"/>
        </w:rPr>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BC7324" w:rsidRPr="00260295">
        <w:rPr>
          <w:sz w:val="21"/>
          <w:szCs w:val="21"/>
        </w:rPr>
        <w:t>рии Республики Крым, в течение 60</w:t>
      </w:r>
      <w:r w:rsidR="00D3198B" w:rsidRPr="00260295">
        <w:rPr>
          <w:sz w:val="21"/>
          <w:szCs w:val="21"/>
        </w:rPr>
        <w:t xml:space="preserve"> календарных дней с даты получения Реестров Исполнителем, на основании Направления Заказчика.</w:t>
      </w:r>
    </w:p>
    <w:p w:rsidR="00260295" w:rsidRPr="00260295" w:rsidRDefault="00260295" w:rsidP="000F639C">
      <w:pPr>
        <w:ind w:firstLine="709"/>
        <w:jc w:val="both"/>
        <w:rPr>
          <w:sz w:val="21"/>
          <w:szCs w:val="21"/>
        </w:rPr>
      </w:pPr>
    </w:p>
    <w:p w:rsidR="00260295" w:rsidRPr="00260295" w:rsidRDefault="00260295" w:rsidP="00260295">
      <w:pPr>
        <w:ind w:firstLine="708"/>
        <w:jc w:val="both"/>
        <w:rPr>
          <w:sz w:val="21"/>
          <w:szCs w:val="21"/>
        </w:rPr>
      </w:pPr>
    </w:p>
    <w:p w:rsidR="00260295" w:rsidRPr="00260295" w:rsidRDefault="00260295" w:rsidP="00260295">
      <w:pPr>
        <w:ind w:firstLine="708"/>
        <w:jc w:val="both"/>
        <w:rPr>
          <w:sz w:val="21"/>
          <w:szCs w:val="21"/>
        </w:rPr>
      </w:pPr>
    </w:p>
    <w:p w:rsidR="00260295" w:rsidRPr="00260295" w:rsidRDefault="00260295" w:rsidP="00260295">
      <w:pPr>
        <w:ind w:firstLine="708"/>
        <w:jc w:val="both"/>
        <w:rPr>
          <w:sz w:val="21"/>
          <w:szCs w:val="21"/>
        </w:rPr>
      </w:pPr>
    </w:p>
    <w:p w:rsidR="00260295" w:rsidRPr="00260295" w:rsidRDefault="00260295" w:rsidP="00260295">
      <w:pPr>
        <w:ind w:firstLine="708"/>
        <w:jc w:val="both"/>
        <w:rPr>
          <w:sz w:val="21"/>
          <w:szCs w:val="21"/>
        </w:rPr>
      </w:pPr>
    </w:p>
    <w:p w:rsidR="00260295" w:rsidRPr="00260295" w:rsidRDefault="00260295" w:rsidP="00260295">
      <w:pPr>
        <w:ind w:firstLine="708"/>
        <w:jc w:val="both"/>
        <w:rPr>
          <w:sz w:val="21"/>
          <w:szCs w:val="21"/>
        </w:rPr>
      </w:pPr>
    </w:p>
    <w:p w:rsidR="00260295" w:rsidRPr="00260295" w:rsidRDefault="00260295" w:rsidP="00260295">
      <w:pPr>
        <w:ind w:firstLine="708"/>
        <w:jc w:val="both"/>
        <w:rPr>
          <w:sz w:val="21"/>
          <w:szCs w:val="21"/>
        </w:rPr>
      </w:pPr>
    </w:p>
    <w:p w:rsidR="00260295" w:rsidRPr="00260295" w:rsidRDefault="00260295" w:rsidP="000F639C">
      <w:pPr>
        <w:ind w:firstLine="709"/>
        <w:jc w:val="both"/>
        <w:rPr>
          <w:sz w:val="21"/>
          <w:szCs w:val="21"/>
        </w:rPr>
      </w:pPr>
    </w:p>
    <w:tbl>
      <w:tblPr>
        <w:tblpPr w:leftFromText="180" w:rightFromText="180" w:vertAnchor="text" w:horzAnchor="margin" w:tblpX="75" w:tblpY="203"/>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4"/>
        <w:gridCol w:w="1417"/>
        <w:gridCol w:w="6946"/>
        <w:gridCol w:w="1134"/>
      </w:tblGrid>
      <w:tr w:rsidR="00051AD9" w:rsidRPr="00260295" w:rsidTr="00C670E6">
        <w:trPr>
          <w:trHeight w:val="699"/>
        </w:trPr>
        <w:tc>
          <w:tcPr>
            <w:tcW w:w="704" w:type="dxa"/>
            <w:tcBorders>
              <w:top w:val="single" w:sz="4" w:space="0" w:color="00000A"/>
              <w:left w:val="single" w:sz="4" w:space="0" w:color="00000A"/>
              <w:bottom w:val="single" w:sz="4" w:space="0" w:color="00000A"/>
              <w:right w:val="single" w:sz="4" w:space="0" w:color="00000A"/>
            </w:tcBorders>
          </w:tcPr>
          <w:p w:rsidR="00051AD9" w:rsidRPr="00260295" w:rsidRDefault="00051AD9" w:rsidP="00051AD9">
            <w:pPr>
              <w:tabs>
                <w:tab w:val="left" w:pos="6761"/>
              </w:tabs>
              <w:jc w:val="center"/>
              <w:rPr>
                <w:sz w:val="21"/>
                <w:szCs w:val="21"/>
              </w:rPr>
            </w:pPr>
            <w:r w:rsidRPr="00260295">
              <w:rPr>
                <w:sz w:val="21"/>
                <w:szCs w:val="21"/>
              </w:rPr>
              <w:t>№</w:t>
            </w:r>
          </w:p>
          <w:p w:rsidR="00051AD9" w:rsidRPr="00260295" w:rsidRDefault="00051AD9" w:rsidP="00051AD9">
            <w:pPr>
              <w:tabs>
                <w:tab w:val="left" w:pos="6761"/>
              </w:tabs>
              <w:jc w:val="center"/>
              <w:rPr>
                <w:sz w:val="21"/>
                <w:szCs w:val="21"/>
              </w:rPr>
            </w:pPr>
            <w:r w:rsidRPr="00260295">
              <w:rPr>
                <w:sz w:val="21"/>
                <w:szCs w:val="21"/>
              </w:rPr>
              <w:t>п/п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260295" w:rsidRDefault="00051AD9" w:rsidP="008622E1">
            <w:pPr>
              <w:tabs>
                <w:tab w:val="left" w:pos="6761"/>
              </w:tabs>
              <w:jc w:val="center"/>
              <w:rPr>
                <w:sz w:val="21"/>
                <w:szCs w:val="21"/>
              </w:rPr>
            </w:pPr>
            <w:r w:rsidRPr="00260295">
              <w:rPr>
                <w:sz w:val="21"/>
                <w:szCs w:val="21"/>
              </w:rPr>
              <w:t>Наименование изделий</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260295" w:rsidRDefault="00051AD9" w:rsidP="008622E1">
            <w:pPr>
              <w:tabs>
                <w:tab w:val="left" w:pos="6761"/>
              </w:tabs>
              <w:jc w:val="center"/>
              <w:rPr>
                <w:sz w:val="21"/>
                <w:szCs w:val="21"/>
              </w:rPr>
            </w:pPr>
            <w:r w:rsidRPr="00260295">
              <w:rPr>
                <w:sz w:val="21"/>
                <w:szCs w:val="21"/>
              </w:rPr>
              <w:t>Техническое описание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260295" w:rsidRDefault="00051AD9" w:rsidP="00BC7324">
            <w:pPr>
              <w:tabs>
                <w:tab w:val="left" w:pos="6761"/>
              </w:tabs>
              <w:jc w:val="center"/>
              <w:rPr>
                <w:sz w:val="21"/>
                <w:szCs w:val="21"/>
              </w:rPr>
            </w:pPr>
            <w:r w:rsidRPr="00260295">
              <w:rPr>
                <w:sz w:val="21"/>
                <w:szCs w:val="21"/>
              </w:rPr>
              <w:t>Количество</w:t>
            </w:r>
          </w:p>
          <w:p w:rsidR="00051AD9" w:rsidRPr="00260295" w:rsidRDefault="00051AD9" w:rsidP="008622E1">
            <w:pPr>
              <w:tabs>
                <w:tab w:val="left" w:pos="6761"/>
              </w:tabs>
              <w:jc w:val="center"/>
              <w:rPr>
                <w:sz w:val="21"/>
                <w:szCs w:val="21"/>
              </w:rPr>
            </w:pPr>
          </w:p>
        </w:tc>
      </w:tr>
      <w:tr w:rsidR="00051AD9" w:rsidRPr="00260295" w:rsidTr="00C670E6">
        <w:trPr>
          <w:trHeight w:val="702"/>
        </w:trPr>
        <w:tc>
          <w:tcPr>
            <w:tcW w:w="704" w:type="dxa"/>
            <w:tcBorders>
              <w:top w:val="single" w:sz="4" w:space="0" w:color="00000A"/>
              <w:left w:val="single" w:sz="4" w:space="0" w:color="00000A"/>
              <w:bottom w:val="single" w:sz="4" w:space="0" w:color="00000A"/>
              <w:right w:val="single" w:sz="4" w:space="0" w:color="00000A"/>
            </w:tcBorders>
          </w:tcPr>
          <w:p w:rsidR="00051AD9" w:rsidRPr="00260295" w:rsidRDefault="00051AD9" w:rsidP="008622E1">
            <w:pPr>
              <w:tabs>
                <w:tab w:val="left" w:pos="6761"/>
              </w:tabs>
              <w:jc w:val="center"/>
              <w:rPr>
                <w:color w:val="000000"/>
                <w:sz w:val="21"/>
                <w:szCs w:val="21"/>
              </w:rPr>
            </w:pPr>
            <w:r w:rsidRPr="00260295">
              <w:rPr>
                <w:color w:val="000000"/>
                <w:sz w:val="21"/>
                <w:szCs w:val="21"/>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8622E1">
            <w:pPr>
              <w:tabs>
                <w:tab w:val="left" w:pos="6761"/>
              </w:tabs>
              <w:jc w:val="center"/>
              <w:rPr>
                <w:color w:val="000000"/>
                <w:sz w:val="21"/>
                <w:szCs w:val="21"/>
              </w:rPr>
            </w:pPr>
            <w:r w:rsidRPr="00260295">
              <w:rPr>
                <w:color w:val="000000"/>
                <w:sz w:val="21"/>
                <w:szCs w:val="21"/>
              </w:rPr>
              <w:t xml:space="preserve">Тутор на лучезапястный сустав   </w:t>
            </w:r>
          </w:p>
          <w:p w:rsidR="00051AD9" w:rsidRPr="00260295" w:rsidRDefault="00051AD9" w:rsidP="008622E1">
            <w:pPr>
              <w:tabs>
                <w:tab w:val="left" w:pos="6761"/>
              </w:tabs>
              <w:jc w:val="center"/>
              <w:rPr>
                <w:sz w:val="21"/>
                <w:szCs w:val="21"/>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8622E1">
            <w:pPr>
              <w:jc w:val="both"/>
              <w:rPr>
                <w:sz w:val="21"/>
                <w:szCs w:val="21"/>
              </w:rPr>
            </w:pPr>
            <w:r w:rsidRPr="00260295">
              <w:rPr>
                <w:color w:val="000000"/>
                <w:sz w:val="21"/>
                <w:szCs w:val="21"/>
              </w:rPr>
              <w:t>Тутор на лучезапястный должен обеспечивать фиксацию лучезапястного сустава, кисти и пальцев в правильном положении с целью предупреждения деформации в суставе</w:t>
            </w:r>
            <w:r w:rsidRPr="00260295">
              <w:rPr>
                <w:sz w:val="21"/>
                <w:szCs w:val="21"/>
              </w:rPr>
              <w:t>, в зависимости от потребности получателя.</w:t>
            </w:r>
          </w:p>
          <w:p w:rsidR="00051AD9" w:rsidRPr="00260295" w:rsidRDefault="00051AD9" w:rsidP="008622E1">
            <w:pPr>
              <w:jc w:val="both"/>
              <w:rPr>
                <w:sz w:val="21"/>
                <w:szCs w:val="21"/>
              </w:rPr>
            </w:pPr>
            <w:r w:rsidRPr="00260295">
              <w:rPr>
                <w:sz w:val="21"/>
                <w:szCs w:val="21"/>
              </w:rPr>
              <w:t xml:space="preserve">Тутор должен быть изготовлен по гипсовому слепку из низкотемпературных термопластов или слоистого пластика или листовых термопластов. </w:t>
            </w:r>
            <w:r w:rsidRPr="00260295">
              <w:rPr>
                <w:color w:val="000000"/>
                <w:sz w:val="21"/>
                <w:szCs w:val="21"/>
              </w:rPr>
              <w:t>Крепление тутора должно осуществляться с помощью шнуровки или ленты с застежкой текстильной «контакт» или п</w:t>
            </w:r>
            <w:r w:rsidRPr="00260295">
              <w:rPr>
                <w:sz w:val="21"/>
                <w:szCs w:val="21"/>
              </w:rPr>
              <w:t>о назначению врача.</w:t>
            </w:r>
          </w:p>
          <w:p w:rsidR="00051AD9" w:rsidRPr="00260295" w:rsidRDefault="00686002" w:rsidP="008622E1">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783AFF">
            <w:pPr>
              <w:tabs>
                <w:tab w:val="left" w:pos="6761"/>
              </w:tabs>
              <w:ind w:right="34"/>
              <w:jc w:val="center"/>
              <w:rPr>
                <w:sz w:val="21"/>
                <w:szCs w:val="21"/>
              </w:rPr>
            </w:pPr>
            <w:r w:rsidRPr="00260295">
              <w:rPr>
                <w:sz w:val="21"/>
                <w:szCs w:val="21"/>
              </w:rPr>
              <w:t>1 усл.ед.</w:t>
            </w:r>
          </w:p>
        </w:tc>
      </w:tr>
      <w:tr w:rsidR="00051AD9" w:rsidRPr="00260295" w:rsidTr="00C670E6">
        <w:trPr>
          <w:trHeight w:val="1310"/>
        </w:trPr>
        <w:tc>
          <w:tcPr>
            <w:tcW w:w="704" w:type="dxa"/>
            <w:tcBorders>
              <w:left w:val="single" w:sz="4" w:space="0" w:color="00000A"/>
              <w:bottom w:val="single" w:sz="4" w:space="0" w:color="00000A"/>
              <w:right w:val="single" w:sz="4" w:space="0" w:color="00000A"/>
            </w:tcBorders>
          </w:tcPr>
          <w:p w:rsidR="00051AD9" w:rsidRPr="00260295" w:rsidRDefault="00051AD9" w:rsidP="00BC7324">
            <w:pPr>
              <w:tabs>
                <w:tab w:val="left" w:pos="6761"/>
              </w:tabs>
              <w:jc w:val="center"/>
              <w:rPr>
                <w:color w:val="000000"/>
                <w:sz w:val="21"/>
                <w:szCs w:val="21"/>
              </w:rPr>
            </w:pPr>
            <w:r w:rsidRPr="00260295">
              <w:rPr>
                <w:color w:val="000000"/>
                <w:sz w:val="21"/>
                <w:szCs w:val="21"/>
              </w:rPr>
              <w:t>2</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tabs>
                <w:tab w:val="left" w:pos="6761"/>
              </w:tabs>
              <w:jc w:val="center"/>
              <w:rPr>
                <w:sz w:val="21"/>
                <w:szCs w:val="21"/>
              </w:rPr>
            </w:pPr>
            <w:r w:rsidRPr="00260295">
              <w:rPr>
                <w:color w:val="000000"/>
                <w:sz w:val="21"/>
                <w:szCs w:val="21"/>
              </w:rPr>
              <w:t xml:space="preserve">Тутор на локтевой сустав       </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0B54FD">
            <w:pPr>
              <w:jc w:val="both"/>
              <w:rPr>
                <w:sz w:val="21"/>
                <w:szCs w:val="21"/>
              </w:rPr>
            </w:pPr>
            <w:r w:rsidRPr="00260295">
              <w:rPr>
                <w:color w:val="000000"/>
                <w:sz w:val="21"/>
                <w:szCs w:val="21"/>
              </w:rPr>
              <w:t xml:space="preserve">Тутор на локтевой сустав </w:t>
            </w:r>
            <w:r w:rsidRPr="00260295">
              <w:rPr>
                <w:sz w:val="21"/>
                <w:szCs w:val="21"/>
              </w:rPr>
              <w:t>должен обеспечивать надежную фиксацию локтевого сустава и возможность движений в лучезапястном и плечевом суставах, в зависимости от потребности получателя.</w:t>
            </w:r>
          </w:p>
          <w:p w:rsidR="00051AD9" w:rsidRPr="00260295" w:rsidRDefault="00051AD9" w:rsidP="00BC7324">
            <w:pPr>
              <w:jc w:val="both"/>
              <w:rPr>
                <w:sz w:val="21"/>
                <w:szCs w:val="21"/>
              </w:rPr>
            </w:pPr>
            <w:r w:rsidRPr="00260295">
              <w:rPr>
                <w:sz w:val="21"/>
                <w:szCs w:val="21"/>
              </w:rPr>
              <w:t xml:space="preserve">Тутор должен быть изготовлен из низкотемпературных термопластов или слоистого пластика или листового термопласта. </w:t>
            </w:r>
            <w:r w:rsidRPr="00260295">
              <w:rPr>
                <w:color w:val="000000"/>
                <w:sz w:val="21"/>
                <w:szCs w:val="21"/>
              </w:rPr>
              <w:t xml:space="preserve">Крепление тутора должно осуществляться с помощью </w:t>
            </w:r>
            <w:r w:rsidRPr="00260295">
              <w:rPr>
                <w:sz w:val="21"/>
                <w:szCs w:val="21"/>
              </w:rPr>
              <w:t xml:space="preserve">шнуровки или </w:t>
            </w:r>
            <w:r w:rsidRPr="00260295">
              <w:rPr>
                <w:color w:val="000000"/>
                <w:sz w:val="21"/>
                <w:szCs w:val="21"/>
              </w:rPr>
              <w:t>ленты с застежкой текстильной «контакт» или п</w:t>
            </w:r>
            <w:r w:rsidRPr="00260295">
              <w:rPr>
                <w:sz w:val="21"/>
                <w:szCs w:val="21"/>
              </w:rPr>
              <w:t>о назначению врача.</w:t>
            </w:r>
          </w:p>
          <w:p w:rsidR="00051AD9" w:rsidRPr="00260295" w:rsidRDefault="00686002" w:rsidP="00BC7324">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rPr>
                <w:sz w:val="21"/>
                <w:szCs w:val="21"/>
              </w:rPr>
            </w:pPr>
            <w:r w:rsidRPr="00260295">
              <w:rPr>
                <w:sz w:val="21"/>
                <w:szCs w:val="21"/>
              </w:rPr>
              <w:t>1 усл.ед.</w:t>
            </w:r>
          </w:p>
        </w:tc>
      </w:tr>
      <w:tr w:rsidR="00051AD9" w:rsidRPr="00260295" w:rsidTr="00C670E6">
        <w:trPr>
          <w:trHeight w:val="983"/>
        </w:trPr>
        <w:tc>
          <w:tcPr>
            <w:tcW w:w="704" w:type="dxa"/>
            <w:tcBorders>
              <w:left w:val="single" w:sz="4" w:space="0" w:color="00000A"/>
              <w:bottom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3</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tabs>
                <w:tab w:val="left" w:pos="6761"/>
              </w:tabs>
              <w:jc w:val="center"/>
              <w:rPr>
                <w:sz w:val="21"/>
                <w:szCs w:val="21"/>
              </w:rPr>
            </w:pPr>
            <w:r w:rsidRPr="00260295">
              <w:rPr>
                <w:sz w:val="21"/>
                <w:szCs w:val="21"/>
              </w:rPr>
              <w:t>Тутор на всю руку</w:t>
            </w:r>
          </w:p>
          <w:p w:rsidR="00051AD9" w:rsidRPr="00260295" w:rsidRDefault="00051AD9" w:rsidP="00BC7324">
            <w:pPr>
              <w:tabs>
                <w:tab w:val="left" w:pos="6761"/>
              </w:tabs>
              <w:rPr>
                <w:sz w:val="21"/>
                <w:szCs w:val="21"/>
              </w:rPr>
            </w:pP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0B54FD">
            <w:pPr>
              <w:jc w:val="both"/>
              <w:rPr>
                <w:sz w:val="21"/>
                <w:szCs w:val="21"/>
              </w:rPr>
            </w:pPr>
            <w:r w:rsidRPr="00260295">
              <w:rPr>
                <w:color w:val="000000"/>
                <w:sz w:val="21"/>
                <w:szCs w:val="21"/>
              </w:rPr>
              <w:t xml:space="preserve">Тутор на всю руку </w:t>
            </w:r>
            <w:r w:rsidRPr="00260295">
              <w:rPr>
                <w:sz w:val="21"/>
                <w:szCs w:val="21"/>
              </w:rPr>
              <w:t>должен обеспечивать фиксацию всей верхней конечности в зависимости от потребности получателя.</w:t>
            </w:r>
          </w:p>
          <w:p w:rsidR="00051AD9" w:rsidRPr="00260295" w:rsidRDefault="00051AD9" w:rsidP="00BC7324">
            <w:pPr>
              <w:jc w:val="both"/>
              <w:rPr>
                <w:sz w:val="21"/>
                <w:szCs w:val="21"/>
              </w:rPr>
            </w:pPr>
            <w:r w:rsidRPr="00260295">
              <w:rPr>
                <w:sz w:val="21"/>
                <w:szCs w:val="21"/>
              </w:rPr>
              <w:t xml:space="preserve">Тутор должен быть изготовлен из низкотемпературных термопластов или слоистого пластика или листового полиэтилена. </w:t>
            </w:r>
            <w:r w:rsidRPr="00260295">
              <w:rPr>
                <w:color w:val="000000"/>
                <w:sz w:val="21"/>
                <w:szCs w:val="21"/>
              </w:rPr>
              <w:t>Крепление тутора должно осуществляться с помощью ленты с застежкой «контакт», и ремня, обхватывающего туловище получателя, или п</w:t>
            </w:r>
            <w:r w:rsidRPr="00260295">
              <w:rPr>
                <w:sz w:val="21"/>
                <w:szCs w:val="21"/>
              </w:rPr>
              <w:t>о назначению врача.</w:t>
            </w:r>
          </w:p>
          <w:p w:rsidR="00051AD9" w:rsidRPr="00260295" w:rsidRDefault="00686002" w:rsidP="00BC7324">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rPr>
                <w:sz w:val="21"/>
                <w:szCs w:val="21"/>
              </w:rPr>
            </w:pPr>
            <w:r w:rsidRPr="00260295">
              <w:rPr>
                <w:sz w:val="21"/>
                <w:szCs w:val="21"/>
              </w:rPr>
              <w:t>1 усл.ед.</w:t>
            </w:r>
          </w:p>
        </w:tc>
      </w:tr>
      <w:tr w:rsidR="00051AD9" w:rsidRPr="00260295" w:rsidTr="00C670E6">
        <w:trPr>
          <w:trHeight w:val="1416"/>
        </w:trPr>
        <w:tc>
          <w:tcPr>
            <w:tcW w:w="704" w:type="dxa"/>
            <w:tcBorders>
              <w:left w:val="single" w:sz="4" w:space="0" w:color="00000A"/>
              <w:bottom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4</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tabs>
                <w:tab w:val="left" w:pos="6761"/>
              </w:tabs>
              <w:jc w:val="center"/>
              <w:rPr>
                <w:sz w:val="21"/>
                <w:szCs w:val="21"/>
              </w:rPr>
            </w:pPr>
            <w:r w:rsidRPr="00260295">
              <w:rPr>
                <w:sz w:val="21"/>
                <w:szCs w:val="21"/>
              </w:rPr>
              <w:t>Тутор на голеностопный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jc w:val="both"/>
              <w:rPr>
                <w:sz w:val="21"/>
                <w:szCs w:val="21"/>
              </w:rPr>
            </w:pPr>
            <w:r w:rsidRPr="00260295">
              <w:rPr>
                <w:sz w:val="21"/>
                <w:szCs w:val="21"/>
              </w:rPr>
              <w:t>Тутор на голеностопный сустав должен обеспечивать фиксацию голеностопного сустава в определенном положении, в зависимости от потребности получателя.</w:t>
            </w:r>
          </w:p>
          <w:p w:rsidR="00051AD9" w:rsidRPr="00260295" w:rsidRDefault="00051AD9" w:rsidP="00BC7324">
            <w:pPr>
              <w:jc w:val="both"/>
              <w:rPr>
                <w:sz w:val="21"/>
                <w:szCs w:val="21"/>
              </w:rPr>
            </w:pPr>
            <w:r w:rsidRPr="00260295">
              <w:rPr>
                <w:sz w:val="21"/>
                <w:szCs w:val="21"/>
              </w:rPr>
              <w:t>Тутор должен быть изготовлен из листовых термопластов или слоистого пластика или кожи.</w:t>
            </w:r>
            <w:r w:rsidRPr="00260295">
              <w:rPr>
                <w:color w:val="000000"/>
                <w:sz w:val="21"/>
                <w:szCs w:val="21"/>
              </w:rPr>
              <w:t xml:space="preserve"> Крепление тутора должно осуществляться с помощью ремней или ленты с застежкой текстильной «контакт» или п</w:t>
            </w:r>
            <w:r w:rsidRPr="00260295">
              <w:rPr>
                <w:sz w:val="21"/>
                <w:szCs w:val="21"/>
              </w:rPr>
              <w:t>о назначению врача.</w:t>
            </w:r>
          </w:p>
          <w:p w:rsidR="00051AD9" w:rsidRPr="00260295" w:rsidRDefault="00686002" w:rsidP="00BC7324">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rPr>
                <w:sz w:val="21"/>
                <w:szCs w:val="21"/>
              </w:rPr>
            </w:pPr>
            <w:r w:rsidRPr="00260295">
              <w:rPr>
                <w:sz w:val="21"/>
                <w:szCs w:val="21"/>
              </w:rPr>
              <w:t>1 усл.ед.</w:t>
            </w:r>
          </w:p>
        </w:tc>
      </w:tr>
      <w:tr w:rsidR="00051AD9" w:rsidRPr="00260295" w:rsidTr="00C670E6">
        <w:trPr>
          <w:trHeight w:val="274"/>
        </w:trPr>
        <w:tc>
          <w:tcPr>
            <w:tcW w:w="704" w:type="dxa"/>
            <w:tcBorders>
              <w:left w:val="single" w:sz="4" w:space="0" w:color="00000A"/>
              <w:bottom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5</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tabs>
                <w:tab w:val="left" w:pos="6761"/>
              </w:tabs>
              <w:jc w:val="center"/>
              <w:rPr>
                <w:sz w:val="21"/>
                <w:szCs w:val="21"/>
              </w:rPr>
            </w:pPr>
            <w:r w:rsidRPr="00260295">
              <w:rPr>
                <w:sz w:val="21"/>
                <w:szCs w:val="21"/>
              </w:rPr>
              <w:t>Тутор на коленный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jc w:val="both"/>
              <w:rPr>
                <w:sz w:val="21"/>
                <w:szCs w:val="21"/>
              </w:rPr>
            </w:pPr>
            <w:r w:rsidRPr="00260295">
              <w:rPr>
                <w:sz w:val="21"/>
                <w:szCs w:val="21"/>
              </w:rPr>
              <w:t>Тутор коленный сустав должен обеспечивать фиксацию коленного сустава в определенном положении, в зависимости от потребности получателя.</w:t>
            </w:r>
          </w:p>
          <w:p w:rsidR="00051AD9" w:rsidRPr="00260295" w:rsidRDefault="00051AD9" w:rsidP="00BC7324">
            <w:pPr>
              <w:jc w:val="both"/>
              <w:rPr>
                <w:sz w:val="21"/>
                <w:szCs w:val="21"/>
              </w:rPr>
            </w:pPr>
            <w:r w:rsidRPr="00260295">
              <w:rPr>
                <w:sz w:val="21"/>
                <w:szCs w:val="21"/>
              </w:rPr>
              <w:t>Тутор должен быть изготовлен из листовых термопластов или слоистого пластика или кожи.</w:t>
            </w:r>
          </w:p>
          <w:p w:rsidR="00051AD9" w:rsidRPr="00260295" w:rsidRDefault="00051AD9" w:rsidP="00BC7324">
            <w:pPr>
              <w:jc w:val="both"/>
              <w:rPr>
                <w:sz w:val="21"/>
                <w:szCs w:val="21"/>
              </w:rPr>
            </w:pPr>
            <w:r w:rsidRPr="00260295">
              <w:rPr>
                <w:color w:val="000000"/>
                <w:sz w:val="21"/>
                <w:szCs w:val="21"/>
              </w:rPr>
              <w:t>Крепление тутора должно осуществляться с помощью ленты с застежкой «контакт» или п</w:t>
            </w:r>
            <w:r w:rsidRPr="00260295">
              <w:rPr>
                <w:sz w:val="21"/>
                <w:szCs w:val="21"/>
              </w:rPr>
              <w:t>о назначению врача.</w:t>
            </w:r>
          </w:p>
          <w:p w:rsidR="00051AD9" w:rsidRPr="00260295" w:rsidRDefault="00686002" w:rsidP="00BC7324">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051AD9" w:rsidP="00BC7324">
            <w:pPr>
              <w:rPr>
                <w:sz w:val="21"/>
                <w:szCs w:val="21"/>
              </w:rPr>
            </w:pPr>
            <w:r w:rsidRPr="00260295">
              <w:rPr>
                <w:sz w:val="21"/>
                <w:szCs w:val="21"/>
              </w:rPr>
              <w:t>1 усл.ед.</w:t>
            </w:r>
          </w:p>
        </w:tc>
      </w:tr>
      <w:tr w:rsidR="00051AD9" w:rsidRPr="00260295" w:rsidTr="00C670E6">
        <w:trPr>
          <w:trHeight w:val="413"/>
        </w:trPr>
        <w:tc>
          <w:tcPr>
            <w:tcW w:w="704" w:type="dxa"/>
            <w:tcBorders>
              <w:left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6</w:t>
            </w:r>
          </w:p>
        </w:tc>
        <w:tc>
          <w:tcPr>
            <w:tcW w:w="1417" w:type="dxa"/>
            <w:tcBorders>
              <w:left w:val="single" w:sz="4" w:space="0" w:color="00000A"/>
              <w:right w:val="single" w:sz="4" w:space="0" w:color="00000A"/>
            </w:tcBorders>
            <w:shd w:val="clear" w:color="auto" w:fill="auto"/>
            <w:tcMar>
              <w:left w:w="108" w:type="dxa"/>
            </w:tcMar>
          </w:tcPr>
          <w:p w:rsidR="00051AD9" w:rsidRPr="00260295" w:rsidRDefault="00051AD9" w:rsidP="00BC7324">
            <w:pPr>
              <w:tabs>
                <w:tab w:val="left" w:pos="6761"/>
              </w:tabs>
              <w:jc w:val="center"/>
              <w:rPr>
                <w:sz w:val="21"/>
                <w:szCs w:val="21"/>
              </w:rPr>
            </w:pPr>
            <w:r w:rsidRPr="00260295">
              <w:rPr>
                <w:sz w:val="21"/>
                <w:szCs w:val="21"/>
              </w:rPr>
              <w:t>Тутор на всю ногу</w:t>
            </w:r>
          </w:p>
        </w:tc>
        <w:tc>
          <w:tcPr>
            <w:tcW w:w="6946" w:type="dxa"/>
            <w:tcBorders>
              <w:left w:val="single" w:sz="4" w:space="0" w:color="00000A"/>
              <w:right w:val="single" w:sz="4" w:space="0" w:color="00000A"/>
            </w:tcBorders>
            <w:shd w:val="clear" w:color="auto" w:fill="auto"/>
            <w:tcMar>
              <w:left w:w="108" w:type="dxa"/>
            </w:tcMar>
          </w:tcPr>
          <w:p w:rsidR="00051AD9" w:rsidRPr="00260295" w:rsidRDefault="00051AD9" w:rsidP="00BC7324">
            <w:pPr>
              <w:jc w:val="both"/>
              <w:rPr>
                <w:sz w:val="21"/>
                <w:szCs w:val="21"/>
              </w:rPr>
            </w:pPr>
            <w:r w:rsidRPr="00260295">
              <w:rPr>
                <w:sz w:val="21"/>
                <w:szCs w:val="21"/>
              </w:rPr>
              <w:t xml:space="preserve">Тутор на всю ногу должен обеспечивать покой и удержание нижней конечности в определенном положении, в зависимости от потребности получателя.  </w:t>
            </w:r>
          </w:p>
          <w:p w:rsidR="00051AD9" w:rsidRPr="00260295" w:rsidRDefault="00051AD9" w:rsidP="00BC7324">
            <w:pPr>
              <w:jc w:val="both"/>
              <w:rPr>
                <w:sz w:val="21"/>
                <w:szCs w:val="21"/>
              </w:rPr>
            </w:pPr>
            <w:r w:rsidRPr="00260295">
              <w:rPr>
                <w:sz w:val="21"/>
                <w:szCs w:val="21"/>
              </w:rPr>
              <w:t>Тутор должен быть изготовлен из низкотемпературных термопластов или слоистого пластика или листового термопласта или кожи.</w:t>
            </w:r>
            <w:r w:rsidRPr="00260295">
              <w:rPr>
                <w:color w:val="000000"/>
                <w:sz w:val="21"/>
                <w:szCs w:val="21"/>
              </w:rPr>
              <w:t xml:space="preserve"> Крепление тутора должно осуществляться с помощью ленты с застежкой текстильной «контакт» или п</w:t>
            </w:r>
            <w:r w:rsidRPr="00260295">
              <w:rPr>
                <w:sz w:val="21"/>
                <w:szCs w:val="21"/>
              </w:rPr>
              <w:t>о назначению врача.</w:t>
            </w:r>
          </w:p>
          <w:p w:rsidR="00051AD9" w:rsidRPr="00260295" w:rsidRDefault="00686002" w:rsidP="000B54FD">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260295" w:rsidRDefault="00051AD9" w:rsidP="00BC7324">
            <w:pPr>
              <w:rPr>
                <w:sz w:val="21"/>
                <w:szCs w:val="21"/>
              </w:rPr>
            </w:pPr>
            <w:r w:rsidRPr="00260295">
              <w:rPr>
                <w:sz w:val="21"/>
                <w:szCs w:val="21"/>
              </w:rPr>
              <w:t>1 усл.ед.</w:t>
            </w:r>
          </w:p>
        </w:tc>
      </w:tr>
      <w:tr w:rsidR="00051AD9" w:rsidRPr="00260295" w:rsidTr="00C670E6">
        <w:trPr>
          <w:trHeight w:val="413"/>
        </w:trPr>
        <w:tc>
          <w:tcPr>
            <w:tcW w:w="704" w:type="dxa"/>
            <w:tcBorders>
              <w:left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7</w:t>
            </w:r>
          </w:p>
        </w:tc>
        <w:tc>
          <w:tcPr>
            <w:tcW w:w="1417" w:type="dxa"/>
            <w:tcBorders>
              <w:left w:val="single" w:sz="4" w:space="0" w:color="00000A"/>
              <w:right w:val="single" w:sz="4" w:space="0" w:color="00000A"/>
            </w:tcBorders>
            <w:shd w:val="clear" w:color="auto" w:fill="auto"/>
            <w:tcMar>
              <w:left w:w="108" w:type="dxa"/>
            </w:tcMar>
          </w:tcPr>
          <w:p w:rsidR="00051AD9" w:rsidRPr="00260295" w:rsidRDefault="00A24D3A" w:rsidP="00BC7324">
            <w:pPr>
              <w:tabs>
                <w:tab w:val="left" w:pos="6761"/>
              </w:tabs>
              <w:jc w:val="center"/>
              <w:rPr>
                <w:sz w:val="21"/>
                <w:szCs w:val="21"/>
              </w:rPr>
            </w:pPr>
            <w:r w:rsidRPr="00260295">
              <w:rPr>
                <w:sz w:val="21"/>
                <w:szCs w:val="21"/>
              </w:rPr>
              <w:t>Тутор на тазобедренный сустав</w:t>
            </w:r>
          </w:p>
        </w:tc>
        <w:tc>
          <w:tcPr>
            <w:tcW w:w="6946" w:type="dxa"/>
            <w:tcBorders>
              <w:left w:val="single" w:sz="4" w:space="0" w:color="00000A"/>
              <w:right w:val="single" w:sz="4" w:space="0" w:color="00000A"/>
            </w:tcBorders>
            <w:shd w:val="clear" w:color="auto" w:fill="auto"/>
            <w:tcMar>
              <w:left w:w="108" w:type="dxa"/>
            </w:tcMar>
          </w:tcPr>
          <w:p w:rsidR="00A24D3A" w:rsidRPr="00260295" w:rsidRDefault="00A24D3A" w:rsidP="00A24D3A">
            <w:pPr>
              <w:keepNext/>
              <w:keepLines/>
              <w:jc w:val="both"/>
              <w:rPr>
                <w:sz w:val="21"/>
                <w:szCs w:val="21"/>
              </w:rPr>
            </w:pPr>
            <w:r w:rsidRPr="00260295">
              <w:rPr>
                <w:sz w:val="21"/>
                <w:szCs w:val="21"/>
              </w:rPr>
              <w:t xml:space="preserve">Тутор на тазобедренный сустав назначается для </w:t>
            </w:r>
            <w:r w:rsidR="00225D4D" w:rsidRPr="00260295">
              <w:rPr>
                <w:sz w:val="21"/>
                <w:szCs w:val="21"/>
              </w:rPr>
              <w:t>фиксации</w:t>
            </w:r>
            <w:r w:rsidRPr="00260295">
              <w:rPr>
                <w:sz w:val="21"/>
                <w:szCs w:val="21"/>
              </w:rPr>
              <w:t xml:space="preserve"> таза и тазобедренного сустава в определённом положении.</w:t>
            </w:r>
          </w:p>
          <w:p w:rsidR="00A24D3A" w:rsidRPr="00260295" w:rsidRDefault="00A24D3A" w:rsidP="00A24D3A">
            <w:pPr>
              <w:keepNext/>
              <w:keepLines/>
              <w:jc w:val="both"/>
              <w:rPr>
                <w:sz w:val="21"/>
                <w:szCs w:val="21"/>
              </w:rPr>
            </w:pPr>
            <w:r w:rsidRPr="00260295">
              <w:rPr>
                <w:sz w:val="21"/>
                <w:szCs w:val="21"/>
              </w:rPr>
              <w:lastRenderedPageBreak/>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260295" w:rsidRDefault="00A24D3A" w:rsidP="00A24D3A">
            <w:pPr>
              <w:keepNext/>
              <w:keepLines/>
              <w:jc w:val="both"/>
              <w:rPr>
                <w:sz w:val="21"/>
                <w:szCs w:val="21"/>
              </w:rPr>
            </w:pPr>
            <w:r w:rsidRPr="00260295">
              <w:rPr>
                <w:sz w:val="21"/>
                <w:szCs w:val="21"/>
              </w:rPr>
              <w:t>Тутор должен состоять из гильзы, охватывающей бедро и таз</w:t>
            </w:r>
            <w:r w:rsidR="00225D4D" w:rsidRPr="00260295">
              <w:rPr>
                <w:sz w:val="21"/>
                <w:szCs w:val="21"/>
              </w:rPr>
              <w:t xml:space="preserve"> и </w:t>
            </w:r>
            <w:r w:rsidRPr="00260295">
              <w:rPr>
                <w:sz w:val="21"/>
                <w:szCs w:val="21"/>
              </w:rPr>
              <w:t>крепления для удержания тутора на конечности.</w:t>
            </w:r>
          </w:p>
          <w:p w:rsidR="00A24D3A" w:rsidRPr="00260295" w:rsidRDefault="00A24D3A" w:rsidP="00A24D3A">
            <w:pPr>
              <w:keepNext/>
              <w:keepLines/>
              <w:jc w:val="both"/>
              <w:rPr>
                <w:sz w:val="21"/>
                <w:szCs w:val="21"/>
              </w:rPr>
            </w:pPr>
            <w:r w:rsidRPr="00260295">
              <w:rPr>
                <w:sz w:val="21"/>
                <w:szCs w:val="21"/>
              </w:rPr>
              <w:t>Крепление тутора должно осуществляться с помощью шнуровки или ленты с застежкой текстильной «контакт» или по назначению врача.</w:t>
            </w:r>
          </w:p>
          <w:p w:rsidR="00051AD9" w:rsidRPr="00260295" w:rsidRDefault="00686002" w:rsidP="00A24D3A">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260295" w:rsidRDefault="00A24D3A" w:rsidP="00BC7324">
            <w:pPr>
              <w:rPr>
                <w:sz w:val="21"/>
                <w:szCs w:val="21"/>
              </w:rPr>
            </w:pPr>
            <w:r w:rsidRPr="00260295">
              <w:rPr>
                <w:sz w:val="21"/>
                <w:szCs w:val="21"/>
              </w:rPr>
              <w:lastRenderedPageBreak/>
              <w:t>1 усл.ед.</w:t>
            </w:r>
          </w:p>
        </w:tc>
      </w:tr>
      <w:tr w:rsidR="00051AD9" w:rsidRPr="00260295" w:rsidTr="00C670E6">
        <w:trPr>
          <w:trHeight w:val="413"/>
        </w:trPr>
        <w:tc>
          <w:tcPr>
            <w:tcW w:w="704" w:type="dxa"/>
            <w:tcBorders>
              <w:left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lastRenderedPageBreak/>
              <w:t>8</w:t>
            </w:r>
          </w:p>
        </w:tc>
        <w:tc>
          <w:tcPr>
            <w:tcW w:w="1417" w:type="dxa"/>
            <w:tcBorders>
              <w:left w:val="single" w:sz="4" w:space="0" w:color="00000A"/>
              <w:right w:val="single" w:sz="4" w:space="0" w:color="00000A"/>
            </w:tcBorders>
            <w:shd w:val="clear" w:color="auto" w:fill="auto"/>
            <w:tcMar>
              <w:left w:w="108" w:type="dxa"/>
            </w:tcMar>
          </w:tcPr>
          <w:p w:rsidR="00051AD9" w:rsidRPr="00260295" w:rsidRDefault="00A24D3A" w:rsidP="00BC7324">
            <w:pPr>
              <w:tabs>
                <w:tab w:val="left" w:pos="6761"/>
              </w:tabs>
              <w:jc w:val="center"/>
              <w:rPr>
                <w:sz w:val="21"/>
                <w:szCs w:val="21"/>
              </w:rPr>
            </w:pPr>
            <w:r w:rsidRPr="00260295">
              <w:rPr>
                <w:sz w:val="21"/>
                <w:szCs w:val="21"/>
              </w:rPr>
              <w:t>Тутор косметический на голень</w:t>
            </w:r>
          </w:p>
        </w:tc>
        <w:tc>
          <w:tcPr>
            <w:tcW w:w="6946" w:type="dxa"/>
            <w:tcBorders>
              <w:left w:val="single" w:sz="4" w:space="0" w:color="00000A"/>
              <w:right w:val="single" w:sz="4" w:space="0" w:color="00000A"/>
            </w:tcBorders>
            <w:shd w:val="clear" w:color="auto" w:fill="auto"/>
            <w:tcMar>
              <w:left w:w="108" w:type="dxa"/>
            </w:tcMar>
          </w:tcPr>
          <w:p w:rsidR="00A24D3A" w:rsidRPr="00260295" w:rsidRDefault="00A24D3A" w:rsidP="00A24D3A">
            <w:pPr>
              <w:keepNext/>
              <w:keepLines/>
              <w:jc w:val="both"/>
              <w:rPr>
                <w:sz w:val="21"/>
                <w:szCs w:val="21"/>
              </w:rPr>
            </w:pPr>
            <w:r w:rsidRPr="00260295">
              <w:rPr>
                <w:sz w:val="21"/>
                <w:szCs w:val="21"/>
              </w:rPr>
              <w:t>Тутор косметический на голень назначается с косметической целью для скрытия дефекта при значительной атрофии икроножной мышцы или при нерезко выраженных деформациях голени.</w:t>
            </w:r>
          </w:p>
          <w:p w:rsidR="00A24D3A" w:rsidRPr="00260295" w:rsidRDefault="00A24D3A" w:rsidP="00A24D3A">
            <w:pPr>
              <w:keepNext/>
              <w:keepLines/>
              <w:jc w:val="both"/>
              <w:rPr>
                <w:sz w:val="21"/>
                <w:szCs w:val="21"/>
              </w:rPr>
            </w:pPr>
            <w:r w:rsidRPr="00260295">
              <w:rPr>
                <w:sz w:val="21"/>
                <w:szCs w:val="21"/>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260295" w:rsidRDefault="00A24D3A" w:rsidP="00A24D3A">
            <w:pPr>
              <w:keepNext/>
              <w:keepLines/>
              <w:jc w:val="both"/>
              <w:rPr>
                <w:sz w:val="21"/>
                <w:szCs w:val="21"/>
              </w:rPr>
            </w:pPr>
            <w:r w:rsidRPr="00260295">
              <w:rPr>
                <w:sz w:val="21"/>
                <w:szCs w:val="21"/>
              </w:rPr>
              <w:t>Крепление тутора должно осуществляться с помощью шнуровки или ленты с застежкой текстильной «контакт» или по назначению врача.</w:t>
            </w:r>
          </w:p>
          <w:p w:rsidR="00051AD9" w:rsidRPr="00260295" w:rsidRDefault="00686002" w:rsidP="00A24D3A">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260295" w:rsidRDefault="00A24D3A" w:rsidP="00BC7324">
            <w:pPr>
              <w:rPr>
                <w:sz w:val="21"/>
                <w:szCs w:val="21"/>
              </w:rPr>
            </w:pPr>
            <w:r w:rsidRPr="00260295">
              <w:rPr>
                <w:sz w:val="21"/>
                <w:szCs w:val="21"/>
              </w:rPr>
              <w:t>1 усл.ед.</w:t>
            </w:r>
          </w:p>
        </w:tc>
      </w:tr>
      <w:tr w:rsidR="00051AD9" w:rsidRPr="00260295" w:rsidTr="00C670E6">
        <w:trPr>
          <w:trHeight w:val="413"/>
        </w:trPr>
        <w:tc>
          <w:tcPr>
            <w:tcW w:w="704" w:type="dxa"/>
            <w:tcBorders>
              <w:left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9</w:t>
            </w:r>
          </w:p>
        </w:tc>
        <w:tc>
          <w:tcPr>
            <w:tcW w:w="1417" w:type="dxa"/>
            <w:tcBorders>
              <w:left w:val="single" w:sz="4" w:space="0" w:color="00000A"/>
              <w:right w:val="single" w:sz="4" w:space="0" w:color="00000A"/>
            </w:tcBorders>
            <w:shd w:val="clear" w:color="auto" w:fill="auto"/>
            <w:tcMar>
              <w:left w:w="108" w:type="dxa"/>
            </w:tcMar>
          </w:tcPr>
          <w:p w:rsidR="00051AD9" w:rsidRPr="00260295" w:rsidRDefault="00A24D3A" w:rsidP="00BC7324">
            <w:pPr>
              <w:tabs>
                <w:tab w:val="left" w:pos="6761"/>
              </w:tabs>
              <w:jc w:val="center"/>
              <w:rPr>
                <w:sz w:val="21"/>
                <w:szCs w:val="21"/>
              </w:rPr>
            </w:pPr>
            <w:r w:rsidRPr="00260295">
              <w:rPr>
                <w:sz w:val="21"/>
                <w:szCs w:val="21"/>
              </w:rPr>
              <w:t>Тутор на коленный и тазобедренный суставы</w:t>
            </w:r>
          </w:p>
        </w:tc>
        <w:tc>
          <w:tcPr>
            <w:tcW w:w="6946" w:type="dxa"/>
            <w:tcBorders>
              <w:left w:val="single" w:sz="4" w:space="0" w:color="00000A"/>
              <w:right w:val="single" w:sz="4" w:space="0" w:color="00000A"/>
            </w:tcBorders>
            <w:shd w:val="clear" w:color="auto" w:fill="auto"/>
            <w:tcMar>
              <w:left w:w="108" w:type="dxa"/>
            </w:tcMar>
          </w:tcPr>
          <w:p w:rsidR="00A24D3A" w:rsidRPr="00260295" w:rsidRDefault="00A24D3A" w:rsidP="00A24D3A">
            <w:pPr>
              <w:jc w:val="both"/>
              <w:rPr>
                <w:sz w:val="21"/>
                <w:szCs w:val="21"/>
              </w:rPr>
            </w:pPr>
            <w:r w:rsidRPr="00260295">
              <w:rPr>
                <w:sz w:val="21"/>
                <w:szCs w:val="21"/>
              </w:rPr>
              <w:t>Тутор на коленный и тазобедренный суставы назначается для иммобилизации таза и тазобедренного сустава в определенном положении.</w:t>
            </w:r>
          </w:p>
          <w:p w:rsidR="00A24D3A" w:rsidRPr="00260295" w:rsidRDefault="00A24D3A" w:rsidP="00A24D3A">
            <w:pPr>
              <w:jc w:val="both"/>
              <w:rPr>
                <w:sz w:val="21"/>
                <w:szCs w:val="21"/>
              </w:rPr>
            </w:pPr>
            <w:r w:rsidRPr="00260295">
              <w:rPr>
                <w:sz w:val="21"/>
                <w:szCs w:val="21"/>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260295" w:rsidRDefault="00A24D3A" w:rsidP="00A24D3A">
            <w:pPr>
              <w:jc w:val="both"/>
              <w:rPr>
                <w:sz w:val="21"/>
                <w:szCs w:val="21"/>
              </w:rPr>
            </w:pPr>
            <w:r w:rsidRPr="00260295">
              <w:rPr>
                <w:sz w:val="21"/>
                <w:szCs w:val="21"/>
              </w:rPr>
              <w:t>Тутор должен состоять из гильзы, охватывающей голень, бедро и таз, а также крепление для удержания тутора на конечности.</w:t>
            </w:r>
          </w:p>
          <w:p w:rsidR="00A24D3A" w:rsidRPr="00260295" w:rsidRDefault="00A24D3A" w:rsidP="00A24D3A">
            <w:pPr>
              <w:jc w:val="both"/>
              <w:rPr>
                <w:sz w:val="21"/>
                <w:szCs w:val="21"/>
              </w:rPr>
            </w:pPr>
            <w:r w:rsidRPr="00260295">
              <w:rPr>
                <w:sz w:val="21"/>
                <w:szCs w:val="21"/>
              </w:rPr>
              <w:t>Крепление тутора должно осуществляться с помощью шнуровки или ленты с застежкой текстильной «контакт» или по назначению врача.</w:t>
            </w:r>
          </w:p>
          <w:p w:rsidR="00051AD9" w:rsidRPr="00260295" w:rsidRDefault="00686002" w:rsidP="00A24D3A">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260295" w:rsidRDefault="00A24D3A" w:rsidP="00BC7324">
            <w:pPr>
              <w:rPr>
                <w:sz w:val="21"/>
                <w:szCs w:val="21"/>
              </w:rPr>
            </w:pPr>
            <w:r w:rsidRPr="00260295">
              <w:rPr>
                <w:sz w:val="21"/>
                <w:szCs w:val="21"/>
              </w:rPr>
              <w:t>1 усл.ед.</w:t>
            </w:r>
          </w:p>
        </w:tc>
      </w:tr>
      <w:tr w:rsidR="00051AD9" w:rsidRPr="00260295" w:rsidTr="00F47BF2">
        <w:trPr>
          <w:trHeight w:val="413"/>
        </w:trPr>
        <w:tc>
          <w:tcPr>
            <w:tcW w:w="704" w:type="dxa"/>
            <w:tcBorders>
              <w:left w:val="single" w:sz="4" w:space="0" w:color="00000A"/>
              <w:bottom w:val="single" w:sz="4" w:space="0" w:color="00000A"/>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10</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A24D3A" w:rsidP="00BC7324">
            <w:pPr>
              <w:tabs>
                <w:tab w:val="left" w:pos="6761"/>
              </w:tabs>
              <w:jc w:val="center"/>
              <w:rPr>
                <w:sz w:val="21"/>
                <w:szCs w:val="21"/>
              </w:rPr>
            </w:pPr>
            <w:r w:rsidRPr="00260295">
              <w:rPr>
                <w:sz w:val="21"/>
                <w:szCs w:val="21"/>
              </w:rPr>
              <w:t>Тутор на предплечье</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A24D3A" w:rsidRPr="00260295" w:rsidRDefault="00A24D3A" w:rsidP="00A24D3A">
            <w:pPr>
              <w:jc w:val="both"/>
              <w:rPr>
                <w:sz w:val="21"/>
                <w:szCs w:val="21"/>
              </w:rPr>
            </w:pPr>
            <w:r w:rsidRPr="00260295">
              <w:rPr>
                <w:sz w:val="21"/>
                <w:szCs w:val="21"/>
              </w:rPr>
              <w:t>Тутор на предплечье назначается для фиксации предплечья, при последствиях травм, заболеваний, переломах, в зависимости от потребности получателя.</w:t>
            </w:r>
          </w:p>
          <w:p w:rsidR="00A24D3A" w:rsidRPr="00260295" w:rsidRDefault="00A24D3A" w:rsidP="00A24D3A">
            <w:pPr>
              <w:jc w:val="both"/>
              <w:rPr>
                <w:sz w:val="21"/>
                <w:szCs w:val="21"/>
              </w:rPr>
            </w:pPr>
            <w:r w:rsidRPr="00260295">
              <w:rPr>
                <w:sz w:val="21"/>
                <w:szCs w:val="21"/>
              </w:rPr>
              <w:t>Тутор должен состоять из гильзы, обхватывающей предплечье, а также крепления для удержания тутора на предплечья.</w:t>
            </w:r>
          </w:p>
          <w:p w:rsidR="00A24D3A" w:rsidRPr="00260295" w:rsidRDefault="00A24D3A" w:rsidP="00A24D3A">
            <w:pPr>
              <w:jc w:val="both"/>
              <w:rPr>
                <w:sz w:val="21"/>
                <w:szCs w:val="21"/>
              </w:rPr>
            </w:pPr>
            <w:r w:rsidRPr="00260295">
              <w:rPr>
                <w:sz w:val="21"/>
                <w:szCs w:val="21"/>
              </w:rPr>
              <w:t xml:space="preserve">Тутор должен быть изготовлен по гипсовому слепку из </w:t>
            </w:r>
            <w:r w:rsidR="001F5FFA" w:rsidRPr="00260295">
              <w:rPr>
                <w:sz w:val="21"/>
                <w:szCs w:val="21"/>
              </w:rPr>
              <w:t>низкотемпературных термопластов или</w:t>
            </w:r>
            <w:r w:rsidRPr="00260295">
              <w:rPr>
                <w:sz w:val="21"/>
                <w:szCs w:val="21"/>
              </w:rPr>
              <w:t xml:space="preserve"> слоистого пластика.</w:t>
            </w:r>
          </w:p>
          <w:p w:rsidR="00A24D3A" w:rsidRPr="00260295" w:rsidRDefault="00A24D3A" w:rsidP="00A24D3A">
            <w:pPr>
              <w:jc w:val="both"/>
              <w:rPr>
                <w:sz w:val="21"/>
                <w:szCs w:val="21"/>
              </w:rPr>
            </w:pPr>
            <w:r w:rsidRPr="00260295">
              <w:rPr>
                <w:sz w:val="21"/>
                <w:szCs w:val="21"/>
              </w:rPr>
              <w:t xml:space="preserve">Крепление тутора </w:t>
            </w:r>
            <w:r w:rsidR="001F5FFA" w:rsidRPr="00260295">
              <w:rPr>
                <w:sz w:val="21"/>
                <w:szCs w:val="21"/>
              </w:rPr>
              <w:t xml:space="preserve">должно </w:t>
            </w:r>
            <w:r w:rsidRPr="00260295">
              <w:rPr>
                <w:sz w:val="21"/>
                <w:szCs w:val="21"/>
              </w:rPr>
              <w:t>осу</w:t>
            </w:r>
            <w:r w:rsidR="001F5FFA" w:rsidRPr="00260295">
              <w:rPr>
                <w:sz w:val="21"/>
                <w:szCs w:val="21"/>
              </w:rPr>
              <w:t xml:space="preserve">ществляется с помощью шнуровки или </w:t>
            </w:r>
            <w:r w:rsidRPr="00260295">
              <w:rPr>
                <w:sz w:val="21"/>
                <w:szCs w:val="21"/>
              </w:rPr>
              <w:t>ленты с застежкой текстильной «контакт»</w:t>
            </w:r>
            <w:r w:rsidR="001F5FFA" w:rsidRPr="00260295">
              <w:rPr>
                <w:sz w:val="21"/>
                <w:szCs w:val="21"/>
              </w:rPr>
              <w:t xml:space="preserve"> или по назначению врача</w:t>
            </w:r>
            <w:r w:rsidRPr="00260295">
              <w:rPr>
                <w:sz w:val="21"/>
                <w:szCs w:val="21"/>
              </w:rPr>
              <w:t>.</w:t>
            </w:r>
          </w:p>
          <w:p w:rsidR="00051AD9" w:rsidRPr="00260295" w:rsidRDefault="00686002" w:rsidP="00A24D3A">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260295" w:rsidRDefault="00A24D3A" w:rsidP="00BC7324">
            <w:pPr>
              <w:rPr>
                <w:sz w:val="21"/>
                <w:szCs w:val="21"/>
              </w:rPr>
            </w:pPr>
            <w:r w:rsidRPr="00260295">
              <w:rPr>
                <w:sz w:val="21"/>
                <w:szCs w:val="21"/>
              </w:rPr>
              <w:t>1 усл.ед.</w:t>
            </w:r>
          </w:p>
        </w:tc>
      </w:tr>
      <w:tr w:rsidR="00051AD9" w:rsidRPr="00260295" w:rsidTr="00F47BF2">
        <w:trPr>
          <w:trHeight w:val="413"/>
        </w:trPr>
        <w:tc>
          <w:tcPr>
            <w:tcW w:w="704" w:type="dxa"/>
            <w:tcBorders>
              <w:left w:val="single" w:sz="4" w:space="0" w:color="00000A"/>
              <w:bottom w:val="single" w:sz="4" w:space="0" w:color="auto"/>
              <w:right w:val="single" w:sz="4" w:space="0" w:color="00000A"/>
            </w:tcBorders>
          </w:tcPr>
          <w:p w:rsidR="00051AD9" w:rsidRPr="00260295" w:rsidRDefault="00051AD9" w:rsidP="00BC7324">
            <w:pPr>
              <w:tabs>
                <w:tab w:val="left" w:pos="6761"/>
              </w:tabs>
              <w:jc w:val="center"/>
              <w:rPr>
                <w:sz w:val="21"/>
                <w:szCs w:val="21"/>
              </w:rPr>
            </w:pPr>
            <w:r w:rsidRPr="00260295">
              <w:rPr>
                <w:sz w:val="21"/>
                <w:szCs w:val="21"/>
              </w:rPr>
              <w:t>11</w:t>
            </w:r>
          </w:p>
        </w:tc>
        <w:tc>
          <w:tcPr>
            <w:tcW w:w="1417" w:type="dxa"/>
            <w:tcBorders>
              <w:left w:val="single" w:sz="4" w:space="0" w:color="00000A"/>
              <w:bottom w:val="single" w:sz="4" w:space="0" w:color="auto"/>
              <w:right w:val="single" w:sz="4" w:space="0" w:color="00000A"/>
            </w:tcBorders>
            <w:shd w:val="clear" w:color="auto" w:fill="auto"/>
            <w:tcMar>
              <w:left w:w="108" w:type="dxa"/>
            </w:tcMar>
          </w:tcPr>
          <w:p w:rsidR="00051AD9" w:rsidRPr="00260295" w:rsidRDefault="00064C23" w:rsidP="00260295">
            <w:pPr>
              <w:tabs>
                <w:tab w:val="left" w:pos="6761"/>
              </w:tabs>
              <w:jc w:val="center"/>
              <w:rPr>
                <w:sz w:val="21"/>
                <w:szCs w:val="21"/>
              </w:rPr>
            </w:pPr>
            <w:r w:rsidRPr="00260295">
              <w:rPr>
                <w:sz w:val="21"/>
                <w:szCs w:val="21"/>
              </w:rPr>
              <w:t>Тутор на плечевой сустав</w:t>
            </w:r>
          </w:p>
        </w:tc>
        <w:tc>
          <w:tcPr>
            <w:tcW w:w="6946" w:type="dxa"/>
            <w:tcBorders>
              <w:left w:val="single" w:sz="4" w:space="0" w:color="00000A"/>
              <w:bottom w:val="single" w:sz="4" w:space="0" w:color="auto"/>
              <w:right w:val="single" w:sz="4" w:space="0" w:color="00000A"/>
            </w:tcBorders>
            <w:shd w:val="clear" w:color="auto" w:fill="auto"/>
            <w:tcMar>
              <w:left w:w="108" w:type="dxa"/>
            </w:tcMar>
          </w:tcPr>
          <w:p w:rsidR="00064C23" w:rsidRPr="00260295" w:rsidRDefault="00064C23" w:rsidP="00064C23">
            <w:pPr>
              <w:keepNext/>
              <w:keepLines/>
              <w:jc w:val="both"/>
              <w:rPr>
                <w:sz w:val="21"/>
                <w:szCs w:val="21"/>
              </w:rPr>
            </w:pPr>
            <w:r w:rsidRPr="00260295">
              <w:rPr>
                <w:sz w:val="21"/>
                <w:szCs w:val="21"/>
              </w:rPr>
              <w:t xml:space="preserve">Тутор на плечевой сустав назначается для </w:t>
            </w:r>
            <w:r w:rsidR="006F78DD" w:rsidRPr="00260295">
              <w:rPr>
                <w:sz w:val="21"/>
                <w:szCs w:val="21"/>
              </w:rPr>
              <w:t xml:space="preserve">фиксации </w:t>
            </w:r>
            <w:r w:rsidRPr="00260295">
              <w:rPr>
                <w:sz w:val="21"/>
                <w:szCs w:val="21"/>
              </w:rPr>
              <w:t>плечевого сустава в определённом положении.</w:t>
            </w:r>
          </w:p>
          <w:p w:rsidR="00064C23" w:rsidRPr="00260295" w:rsidRDefault="00064C23" w:rsidP="00064C23">
            <w:pPr>
              <w:keepNext/>
              <w:keepLines/>
              <w:jc w:val="both"/>
              <w:rPr>
                <w:sz w:val="21"/>
                <w:szCs w:val="21"/>
              </w:rPr>
            </w:pPr>
            <w:r w:rsidRPr="00260295">
              <w:rPr>
                <w:sz w:val="21"/>
                <w:szCs w:val="21"/>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064C23" w:rsidRPr="00260295" w:rsidRDefault="00064C23" w:rsidP="00064C23">
            <w:pPr>
              <w:keepNext/>
              <w:keepLines/>
              <w:jc w:val="both"/>
              <w:rPr>
                <w:sz w:val="21"/>
                <w:szCs w:val="21"/>
              </w:rPr>
            </w:pPr>
            <w:r w:rsidRPr="00260295">
              <w:rPr>
                <w:sz w:val="21"/>
                <w:szCs w:val="21"/>
              </w:rPr>
              <w:t>Тутор должен состоять из гильзы, обхваты</w:t>
            </w:r>
            <w:r w:rsidR="00BC120E" w:rsidRPr="00260295">
              <w:rPr>
                <w:sz w:val="21"/>
                <w:szCs w:val="21"/>
              </w:rPr>
              <w:t>вающую плечо и плечевой сустав. Крепление тутора должно осуществляться с помощью шнуровки или ленты с застежкой «контакт», ремня, обхватывающего туловище получателя, или по назначению врача.</w:t>
            </w:r>
            <w:r w:rsidRPr="00260295">
              <w:rPr>
                <w:sz w:val="21"/>
                <w:szCs w:val="21"/>
              </w:rPr>
              <w:t xml:space="preserve"> </w:t>
            </w:r>
          </w:p>
          <w:p w:rsidR="00051AD9" w:rsidRPr="00260295" w:rsidRDefault="00686002" w:rsidP="00064C23">
            <w:pPr>
              <w:jc w:val="both"/>
              <w:rPr>
                <w:sz w:val="21"/>
                <w:szCs w:val="21"/>
              </w:rPr>
            </w:pPr>
            <w:r w:rsidRPr="00260295">
              <w:rPr>
                <w:sz w:val="21"/>
                <w:szCs w:val="21"/>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auto"/>
              <w:right w:val="single" w:sz="4" w:space="0" w:color="00000A"/>
            </w:tcBorders>
            <w:shd w:val="clear" w:color="auto" w:fill="auto"/>
            <w:tcMar>
              <w:left w:w="108" w:type="dxa"/>
            </w:tcMar>
          </w:tcPr>
          <w:p w:rsidR="00051AD9" w:rsidRPr="00260295" w:rsidRDefault="00A24D3A" w:rsidP="00BC7324">
            <w:pPr>
              <w:rPr>
                <w:sz w:val="21"/>
                <w:szCs w:val="21"/>
              </w:rPr>
            </w:pPr>
            <w:r w:rsidRPr="00260295">
              <w:rPr>
                <w:sz w:val="21"/>
                <w:szCs w:val="21"/>
              </w:rPr>
              <w:t>1 усл.ед.</w:t>
            </w:r>
          </w:p>
        </w:tc>
      </w:tr>
      <w:tr w:rsidR="00F47BF2" w:rsidRPr="00260295" w:rsidTr="00F47BF2">
        <w:trPr>
          <w:trHeight w:val="413"/>
        </w:trPr>
        <w:tc>
          <w:tcPr>
            <w:tcW w:w="704" w:type="dxa"/>
            <w:tcBorders>
              <w:top w:val="single" w:sz="4" w:space="0" w:color="auto"/>
              <w:left w:val="nil"/>
              <w:bottom w:val="nil"/>
              <w:right w:val="nil"/>
            </w:tcBorders>
          </w:tcPr>
          <w:p w:rsidR="00F47BF2" w:rsidRPr="00260295" w:rsidRDefault="00F47BF2" w:rsidP="00BC7324">
            <w:pPr>
              <w:tabs>
                <w:tab w:val="left" w:pos="6761"/>
              </w:tabs>
              <w:jc w:val="center"/>
              <w:rPr>
                <w:sz w:val="21"/>
                <w:szCs w:val="21"/>
              </w:rPr>
            </w:pPr>
          </w:p>
        </w:tc>
        <w:tc>
          <w:tcPr>
            <w:tcW w:w="1417" w:type="dxa"/>
            <w:tcBorders>
              <w:top w:val="single" w:sz="4" w:space="0" w:color="auto"/>
              <w:left w:val="nil"/>
              <w:bottom w:val="nil"/>
              <w:right w:val="nil"/>
            </w:tcBorders>
            <w:shd w:val="clear" w:color="auto" w:fill="auto"/>
            <w:tcMar>
              <w:left w:w="108" w:type="dxa"/>
            </w:tcMar>
          </w:tcPr>
          <w:p w:rsidR="00F47BF2" w:rsidRPr="00260295" w:rsidRDefault="00F47BF2" w:rsidP="00260295">
            <w:pPr>
              <w:tabs>
                <w:tab w:val="left" w:pos="6761"/>
              </w:tabs>
              <w:jc w:val="center"/>
              <w:rPr>
                <w:sz w:val="21"/>
                <w:szCs w:val="21"/>
              </w:rPr>
            </w:pPr>
          </w:p>
        </w:tc>
        <w:tc>
          <w:tcPr>
            <w:tcW w:w="6946" w:type="dxa"/>
            <w:tcBorders>
              <w:top w:val="single" w:sz="4" w:space="0" w:color="auto"/>
              <w:left w:val="nil"/>
              <w:bottom w:val="nil"/>
              <w:right w:val="nil"/>
            </w:tcBorders>
            <w:shd w:val="clear" w:color="auto" w:fill="auto"/>
            <w:tcMar>
              <w:left w:w="108" w:type="dxa"/>
            </w:tcMar>
          </w:tcPr>
          <w:p w:rsidR="00F47BF2" w:rsidRPr="00260295" w:rsidRDefault="00F47BF2" w:rsidP="00064C23">
            <w:pPr>
              <w:keepNext/>
              <w:keepLines/>
              <w:jc w:val="both"/>
              <w:rPr>
                <w:sz w:val="21"/>
                <w:szCs w:val="21"/>
              </w:rPr>
            </w:pPr>
          </w:p>
        </w:tc>
        <w:tc>
          <w:tcPr>
            <w:tcW w:w="1134" w:type="dxa"/>
            <w:tcBorders>
              <w:top w:val="single" w:sz="4" w:space="0" w:color="auto"/>
              <w:left w:val="nil"/>
              <w:bottom w:val="nil"/>
              <w:right w:val="nil"/>
            </w:tcBorders>
            <w:shd w:val="clear" w:color="auto" w:fill="auto"/>
            <w:tcMar>
              <w:left w:w="108" w:type="dxa"/>
            </w:tcMar>
          </w:tcPr>
          <w:p w:rsidR="00F47BF2" w:rsidRPr="00260295" w:rsidRDefault="00F47BF2" w:rsidP="00BC7324">
            <w:pPr>
              <w:rPr>
                <w:sz w:val="21"/>
                <w:szCs w:val="21"/>
              </w:rPr>
            </w:pPr>
          </w:p>
        </w:tc>
      </w:tr>
      <w:tr w:rsidR="00F47BF2" w:rsidRPr="00260295" w:rsidTr="00F47BF2">
        <w:trPr>
          <w:trHeight w:val="413"/>
        </w:trPr>
        <w:tc>
          <w:tcPr>
            <w:tcW w:w="10201" w:type="dxa"/>
            <w:gridSpan w:val="4"/>
            <w:tcBorders>
              <w:top w:val="nil"/>
              <w:left w:val="nil"/>
              <w:bottom w:val="nil"/>
              <w:right w:val="nil"/>
            </w:tcBorders>
          </w:tcPr>
          <w:p w:rsidR="00F47BF2" w:rsidRPr="00260295" w:rsidRDefault="00F47BF2" w:rsidP="00E62004">
            <w:pPr>
              <w:rPr>
                <w:sz w:val="21"/>
                <w:szCs w:val="21"/>
              </w:rPr>
            </w:pPr>
          </w:p>
        </w:tc>
      </w:tr>
    </w:tbl>
    <w:p w:rsidR="008622E1" w:rsidRPr="00260295" w:rsidRDefault="008622E1" w:rsidP="00403895">
      <w:pPr>
        <w:keepNext/>
        <w:ind w:firstLine="708"/>
        <w:jc w:val="both"/>
        <w:rPr>
          <w:sz w:val="21"/>
          <w:szCs w:val="21"/>
        </w:rPr>
      </w:pPr>
    </w:p>
    <w:sectPr w:rsidR="008622E1" w:rsidRPr="00260295" w:rsidSect="00A975AD">
      <w:pgSz w:w="11906" w:h="16838"/>
      <w:pgMar w:top="567" w:right="567" w:bottom="567" w:left="1134"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B9" w:rsidRDefault="001470B9">
      <w:r>
        <w:separator/>
      </w:r>
    </w:p>
  </w:endnote>
  <w:endnote w:type="continuationSeparator" w:id="0">
    <w:p w:rsidR="001470B9" w:rsidRDefault="0014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B9" w:rsidRDefault="001470B9">
      <w:r>
        <w:separator/>
      </w:r>
    </w:p>
  </w:footnote>
  <w:footnote w:type="continuationSeparator" w:id="0">
    <w:p w:rsidR="001470B9" w:rsidRDefault="0014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69F1"/>
    <w:rsid w:val="0001069D"/>
    <w:rsid w:val="0001101C"/>
    <w:rsid w:val="00012905"/>
    <w:rsid w:val="000164CD"/>
    <w:rsid w:val="000210F3"/>
    <w:rsid w:val="000310C2"/>
    <w:rsid w:val="00032067"/>
    <w:rsid w:val="00037DBA"/>
    <w:rsid w:val="00045008"/>
    <w:rsid w:val="000518BE"/>
    <w:rsid w:val="00051AD9"/>
    <w:rsid w:val="00061425"/>
    <w:rsid w:val="00064C23"/>
    <w:rsid w:val="00084167"/>
    <w:rsid w:val="00092651"/>
    <w:rsid w:val="000A1206"/>
    <w:rsid w:val="000B54FD"/>
    <w:rsid w:val="000C38F8"/>
    <w:rsid w:val="000C7AA2"/>
    <w:rsid w:val="000D20A6"/>
    <w:rsid w:val="000F394C"/>
    <w:rsid w:val="000F40E1"/>
    <w:rsid w:val="000F5F00"/>
    <w:rsid w:val="000F639C"/>
    <w:rsid w:val="00103FA9"/>
    <w:rsid w:val="001209F9"/>
    <w:rsid w:val="00132BDE"/>
    <w:rsid w:val="0013507A"/>
    <w:rsid w:val="00137892"/>
    <w:rsid w:val="001470B9"/>
    <w:rsid w:val="00151A52"/>
    <w:rsid w:val="00170AEE"/>
    <w:rsid w:val="00173FC9"/>
    <w:rsid w:val="001A063F"/>
    <w:rsid w:val="001B0D12"/>
    <w:rsid w:val="001B51B8"/>
    <w:rsid w:val="001B58C7"/>
    <w:rsid w:val="001B62BD"/>
    <w:rsid w:val="001C55EB"/>
    <w:rsid w:val="001D2070"/>
    <w:rsid w:val="001D4F68"/>
    <w:rsid w:val="001E37D5"/>
    <w:rsid w:val="001E6109"/>
    <w:rsid w:val="001F5FFA"/>
    <w:rsid w:val="00201C53"/>
    <w:rsid w:val="00205EE1"/>
    <w:rsid w:val="00214665"/>
    <w:rsid w:val="00225D4D"/>
    <w:rsid w:val="00226984"/>
    <w:rsid w:val="00232564"/>
    <w:rsid w:val="002335D9"/>
    <w:rsid w:val="00234AA3"/>
    <w:rsid w:val="0024411C"/>
    <w:rsid w:val="00251D09"/>
    <w:rsid w:val="002563A8"/>
    <w:rsid w:val="00260295"/>
    <w:rsid w:val="00263A8A"/>
    <w:rsid w:val="00296A84"/>
    <w:rsid w:val="002A3DD1"/>
    <w:rsid w:val="002B02E0"/>
    <w:rsid w:val="002B54B1"/>
    <w:rsid w:val="002D3ABF"/>
    <w:rsid w:val="002D71F4"/>
    <w:rsid w:val="002F44C4"/>
    <w:rsid w:val="002F55A8"/>
    <w:rsid w:val="003063D4"/>
    <w:rsid w:val="003105A7"/>
    <w:rsid w:val="00320FDB"/>
    <w:rsid w:val="00321438"/>
    <w:rsid w:val="00324B42"/>
    <w:rsid w:val="0033114D"/>
    <w:rsid w:val="00331D27"/>
    <w:rsid w:val="00335920"/>
    <w:rsid w:val="0033610D"/>
    <w:rsid w:val="00336C8C"/>
    <w:rsid w:val="00361E7B"/>
    <w:rsid w:val="00364FAB"/>
    <w:rsid w:val="003650EA"/>
    <w:rsid w:val="003911DA"/>
    <w:rsid w:val="003B68AF"/>
    <w:rsid w:val="003C76D1"/>
    <w:rsid w:val="003D2495"/>
    <w:rsid w:val="003E2CEB"/>
    <w:rsid w:val="003F2C61"/>
    <w:rsid w:val="00403895"/>
    <w:rsid w:val="00404FF5"/>
    <w:rsid w:val="00414C04"/>
    <w:rsid w:val="004154A0"/>
    <w:rsid w:val="00433B09"/>
    <w:rsid w:val="00435B9B"/>
    <w:rsid w:val="00461E48"/>
    <w:rsid w:val="004705DE"/>
    <w:rsid w:val="00481D3D"/>
    <w:rsid w:val="004A26C0"/>
    <w:rsid w:val="004B12EC"/>
    <w:rsid w:val="004C5EA7"/>
    <w:rsid w:val="004D3E35"/>
    <w:rsid w:val="004E42F2"/>
    <w:rsid w:val="004F0D50"/>
    <w:rsid w:val="004F3E19"/>
    <w:rsid w:val="00500E43"/>
    <w:rsid w:val="005066FF"/>
    <w:rsid w:val="00513E56"/>
    <w:rsid w:val="0051781A"/>
    <w:rsid w:val="00527C42"/>
    <w:rsid w:val="00533B4E"/>
    <w:rsid w:val="0054611D"/>
    <w:rsid w:val="0057097E"/>
    <w:rsid w:val="0058530D"/>
    <w:rsid w:val="0059266C"/>
    <w:rsid w:val="005A0BD8"/>
    <w:rsid w:val="005A17D8"/>
    <w:rsid w:val="005A312C"/>
    <w:rsid w:val="005A3F96"/>
    <w:rsid w:val="005B3F61"/>
    <w:rsid w:val="005B4877"/>
    <w:rsid w:val="005B7DA5"/>
    <w:rsid w:val="005C0F25"/>
    <w:rsid w:val="005C2F90"/>
    <w:rsid w:val="005E00E0"/>
    <w:rsid w:val="005E1F0C"/>
    <w:rsid w:val="005E3414"/>
    <w:rsid w:val="005F11AE"/>
    <w:rsid w:val="005F3E74"/>
    <w:rsid w:val="005F5BA5"/>
    <w:rsid w:val="00600981"/>
    <w:rsid w:val="006011F2"/>
    <w:rsid w:val="00613D9C"/>
    <w:rsid w:val="006345DC"/>
    <w:rsid w:val="0063555A"/>
    <w:rsid w:val="0064161B"/>
    <w:rsid w:val="00643D8D"/>
    <w:rsid w:val="00647A31"/>
    <w:rsid w:val="00657B10"/>
    <w:rsid w:val="00660C20"/>
    <w:rsid w:val="00670C15"/>
    <w:rsid w:val="00674B73"/>
    <w:rsid w:val="00686002"/>
    <w:rsid w:val="0068671E"/>
    <w:rsid w:val="006A3630"/>
    <w:rsid w:val="006A751E"/>
    <w:rsid w:val="006B188E"/>
    <w:rsid w:val="006B50AC"/>
    <w:rsid w:val="006E0A60"/>
    <w:rsid w:val="006E2BDA"/>
    <w:rsid w:val="006E6CA2"/>
    <w:rsid w:val="006F3864"/>
    <w:rsid w:val="006F78DD"/>
    <w:rsid w:val="00701585"/>
    <w:rsid w:val="00703D44"/>
    <w:rsid w:val="007049EE"/>
    <w:rsid w:val="00706B75"/>
    <w:rsid w:val="00717299"/>
    <w:rsid w:val="0073339A"/>
    <w:rsid w:val="00734E65"/>
    <w:rsid w:val="007363BB"/>
    <w:rsid w:val="0074060B"/>
    <w:rsid w:val="00746555"/>
    <w:rsid w:val="00752FBA"/>
    <w:rsid w:val="00767181"/>
    <w:rsid w:val="00774239"/>
    <w:rsid w:val="00783AFF"/>
    <w:rsid w:val="00791BE7"/>
    <w:rsid w:val="0079323D"/>
    <w:rsid w:val="007979EB"/>
    <w:rsid w:val="007A0915"/>
    <w:rsid w:val="007A54BA"/>
    <w:rsid w:val="007B434A"/>
    <w:rsid w:val="007B7762"/>
    <w:rsid w:val="007D3D01"/>
    <w:rsid w:val="007D662C"/>
    <w:rsid w:val="007F0117"/>
    <w:rsid w:val="008157ED"/>
    <w:rsid w:val="00816301"/>
    <w:rsid w:val="00825562"/>
    <w:rsid w:val="008255E6"/>
    <w:rsid w:val="00837D47"/>
    <w:rsid w:val="0084727A"/>
    <w:rsid w:val="00853260"/>
    <w:rsid w:val="00853CD8"/>
    <w:rsid w:val="00860950"/>
    <w:rsid w:val="008622E1"/>
    <w:rsid w:val="0086590C"/>
    <w:rsid w:val="0087108D"/>
    <w:rsid w:val="00872E77"/>
    <w:rsid w:val="00876469"/>
    <w:rsid w:val="00884E1C"/>
    <w:rsid w:val="0088518D"/>
    <w:rsid w:val="008862E8"/>
    <w:rsid w:val="00895A63"/>
    <w:rsid w:val="00896ADD"/>
    <w:rsid w:val="008A7F3E"/>
    <w:rsid w:val="008B39A4"/>
    <w:rsid w:val="008B3EA5"/>
    <w:rsid w:val="008B6005"/>
    <w:rsid w:val="008C5171"/>
    <w:rsid w:val="008C5726"/>
    <w:rsid w:val="008D23F0"/>
    <w:rsid w:val="008E1B9F"/>
    <w:rsid w:val="008E1F4A"/>
    <w:rsid w:val="008E659E"/>
    <w:rsid w:val="008E7D71"/>
    <w:rsid w:val="008F00E3"/>
    <w:rsid w:val="0090445A"/>
    <w:rsid w:val="00904888"/>
    <w:rsid w:val="009147D8"/>
    <w:rsid w:val="00917428"/>
    <w:rsid w:val="00920A50"/>
    <w:rsid w:val="009478CA"/>
    <w:rsid w:val="009570D4"/>
    <w:rsid w:val="00965964"/>
    <w:rsid w:val="009679A5"/>
    <w:rsid w:val="00976984"/>
    <w:rsid w:val="00976E56"/>
    <w:rsid w:val="009864D1"/>
    <w:rsid w:val="0099131E"/>
    <w:rsid w:val="009B0EE7"/>
    <w:rsid w:val="009C29B6"/>
    <w:rsid w:val="009D06FA"/>
    <w:rsid w:val="009E2562"/>
    <w:rsid w:val="009E2A64"/>
    <w:rsid w:val="009F7804"/>
    <w:rsid w:val="00A13715"/>
    <w:rsid w:val="00A226E7"/>
    <w:rsid w:val="00A2366A"/>
    <w:rsid w:val="00A24D3A"/>
    <w:rsid w:val="00A2608C"/>
    <w:rsid w:val="00A31938"/>
    <w:rsid w:val="00A33F62"/>
    <w:rsid w:val="00A3779E"/>
    <w:rsid w:val="00A411A6"/>
    <w:rsid w:val="00A44C54"/>
    <w:rsid w:val="00A45832"/>
    <w:rsid w:val="00A46134"/>
    <w:rsid w:val="00A47132"/>
    <w:rsid w:val="00A51F71"/>
    <w:rsid w:val="00A76AC1"/>
    <w:rsid w:val="00A9110A"/>
    <w:rsid w:val="00A975AD"/>
    <w:rsid w:val="00AB78E8"/>
    <w:rsid w:val="00AC02E4"/>
    <w:rsid w:val="00AC3E67"/>
    <w:rsid w:val="00AD1BB5"/>
    <w:rsid w:val="00AD45A3"/>
    <w:rsid w:val="00AE12CD"/>
    <w:rsid w:val="00B02FE9"/>
    <w:rsid w:val="00B11AFF"/>
    <w:rsid w:val="00B16C9F"/>
    <w:rsid w:val="00B44A82"/>
    <w:rsid w:val="00B57D88"/>
    <w:rsid w:val="00B827E9"/>
    <w:rsid w:val="00B90755"/>
    <w:rsid w:val="00B9419B"/>
    <w:rsid w:val="00B943AC"/>
    <w:rsid w:val="00BA3684"/>
    <w:rsid w:val="00BA410F"/>
    <w:rsid w:val="00BB0140"/>
    <w:rsid w:val="00BB798A"/>
    <w:rsid w:val="00BC120E"/>
    <w:rsid w:val="00BC7324"/>
    <w:rsid w:val="00BD08F7"/>
    <w:rsid w:val="00BD16D7"/>
    <w:rsid w:val="00BD2E3A"/>
    <w:rsid w:val="00BD3B4E"/>
    <w:rsid w:val="00BE12FB"/>
    <w:rsid w:val="00BE16ED"/>
    <w:rsid w:val="00BE17FD"/>
    <w:rsid w:val="00BE617D"/>
    <w:rsid w:val="00C00E30"/>
    <w:rsid w:val="00C225AF"/>
    <w:rsid w:val="00C26968"/>
    <w:rsid w:val="00C35A7B"/>
    <w:rsid w:val="00C36AEF"/>
    <w:rsid w:val="00C42055"/>
    <w:rsid w:val="00C425EB"/>
    <w:rsid w:val="00C45485"/>
    <w:rsid w:val="00C454F9"/>
    <w:rsid w:val="00C45DB3"/>
    <w:rsid w:val="00C476EF"/>
    <w:rsid w:val="00C55BC0"/>
    <w:rsid w:val="00C55E6F"/>
    <w:rsid w:val="00C670E6"/>
    <w:rsid w:val="00C70DB4"/>
    <w:rsid w:val="00C71451"/>
    <w:rsid w:val="00C751B3"/>
    <w:rsid w:val="00C81790"/>
    <w:rsid w:val="00C841D7"/>
    <w:rsid w:val="00C86076"/>
    <w:rsid w:val="00C93F72"/>
    <w:rsid w:val="00CA718E"/>
    <w:rsid w:val="00CB539E"/>
    <w:rsid w:val="00CB620E"/>
    <w:rsid w:val="00CC34FF"/>
    <w:rsid w:val="00CE7BDD"/>
    <w:rsid w:val="00CF71AE"/>
    <w:rsid w:val="00D04365"/>
    <w:rsid w:val="00D102E0"/>
    <w:rsid w:val="00D14CFE"/>
    <w:rsid w:val="00D242E1"/>
    <w:rsid w:val="00D242E9"/>
    <w:rsid w:val="00D25281"/>
    <w:rsid w:val="00D3198B"/>
    <w:rsid w:val="00D43B1C"/>
    <w:rsid w:val="00D53FF0"/>
    <w:rsid w:val="00D65920"/>
    <w:rsid w:val="00D759B7"/>
    <w:rsid w:val="00D8773B"/>
    <w:rsid w:val="00D92E7A"/>
    <w:rsid w:val="00D93528"/>
    <w:rsid w:val="00D9651D"/>
    <w:rsid w:val="00D96FC5"/>
    <w:rsid w:val="00DA133A"/>
    <w:rsid w:val="00DB2FCE"/>
    <w:rsid w:val="00DB559F"/>
    <w:rsid w:val="00DB7B24"/>
    <w:rsid w:val="00DC5185"/>
    <w:rsid w:val="00DC7EF4"/>
    <w:rsid w:val="00DD136F"/>
    <w:rsid w:val="00DE1275"/>
    <w:rsid w:val="00DE38EF"/>
    <w:rsid w:val="00DF00DB"/>
    <w:rsid w:val="00DF0D58"/>
    <w:rsid w:val="00DF1307"/>
    <w:rsid w:val="00DF2C64"/>
    <w:rsid w:val="00DF4A53"/>
    <w:rsid w:val="00E01216"/>
    <w:rsid w:val="00E01A0B"/>
    <w:rsid w:val="00E02F13"/>
    <w:rsid w:val="00E035A0"/>
    <w:rsid w:val="00E039B1"/>
    <w:rsid w:val="00E1150E"/>
    <w:rsid w:val="00E24659"/>
    <w:rsid w:val="00E33730"/>
    <w:rsid w:val="00E454AF"/>
    <w:rsid w:val="00E46547"/>
    <w:rsid w:val="00E62004"/>
    <w:rsid w:val="00E621B1"/>
    <w:rsid w:val="00E64800"/>
    <w:rsid w:val="00E67A7D"/>
    <w:rsid w:val="00E73544"/>
    <w:rsid w:val="00E749E4"/>
    <w:rsid w:val="00E76160"/>
    <w:rsid w:val="00E81410"/>
    <w:rsid w:val="00E82EA0"/>
    <w:rsid w:val="00EA228D"/>
    <w:rsid w:val="00EA5399"/>
    <w:rsid w:val="00EA6ED1"/>
    <w:rsid w:val="00EA7526"/>
    <w:rsid w:val="00EC5CB6"/>
    <w:rsid w:val="00EE4374"/>
    <w:rsid w:val="00EF203E"/>
    <w:rsid w:val="00EF65FA"/>
    <w:rsid w:val="00EF7D63"/>
    <w:rsid w:val="00F03495"/>
    <w:rsid w:val="00F10972"/>
    <w:rsid w:val="00F24DE3"/>
    <w:rsid w:val="00F25F31"/>
    <w:rsid w:val="00F27AB7"/>
    <w:rsid w:val="00F34290"/>
    <w:rsid w:val="00F47BF2"/>
    <w:rsid w:val="00F7165C"/>
    <w:rsid w:val="00FA4503"/>
    <w:rsid w:val="00FA7859"/>
    <w:rsid w:val="00FA7B5F"/>
    <w:rsid w:val="00FC1AD0"/>
    <w:rsid w:val="00FC4B37"/>
    <w:rsid w:val="00FC606D"/>
    <w:rsid w:val="00FE7629"/>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ACCFF-F7D7-4645-910C-23F4D6A6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600C-38C6-427A-AB38-BB4893C3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32</cp:revision>
  <cp:lastPrinted>2023-10-23T15:06:00Z</cp:lastPrinted>
  <dcterms:created xsi:type="dcterms:W3CDTF">2023-01-27T13:37:00Z</dcterms:created>
  <dcterms:modified xsi:type="dcterms:W3CDTF">2023-10-26T10:34:00Z</dcterms:modified>
  <dc:language>ru-RU</dc:language>
</cp:coreProperties>
</file>