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Default="007E7698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ОКЭФ.09-</w:t>
      </w:r>
      <w:r w:rsidR="00E318E0">
        <w:rPr>
          <w:rFonts w:ascii="Times New Roman" w:hAnsi="Times New Roman" w:cs="Times New Roman"/>
          <w:b/>
          <w:color w:val="000000"/>
        </w:rPr>
        <w:t>24</w:t>
      </w:r>
    </w:p>
    <w:p w:rsidR="00E879C4" w:rsidRDefault="00E879C4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A32EF" w:rsidRPr="007E088C" w:rsidRDefault="000F7E24" w:rsidP="00D4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13357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6F0CDB" w:rsidRPr="005434E7">
        <w:rPr>
          <w:rFonts w:ascii="Times New Roman" w:hAnsi="Times New Roman" w:cs="Times New Roman"/>
          <w:bCs/>
        </w:rPr>
        <w:t>На выполнение работ по обеспечению в 2024 году протезом предплечья с микропроцессорным управлением</w:t>
      </w:r>
    </w:p>
    <w:tbl>
      <w:tblPr>
        <w:tblW w:w="1571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1"/>
        <w:gridCol w:w="12758"/>
        <w:gridCol w:w="710"/>
      </w:tblGrid>
      <w:tr w:rsidR="00963684" w:rsidRPr="00AB0016" w:rsidTr="00823705">
        <w:tc>
          <w:tcPr>
            <w:tcW w:w="2251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12758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710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963684" w:rsidRPr="00AB0016" w:rsidTr="00823705">
        <w:trPr>
          <w:trHeight w:val="3175"/>
        </w:trPr>
        <w:tc>
          <w:tcPr>
            <w:tcW w:w="2251" w:type="dxa"/>
            <w:shd w:val="clear" w:color="auto" w:fill="auto"/>
            <w:vAlign w:val="center"/>
          </w:tcPr>
          <w:p w:rsidR="00963684" w:rsidRPr="00AB0016" w:rsidRDefault="00963684" w:rsidP="00F32B87">
            <w:pPr>
              <w:pStyle w:val="af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  <w:r w:rsidRPr="00AB0016">
              <w:rPr>
                <w:rFonts w:ascii="Times New Roman" w:hAnsi="Times New Roman"/>
                <w:szCs w:val="20"/>
              </w:rPr>
              <w:t xml:space="preserve">Протез предплечья с микропроцессорным управлением </w:t>
            </w:r>
          </w:p>
          <w:p w:rsidR="00963684" w:rsidRPr="00AB0016" w:rsidRDefault="00963684" w:rsidP="00F32B87">
            <w:pPr>
              <w:pStyle w:val="af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8" w:type="dxa"/>
            <w:shd w:val="clear" w:color="auto" w:fill="auto"/>
          </w:tcPr>
          <w:p w:rsidR="00963684" w:rsidRPr="00AB0016" w:rsidRDefault="00963684" w:rsidP="00F32B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016">
              <w:rPr>
                <w:rFonts w:ascii="Times New Roman" w:hAnsi="Times New Roman"/>
                <w:color w:val="000000"/>
                <w:sz w:val="20"/>
                <w:szCs w:val="20"/>
              </w:rPr>
              <w:t>Протез предплечья с микропроцессорным управлением. Должен быть постоянный. Должен подходить для культей после ампутации или недоразвития на уровне предплечья. Примерочная гильза должна быть из термопласта, постоянная из слоистого пластика с применением литьевых смол. Кабели электродов и кабель соединения с аккумулятором внутри несущей гильзы должны соединяться с кистью. Кисть должна предоставлять возможность управлять четырьмя подвижными и независимо позиционируемым большим пальцем посредством мышечных сигналов. Приводной механизм большого пальца должен делать возможным в общей сложности 7 различных позиций кисти. Большой палец должен иметь 2 режима боковой и встречный. Движение пальца наружу должно создавать возможность для полного распрямления кисти. Должен иметь овальный многоосный лучезапястный сустав, интегрированный в кисть, который должен обеспечивать сгибание до 75 градусов в четырех положениях фиксации и разгибание до 45 градусов в трех положениях фиксации.</w:t>
            </w:r>
          </w:p>
          <w:p w:rsidR="00963684" w:rsidRPr="00AB0016" w:rsidRDefault="00963684" w:rsidP="00F32B8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0016">
              <w:rPr>
                <w:rFonts w:ascii="Times New Roman" w:hAnsi="Times New Roman"/>
                <w:color w:val="000000"/>
                <w:sz w:val="20"/>
                <w:szCs w:val="20"/>
              </w:rPr>
              <w:t>В качестве источника энергии должна применяться интегрированная аккумуляторная система. Протез должен комплектоваться двумя косметическими оболочками и зарядным устройством для аккумулятора. Технические характеристики электрокисти: рабочее напряжение должно быть 11,1 В, ширина раскрытия должна быть 120 мм, вес должен быть 520 г, скорость раскрытия должна быть 325 мм/с. Технические характеристики литиево-ионного аккумулятора: емкость должна быть 3450 мАч, время до полной зарядки должно быть 3,5 часа, масса должна быть 90 г.</w:t>
            </w:r>
          </w:p>
        </w:tc>
        <w:tc>
          <w:tcPr>
            <w:tcW w:w="710" w:type="dxa"/>
            <w:shd w:val="clear" w:color="auto" w:fill="auto"/>
          </w:tcPr>
          <w:p w:rsidR="00963684" w:rsidRPr="00AB0016" w:rsidRDefault="00963684" w:rsidP="00F32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0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3684" w:rsidRPr="00AB0016" w:rsidTr="00823705">
        <w:tc>
          <w:tcPr>
            <w:tcW w:w="2251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12758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63684" w:rsidRPr="00AB0016" w:rsidRDefault="00963684" w:rsidP="00F32B8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0016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0F0A06" w:rsidRDefault="000F0A06" w:rsidP="008B7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963684" w:rsidRPr="00F7001E" w:rsidRDefault="00963684" w:rsidP="00F70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F7001E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963684" w:rsidRPr="00F7001E" w:rsidRDefault="00963684" w:rsidP="00F7001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7001E">
        <w:rPr>
          <w:rFonts w:ascii="Times New Roman" w:hAnsi="Times New Roman"/>
        </w:rPr>
        <w:t>Протезы верхних конечностей должны соответствовать требованиям  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F7001E">
        <w:rPr>
          <w:rFonts w:ascii="Times New Roman" w:hAnsi="Times New Roman"/>
          <w:color w:val="000000"/>
        </w:rPr>
        <w:t>;</w:t>
      </w:r>
      <w:r w:rsidRPr="00F7001E">
        <w:rPr>
          <w:rFonts w:ascii="Times New Roman" w:hAnsi="Times New Roman"/>
        </w:rPr>
        <w:t xml:space="preserve"> ГОСТ Р 52770-2016 «Изделия медицинские. Требования безопасности. Методы санитарно-химических и токсикологических испытаний». ГОСТ ИСО 10993-1-2021 "Изделия медицинские. Оценка биологического действия медицинских изделий. Часть 1. Оценка и исследования в процессе менеджмента риска", ГОСТ ИСО 10993-5-2011 "Изделия медицинские. Оценка биологического действия медицинских изделий. Часть 5. Исследования на цитотоксичность: методы in vitro", ГОСТ ИСО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ортезы наружные. Требования и методы испытаний». </w:t>
      </w:r>
      <w:r w:rsidRPr="00F7001E">
        <w:rPr>
          <w:rFonts w:ascii="Times New Roman" w:eastAsia="Calibri" w:hAnsi="Times New Roman"/>
        </w:rPr>
        <w:t xml:space="preserve">ГОСТ Р 51819-2022 «Протезирование и ортезирование верхних и нижних конечностей. Термины и определения», </w:t>
      </w:r>
      <w:r w:rsidRPr="00F7001E">
        <w:rPr>
          <w:rFonts w:ascii="Times New Roman" w:hAnsi="Times New Roman"/>
        </w:rPr>
        <w:t>ГОСТ Р 58267-2018 «Протезы наружные верхних конечностей. Термины и определения. Классификация»</w:t>
      </w:r>
      <w:r w:rsidRPr="00F7001E">
        <w:rPr>
          <w:rFonts w:ascii="Times New Roman" w:eastAsia="Calibri" w:hAnsi="Times New Roman"/>
        </w:rPr>
        <w:t xml:space="preserve"> </w:t>
      </w:r>
    </w:p>
    <w:p w:rsidR="00963684" w:rsidRPr="00F7001E" w:rsidRDefault="00963684" w:rsidP="00F7001E">
      <w:pPr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7001E">
        <w:rPr>
          <w:rFonts w:ascii="Times New Roman" w:hAnsi="Times New Roman"/>
        </w:rPr>
        <w:t>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963684" w:rsidRPr="00F7001E" w:rsidRDefault="00963684" w:rsidP="00F7001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7001E">
        <w:rPr>
          <w:rFonts w:ascii="Times New Roman" w:hAnsi="Times New Roman"/>
        </w:rPr>
        <w:t>При использовании протеза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963684" w:rsidRPr="00F7001E" w:rsidRDefault="00963684" w:rsidP="00F70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963684" w:rsidRPr="00F7001E" w:rsidRDefault="00963684" w:rsidP="00F700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7001E">
        <w:rPr>
          <w:rFonts w:ascii="Times New Roman" w:hAnsi="Times New Roman"/>
          <w:b/>
          <w:bCs/>
        </w:rPr>
        <w:t xml:space="preserve">Срок пользования: </w:t>
      </w:r>
    </w:p>
    <w:p w:rsidR="00963684" w:rsidRDefault="00963684" w:rsidP="00980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7001E">
        <w:rPr>
          <w:rFonts w:ascii="Times New Roman" w:hAnsi="Times New Roman"/>
          <w:bCs/>
        </w:rPr>
        <w:t xml:space="preserve">- </w:t>
      </w:r>
      <w:r w:rsidRPr="00F7001E">
        <w:rPr>
          <w:rFonts w:ascii="Times New Roman" w:hAnsi="Times New Roman"/>
          <w:lang w:eastAsia="zh-CN"/>
        </w:rPr>
        <w:t>протезом предплечья с микропроцессорным управлением не менее 3</w:t>
      </w:r>
      <w:r w:rsidRPr="00F7001E">
        <w:rPr>
          <w:rFonts w:ascii="Times New Roman" w:hAnsi="Times New Roman"/>
        </w:rPr>
        <w:t xml:space="preserve"> лет </w:t>
      </w:r>
      <w:r w:rsidRPr="00F7001E">
        <w:rPr>
          <w:rFonts w:ascii="Times New Roman" w:hAnsi="Times New Roman"/>
          <w:color w:val="000000"/>
        </w:rPr>
        <w:t xml:space="preserve">с даты предоставления его Получателю. </w:t>
      </w:r>
    </w:p>
    <w:p w:rsidR="006F060E" w:rsidRPr="00F7001E" w:rsidRDefault="006F060E" w:rsidP="00980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0693E" w:rsidRDefault="00A0693E" w:rsidP="008B7F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0693E" w:rsidRPr="008E7F93" w:rsidRDefault="00A0693E" w:rsidP="00A0693E">
      <w:pPr>
        <w:jc w:val="center"/>
        <w:rPr>
          <w:rFonts w:ascii="Times New Roman" w:hAnsi="Times New Roman" w:cs="Times New Roman"/>
        </w:rPr>
      </w:pPr>
      <w:r w:rsidRPr="008E7F93">
        <w:rPr>
          <w:rFonts w:ascii="Times New Roman" w:hAnsi="Times New Roman" w:cs="Times New Roman"/>
        </w:rPr>
        <w:lastRenderedPageBreak/>
        <w:t>Описание объекта закупки с «инструкцией по заполнению характеристик в заявке»</w:t>
      </w:r>
    </w:p>
    <w:tbl>
      <w:tblPr>
        <w:tblStyle w:val="a6"/>
        <w:tblW w:w="15699" w:type="dxa"/>
        <w:tblLook w:val="04A0" w:firstRow="1" w:lastRow="0" w:firstColumn="1" w:lastColumn="0" w:noHBand="0" w:noVBand="1"/>
      </w:tblPr>
      <w:tblGrid>
        <w:gridCol w:w="532"/>
        <w:gridCol w:w="2211"/>
        <w:gridCol w:w="1647"/>
        <w:gridCol w:w="1427"/>
        <w:gridCol w:w="7078"/>
        <w:gridCol w:w="2017"/>
        <w:gridCol w:w="787"/>
      </w:tblGrid>
      <w:tr w:rsidR="00A0693E" w:rsidRPr="00065934" w:rsidTr="00106298">
        <w:tc>
          <w:tcPr>
            <w:tcW w:w="532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1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647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характеристики, ед. измерения </w:t>
            </w:r>
          </w:p>
        </w:tc>
        <w:tc>
          <w:tcPr>
            <w:tcW w:w="1427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Тип характеристики</w:t>
            </w:r>
          </w:p>
        </w:tc>
        <w:tc>
          <w:tcPr>
            <w:tcW w:w="707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Значение (описание) или диапазон от, до</w:t>
            </w:r>
          </w:p>
        </w:tc>
        <w:tc>
          <w:tcPr>
            <w:tcW w:w="2017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Инструкция по заполнению характеристик в заявке</w:t>
            </w:r>
          </w:p>
        </w:tc>
        <w:tc>
          <w:tcPr>
            <w:tcW w:w="787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5D227B" w:rsidRPr="00065934" w:rsidTr="00BF22D3">
        <w:trPr>
          <w:trHeight w:val="4590"/>
        </w:trPr>
        <w:tc>
          <w:tcPr>
            <w:tcW w:w="532" w:type="dxa"/>
          </w:tcPr>
          <w:p w:rsidR="005D227B" w:rsidRPr="00065934" w:rsidRDefault="005D227B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</w:tcPr>
          <w:p w:rsidR="005D227B" w:rsidRPr="004D492C" w:rsidRDefault="005D227B" w:rsidP="005D227B">
            <w:pPr>
              <w:pStyle w:val="af"/>
              <w:spacing w:line="240" w:lineRule="atLeast"/>
              <w:ind w:left="87"/>
              <w:rPr>
                <w:rFonts w:ascii="Times New Roman" w:hAnsi="Times New Roman"/>
                <w:b w:val="0"/>
                <w:szCs w:val="20"/>
              </w:rPr>
            </w:pPr>
            <w:r w:rsidRPr="004D492C">
              <w:rPr>
                <w:rFonts w:ascii="Times New Roman" w:hAnsi="Times New Roman"/>
                <w:b w:val="0"/>
                <w:szCs w:val="20"/>
              </w:rPr>
              <w:t xml:space="preserve">Протез предплечья с микропроцессорным управлением </w:t>
            </w:r>
          </w:p>
          <w:p w:rsidR="005D227B" w:rsidRPr="00065934" w:rsidRDefault="005D227B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5D227B" w:rsidRPr="00065934" w:rsidRDefault="005D227B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Описание 1</w:t>
            </w:r>
          </w:p>
        </w:tc>
        <w:tc>
          <w:tcPr>
            <w:tcW w:w="1427" w:type="dxa"/>
          </w:tcPr>
          <w:p w:rsidR="005D227B" w:rsidRPr="00065934" w:rsidRDefault="005D227B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7078" w:type="dxa"/>
          </w:tcPr>
          <w:p w:rsidR="005D227B" w:rsidRPr="00EE7863" w:rsidRDefault="005D227B" w:rsidP="00444EC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863">
              <w:rPr>
                <w:rFonts w:ascii="Times New Roman" w:hAnsi="Times New Roman"/>
                <w:color w:val="000000"/>
                <w:sz w:val="20"/>
                <w:szCs w:val="20"/>
              </w:rPr>
              <w:t>Протез предплечья с микропроцессорным управлением. Постоянный. Подходит для культей после ампутации или недоразвития на уровне предплечья.</w:t>
            </w:r>
          </w:p>
          <w:p w:rsidR="005D227B" w:rsidRPr="00EE7863" w:rsidRDefault="005D227B" w:rsidP="00444EC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863">
              <w:rPr>
                <w:rFonts w:ascii="Times New Roman" w:hAnsi="Times New Roman"/>
                <w:color w:val="000000"/>
                <w:sz w:val="20"/>
                <w:szCs w:val="20"/>
              </w:rPr>
              <w:t>Примерочная гильза из термопласта, постоянная из слоистого пластика с применением литьевых смол. Кабели электродов и кабель соединения с аккумулятором внутри несущей гильзы соединяются с кистью.</w:t>
            </w:r>
          </w:p>
          <w:p w:rsidR="005D227B" w:rsidRPr="00EE7863" w:rsidRDefault="005D227B" w:rsidP="00444EC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863">
              <w:rPr>
                <w:rFonts w:ascii="Times New Roman" w:hAnsi="Times New Roman"/>
                <w:color w:val="000000"/>
                <w:sz w:val="20"/>
                <w:szCs w:val="20"/>
              </w:rPr>
              <w:t>Кисть предоставляет возможность управлять четырьмя подвижными и независимо позиционируемым большим пальцем посредством мышечных сигналов. Приводной механизм большого пальца делает возможным в общей сложности 7 различных позиций кисти. Большой палец имеет 2 режима боковой и встречный. Движение пальца наружу создает возможность для полного распрямления кисти. Имеет овальный многоосный лучезапястный сустав, интегрированный в ки</w:t>
            </w:r>
            <w:bookmarkStart w:id="0" w:name="_GoBack"/>
            <w:bookmarkEnd w:id="0"/>
            <w:r w:rsidRPr="00EE7863">
              <w:rPr>
                <w:rFonts w:ascii="Times New Roman" w:hAnsi="Times New Roman"/>
                <w:color w:val="000000"/>
                <w:sz w:val="20"/>
                <w:szCs w:val="20"/>
              </w:rPr>
              <w:t>сть, обеспечивает сгибание до 75 градусов в четырех положениях фиксации и разгибание до 45 градусов в трех положениях фиксации.</w:t>
            </w:r>
          </w:p>
          <w:p w:rsidR="005D227B" w:rsidRPr="00EE7863" w:rsidRDefault="005D227B" w:rsidP="00444EC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863">
              <w:rPr>
                <w:rFonts w:ascii="Times New Roman" w:hAnsi="Times New Roman"/>
                <w:color w:val="000000"/>
                <w:sz w:val="20"/>
                <w:szCs w:val="20"/>
              </w:rPr>
              <w:t>В качестве источника энергии применяется интегрированная аккумуляторная система. Протез комплектуется двумя косметическими оболочками и зарядным устройством для аккумулятора.</w:t>
            </w:r>
          </w:p>
          <w:p w:rsidR="005D227B" w:rsidRPr="00EE7863" w:rsidRDefault="005D227B" w:rsidP="00444EC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863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характеристики электрокисти: рабочее напряжение 11,1 В, ширина раскрытия 120 мм, вес 520 г, скорость раскрытия 325 мм/с.</w:t>
            </w:r>
          </w:p>
          <w:p w:rsidR="005D227B" w:rsidRPr="00EE7863" w:rsidRDefault="005D227B" w:rsidP="00444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63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характеристики литиево-ионного аккумулятора: емкость 3450 мАч, время до полной зарядки 3,5 часа, масса 90 г.</w:t>
            </w:r>
          </w:p>
        </w:tc>
        <w:tc>
          <w:tcPr>
            <w:tcW w:w="2017" w:type="dxa"/>
          </w:tcPr>
          <w:p w:rsidR="005D227B" w:rsidRPr="00065934" w:rsidRDefault="005D227B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87" w:type="dxa"/>
          </w:tcPr>
          <w:p w:rsidR="005D227B" w:rsidRPr="00065934" w:rsidRDefault="005D227B" w:rsidP="00B6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0693E" w:rsidRPr="008B7F5D" w:rsidRDefault="00A0693E" w:rsidP="008B7F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3395" w:rsidRDefault="00463395" w:rsidP="009E4AEF">
      <w:pPr>
        <w:pStyle w:val="ConsPlusNormal"/>
        <w:ind w:firstLine="709"/>
        <w:jc w:val="both"/>
        <w:rPr>
          <w:b/>
          <w:sz w:val="22"/>
          <w:szCs w:val="22"/>
        </w:rPr>
      </w:pPr>
    </w:p>
    <w:sectPr w:rsidR="00463395" w:rsidSect="00AF28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25B9"/>
    <w:multiLevelType w:val="hybridMultilevel"/>
    <w:tmpl w:val="B8C272EC"/>
    <w:lvl w:ilvl="0" w:tplc="9CFA9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5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2D3432"/>
    <w:multiLevelType w:val="hybridMultilevel"/>
    <w:tmpl w:val="242E4EFA"/>
    <w:lvl w:ilvl="0" w:tplc="0C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6AD10C5"/>
    <w:multiLevelType w:val="hybridMultilevel"/>
    <w:tmpl w:val="8558E9CA"/>
    <w:lvl w:ilvl="0" w:tplc="CC8005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42E"/>
    <w:multiLevelType w:val="hybridMultilevel"/>
    <w:tmpl w:val="4F04AC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4"/>
  </w:num>
  <w:num w:numId="10">
    <w:abstractNumId w:val="17"/>
  </w:num>
  <w:num w:numId="11">
    <w:abstractNumId w:val="2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21"/>
  </w:num>
  <w:num w:numId="23">
    <w:abstractNumId w:val="15"/>
  </w:num>
  <w:num w:numId="24">
    <w:abstractNumId w:val="23"/>
  </w:num>
  <w:num w:numId="25">
    <w:abstractNumId w:val="22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5E9"/>
    <w:rsid w:val="00013453"/>
    <w:rsid w:val="000134AE"/>
    <w:rsid w:val="00013E20"/>
    <w:rsid w:val="0001645C"/>
    <w:rsid w:val="0001735F"/>
    <w:rsid w:val="00021C5C"/>
    <w:rsid w:val="0002783B"/>
    <w:rsid w:val="00027BA1"/>
    <w:rsid w:val="00031746"/>
    <w:rsid w:val="00035808"/>
    <w:rsid w:val="00036CAD"/>
    <w:rsid w:val="0004386F"/>
    <w:rsid w:val="000473E5"/>
    <w:rsid w:val="00047F5A"/>
    <w:rsid w:val="00052DC7"/>
    <w:rsid w:val="00055AB6"/>
    <w:rsid w:val="0005719B"/>
    <w:rsid w:val="00070ED7"/>
    <w:rsid w:val="000731C0"/>
    <w:rsid w:val="000771AC"/>
    <w:rsid w:val="00081B9B"/>
    <w:rsid w:val="00086B96"/>
    <w:rsid w:val="000872C4"/>
    <w:rsid w:val="00091E1B"/>
    <w:rsid w:val="0009216E"/>
    <w:rsid w:val="000975E6"/>
    <w:rsid w:val="000A0BB6"/>
    <w:rsid w:val="000A2FD7"/>
    <w:rsid w:val="000A4755"/>
    <w:rsid w:val="000B2E6A"/>
    <w:rsid w:val="000B3E64"/>
    <w:rsid w:val="000B7455"/>
    <w:rsid w:val="000C162A"/>
    <w:rsid w:val="000C292F"/>
    <w:rsid w:val="000C510E"/>
    <w:rsid w:val="000C5915"/>
    <w:rsid w:val="000C63A9"/>
    <w:rsid w:val="000C6421"/>
    <w:rsid w:val="000D2A00"/>
    <w:rsid w:val="000E4716"/>
    <w:rsid w:val="000F0A06"/>
    <w:rsid w:val="000F31A5"/>
    <w:rsid w:val="000F7E24"/>
    <w:rsid w:val="00100004"/>
    <w:rsid w:val="00106298"/>
    <w:rsid w:val="00114145"/>
    <w:rsid w:val="00115188"/>
    <w:rsid w:val="00116FDB"/>
    <w:rsid w:val="00117775"/>
    <w:rsid w:val="001208E9"/>
    <w:rsid w:val="00124508"/>
    <w:rsid w:val="00125127"/>
    <w:rsid w:val="00125E95"/>
    <w:rsid w:val="001263CB"/>
    <w:rsid w:val="001320DE"/>
    <w:rsid w:val="00137850"/>
    <w:rsid w:val="0014193D"/>
    <w:rsid w:val="0014692A"/>
    <w:rsid w:val="0014785C"/>
    <w:rsid w:val="001517CC"/>
    <w:rsid w:val="00152251"/>
    <w:rsid w:val="00153629"/>
    <w:rsid w:val="00154884"/>
    <w:rsid w:val="00157BBD"/>
    <w:rsid w:val="00161FBE"/>
    <w:rsid w:val="00165F0C"/>
    <w:rsid w:val="001708CE"/>
    <w:rsid w:val="00174891"/>
    <w:rsid w:val="00174EA5"/>
    <w:rsid w:val="00177A4A"/>
    <w:rsid w:val="00183FA6"/>
    <w:rsid w:val="00194B31"/>
    <w:rsid w:val="001A1D7C"/>
    <w:rsid w:val="001A78DB"/>
    <w:rsid w:val="001B309E"/>
    <w:rsid w:val="001C050C"/>
    <w:rsid w:val="001C37BB"/>
    <w:rsid w:val="001C5E4B"/>
    <w:rsid w:val="001D2A76"/>
    <w:rsid w:val="001D3168"/>
    <w:rsid w:val="001E033B"/>
    <w:rsid w:val="001E13F7"/>
    <w:rsid w:val="001E155F"/>
    <w:rsid w:val="001E3BC4"/>
    <w:rsid w:val="001E5CCD"/>
    <w:rsid w:val="001E7D82"/>
    <w:rsid w:val="001F0F57"/>
    <w:rsid w:val="001F27C3"/>
    <w:rsid w:val="001F712E"/>
    <w:rsid w:val="00202EC2"/>
    <w:rsid w:val="002030FD"/>
    <w:rsid w:val="00203DB5"/>
    <w:rsid w:val="00205119"/>
    <w:rsid w:val="00206B1C"/>
    <w:rsid w:val="0021130F"/>
    <w:rsid w:val="00212106"/>
    <w:rsid w:val="00215A6E"/>
    <w:rsid w:val="00231932"/>
    <w:rsid w:val="0023485D"/>
    <w:rsid w:val="00234B19"/>
    <w:rsid w:val="00236EC0"/>
    <w:rsid w:val="002413D7"/>
    <w:rsid w:val="00241D41"/>
    <w:rsid w:val="002442DE"/>
    <w:rsid w:val="00244992"/>
    <w:rsid w:val="002454F6"/>
    <w:rsid w:val="00246174"/>
    <w:rsid w:val="00251EC6"/>
    <w:rsid w:val="00252E68"/>
    <w:rsid w:val="00253DC4"/>
    <w:rsid w:val="0026066C"/>
    <w:rsid w:val="0026124B"/>
    <w:rsid w:val="00263C89"/>
    <w:rsid w:val="002649E7"/>
    <w:rsid w:val="00265233"/>
    <w:rsid w:val="002709F9"/>
    <w:rsid w:val="00273653"/>
    <w:rsid w:val="00273C7D"/>
    <w:rsid w:val="00275171"/>
    <w:rsid w:val="00287491"/>
    <w:rsid w:val="00287D58"/>
    <w:rsid w:val="00296C38"/>
    <w:rsid w:val="0029700B"/>
    <w:rsid w:val="002A4BB1"/>
    <w:rsid w:val="002A5053"/>
    <w:rsid w:val="002A6B66"/>
    <w:rsid w:val="002B176F"/>
    <w:rsid w:val="002C64C8"/>
    <w:rsid w:val="002C6BD9"/>
    <w:rsid w:val="002C721E"/>
    <w:rsid w:val="002D0766"/>
    <w:rsid w:val="002D20B3"/>
    <w:rsid w:val="002D511E"/>
    <w:rsid w:val="002D5ADF"/>
    <w:rsid w:val="002D5BB8"/>
    <w:rsid w:val="002D7FCE"/>
    <w:rsid w:val="002E41A0"/>
    <w:rsid w:val="002E7FF8"/>
    <w:rsid w:val="002F249F"/>
    <w:rsid w:val="002F6048"/>
    <w:rsid w:val="002F76E9"/>
    <w:rsid w:val="002F781E"/>
    <w:rsid w:val="003019C5"/>
    <w:rsid w:val="0030275A"/>
    <w:rsid w:val="0030300A"/>
    <w:rsid w:val="003035C7"/>
    <w:rsid w:val="003040A4"/>
    <w:rsid w:val="00304302"/>
    <w:rsid w:val="00305607"/>
    <w:rsid w:val="00307DAB"/>
    <w:rsid w:val="00313314"/>
    <w:rsid w:val="00320489"/>
    <w:rsid w:val="00322FCA"/>
    <w:rsid w:val="00324C3B"/>
    <w:rsid w:val="003263B3"/>
    <w:rsid w:val="00330E83"/>
    <w:rsid w:val="0033483A"/>
    <w:rsid w:val="00336A19"/>
    <w:rsid w:val="0034693E"/>
    <w:rsid w:val="00353AC9"/>
    <w:rsid w:val="00354FF0"/>
    <w:rsid w:val="003632B0"/>
    <w:rsid w:val="003645F0"/>
    <w:rsid w:val="00370CB0"/>
    <w:rsid w:val="0037361A"/>
    <w:rsid w:val="00375C60"/>
    <w:rsid w:val="00376717"/>
    <w:rsid w:val="00382F5D"/>
    <w:rsid w:val="00383B4F"/>
    <w:rsid w:val="0039000D"/>
    <w:rsid w:val="00396677"/>
    <w:rsid w:val="003A1585"/>
    <w:rsid w:val="003A58CF"/>
    <w:rsid w:val="003A65C6"/>
    <w:rsid w:val="003B0784"/>
    <w:rsid w:val="003B2536"/>
    <w:rsid w:val="003B2F62"/>
    <w:rsid w:val="003C05D3"/>
    <w:rsid w:val="003C085F"/>
    <w:rsid w:val="003C3839"/>
    <w:rsid w:val="003D0358"/>
    <w:rsid w:val="003D4690"/>
    <w:rsid w:val="003D71B5"/>
    <w:rsid w:val="003D7FE0"/>
    <w:rsid w:val="003E0BFC"/>
    <w:rsid w:val="003E0DD0"/>
    <w:rsid w:val="003E108D"/>
    <w:rsid w:val="003F01CC"/>
    <w:rsid w:val="003F2071"/>
    <w:rsid w:val="003F7031"/>
    <w:rsid w:val="004001DB"/>
    <w:rsid w:val="00401F4A"/>
    <w:rsid w:val="00402D25"/>
    <w:rsid w:val="004243A1"/>
    <w:rsid w:val="004250A5"/>
    <w:rsid w:val="0043014B"/>
    <w:rsid w:val="00430D39"/>
    <w:rsid w:val="00432DEA"/>
    <w:rsid w:val="004365C7"/>
    <w:rsid w:val="00436A13"/>
    <w:rsid w:val="00441812"/>
    <w:rsid w:val="00443181"/>
    <w:rsid w:val="00444EC2"/>
    <w:rsid w:val="00445AAC"/>
    <w:rsid w:val="0044618A"/>
    <w:rsid w:val="004470F2"/>
    <w:rsid w:val="004472CE"/>
    <w:rsid w:val="00456FFA"/>
    <w:rsid w:val="00457222"/>
    <w:rsid w:val="0046098F"/>
    <w:rsid w:val="00463395"/>
    <w:rsid w:val="00463D00"/>
    <w:rsid w:val="00466DCF"/>
    <w:rsid w:val="004714FB"/>
    <w:rsid w:val="00483B45"/>
    <w:rsid w:val="00483F3C"/>
    <w:rsid w:val="00485F59"/>
    <w:rsid w:val="0048648C"/>
    <w:rsid w:val="004905A7"/>
    <w:rsid w:val="004A26A8"/>
    <w:rsid w:val="004A37AF"/>
    <w:rsid w:val="004A43FD"/>
    <w:rsid w:val="004A65D5"/>
    <w:rsid w:val="004B0372"/>
    <w:rsid w:val="004B08D5"/>
    <w:rsid w:val="004B0D7D"/>
    <w:rsid w:val="004B2222"/>
    <w:rsid w:val="004B33FC"/>
    <w:rsid w:val="004B3E0B"/>
    <w:rsid w:val="004B52B6"/>
    <w:rsid w:val="004B6C36"/>
    <w:rsid w:val="004B6F41"/>
    <w:rsid w:val="004C36E9"/>
    <w:rsid w:val="004C3D88"/>
    <w:rsid w:val="004D492C"/>
    <w:rsid w:val="004D4B3E"/>
    <w:rsid w:val="004D5E5A"/>
    <w:rsid w:val="004E2C0F"/>
    <w:rsid w:val="004E7445"/>
    <w:rsid w:val="004E77F2"/>
    <w:rsid w:val="004E78D0"/>
    <w:rsid w:val="004F04CC"/>
    <w:rsid w:val="004F1016"/>
    <w:rsid w:val="004F63FA"/>
    <w:rsid w:val="005055D9"/>
    <w:rsid w:val="00506B71"/>
    <w:rsid w:val="0051527F"/>
    <w:rsid w:val="00515864"/>
    <w:rsid w:val="00517F13"/>
    <w:rsid w:val="00524101"/>
    <w:rsid w:val="00525374"/>
    <w:rsid w:val="005349D5"/>
    <w:rsid w:val="00541D8A"/>
    <w:rsid w:val="005434E7"/>
    <w:rsid w:val="005506A0"/>
    <w:rsid w:val="00556A43"/>
    <w:rsid w:val="00560004"/>
    <w:rsid w:val="005600D0"/>
    <w:rsid w:val="00566153"/>
    <w:rsid w:val="00566517"/>
    <w:rsid w:val="00575ADE"/>
    <w:rsid w:val="00576457"/>
    <w:rsid w:val="005817EA"/>
    <w:rsid w:val="0058377A"/>
    <w:rsid w:val="00583969"/>
    <w:rsid w:val="00583DD3"/>
    <w:rsid w:val="00584847"/>
    <w:rsid w:val="00584CB4"/>
    <w:rsid w:val="005918A5"/>
    <w:rsid w:val="00591E8E"/>
    <w:rsid w:val="00594DFB"/>
    <w:rsid w:val="005A2347"/>
    <w:rsid w:val="005A47AB"/>
    <w:rsid w:val="005A4DF6"/>
    <w:rsid w:val="005A613E"/>
    <w:rsid w:val="005A6833"/>
    <w:rsid w:val="005A7882"/>
    <w:rsid w:val="005B013A"/>
    <w:rsid w:val="005B3300"/>
    <w:rsid w:val="005B40AD"/>
    <w:rsid w:val="005B533F"/>
    <w:rsid w:val="005B5725"/>
    <w:rsid w:val="005C0392"/>
    <w:rsid w:val="005C155A"/>
    <w:rsid w:val="005C546D"/>
    <w:rsid w:val="005D227B"/>
    <w:rsid w:val="005D2B71"/>
    <w:rsid w:val="005D5CA8"/>
    <w:rsid w:val="005D7957"/>
    <w:rsid w:val="005E1A0C"/>
    <w:rsid w:val="005E3B51"/>
    <w:rsid w:val="005E42DA"/>
    <w:rsid w:val="005E4A29"/>
    <w:rsid w:val="005E5DEA"/>
    <w:rsid w:val="005E5ECD"/>
    <w:rsid w:val="005F5E32"/>
    <w:rsid w:val="005F7E3D"/>
    <w:rsid w:val="00600BEA"/>
    <w:rsid w:val="006017BC"/>
    <w:rsid w:val="00603A66"/>
    <w:rsid w:val="00603ABC"/>
    <w:rsid w:val="00603BC8"/>
    <w:rsid w:val="00603E50"/>
    <w:rsid w:val="00604D01"/>
    <w:rsid w:val="00605615"/>
    <w:rsid w:val="006203C4"/>
    <w:rsid w:val="0062656C"/>
    <w:rsid w:val="00632BD1"/>
    <w:rsid w:val="0063396B"/>
    <w:rsid w:val="00635015"/>
    <w:rsid w:val="00635990"/>
    <w:rsid w:val="00636E38"/>
    <w:rsid w:val="00643494"/>
    <w:rsid w:val="006454CA"/>
    <w:rsid w:val="0064764E"/>
    <w:rsid w:val="00660E0C"/>
    <w:rsid w:val="0066625E"/>
    <w:rsid w:val="00666453"/>
    <w:rsid w:val="00666F51"/>
    <w:rsid w:val="00672A9E"/>
    <w:rsid w:val="0068009B"/>
    <w:rsid w:val="00680608"/>
    <w:rsid w:val="00680E68"/>
    <w:rsid w:val="006836D4"/>
    <w:rsid w:val="00687BAA"/>
    <w:rsid w:val="00696E4D"/>
    <w:rsid w:val="00697EEB"/>
    <w:rsid w:val="006A0AA5"/>
    <w:rsid w:val="006A37D9"/>
    <w:rsid w:val="006A5F35"/>
    <w:rsid w:val="006A7BFF"/>
    <w:rsid w:val="006B20A4"/>
    <w:rsid w:val="006B4C5D"/>
    <w:rsid w:val="006B63B8"/>
    <w:rsid w:val="006C0B27"/>
    <w:rsid w:val="006C6D42"/>
    <w:rsid w:val="006D40D0"/>
    <w:rsid w:val="006D41CD"/>
    <w:rsid w:val="006D6812"/>
    <w:rsid w:val="006D6F8B"/>
    <w:rsid w:val="006E1DCE"/>
    <w:rsid w:val="006E2557"/>
    <w:rsid w:val="006E2AC8"/>
    <w:rsid w:val="006E5583"/>
    <w:rsid w:val="006F060E"/>
    <w:rsid w:val="006F0CDB"/>
    <w:rsid w:val="006F3224"/>
    <w:rsid w:val="006F4E6B"/>
    <w:rsid w:val="006F5BD2"/>
    <w:rsid w:val="00710EA9"/>
    <w:rsid w:val="007213CA"/>
    <w:rsid w:val="007221F6"/>
    <w:rsid w:val="00730EB3"/>
    <w:rsid w:val="007337E8"/>
    <w:rsid w:val="0073751C"/>
    <w:rsid w:val="00740A18"/>
    <w:rsid w:val="00741703"/>
    <w:rsid w:val="00741ED6"/>
    <w:rsid w:val="00743F50"/>
    <w:rsid w:val="00744668"/>
    <w:rsid w:val="00750355"/>
    <w:rsid w:val="00753EA6"/>
    <w:rsid w:val="007555EE"/>
    <w:rsid w:val="00755989"/>
    <w:rsid w:val="00760DA7"/>
    <w:rsid w:val="00760F7B"/>
    <w:rsid w:val="00765432"/>
    <w:rsid w:val="00767DCB"/>
    <w:rsid w:val="00773368"/>
    <w:rsid w:val="00775AE1"/>
    <w:rsid w:val="007768CC"/>
    <w:rsid w:val="00787517"/>
    <w:rsid w:val="00787C75"/>
    <w:rsid w:val="0079257A"/>
    <w:rsid w:val="00795280"/>
    <w:rsid w:val="007969B9"/>
    <w:rsid w:val="007A28D7"/>
    <w:rsid w:val="007B142E"/>
    <w:rsid w:val="007B361A"/>
    <w:rsid w:val="007B3E56"/>
    <w:rsid w:val="007B79AD"/>
    <w:rsid w:val="007C5538"/>
    <w:rsid w:val="007D1A1A"/>
    <w:rsid w:val="007D3025"/>
    <w:rsid w:val="007E088C"/>
    <w:rsid w:val="007E3AD7"/>
    <w:rsid w:val="007E432B"/>
    <w:rsid w:val="007E455E"/>
    <w:rsid w:val="007E4564"/>
    <w:rsid w:val="007E5705"/>
    <w:rsid w:val="007E7698"/>
    <w:rsid w:val="007F1201"/>
    <w:rsid w:val="007F26D5"/>
    <w:rsid w:val="007F2E6A"/>
    <w:rsid w:val="007F3357"/>
    <w:rsid w:val="007F3D60"/>
    <w:rsid w:val="007F5BF7"/>
    <w:rsid w:val="00802597"/>
    <w:rsid w:val="00804BD3"/>
    <w:rsid w:val="00805FB2"/>
    <w:rsid w:val="00806A61"/>
    <w:rsid w:val="00806C78"/>
    <w:rsid w:val="00806E20"/>
    <w:rsid w:val="008115C6"/>
    <w:rsid w:val="008144BF"/>
    <w:rsid w:val="008173DB"/>
    <w:rsid w:val="00822DFC"/>
    <w:rsid w:val="00823705"/>
    <w:rsid w:val="00823E71"/>
    <w:rsid w:val="008265CE"/>
    <w:rsid w:val="00826B1A"/>
    <w:rsid w:val="00831194"/>
    <w:rsid w:val="008329A1"/>
    <w:rsid w:val="008344DF"/>
    <w:rsid w:val="00840CA0"/>
    <w:rsid w:val="00841CB2"/>
    <w:rsid w:val="00846C5A"/>
    <w:rsid w:val="00847771"/>
    <w:rsid w:val="00847A28"/>
    <w:rsid w:val="00850CA5"/>
    <w:rsid w:val="00850D88"/>
    <w:rsid w:val="00851074"/>
    <w:rsid w:val="008514B5"/>
    <w:rsid w:val="00851A9B"/>
    <w:rsid w:val="00861067"/>
    <w:rsid w:val="00861C08"/>
    <w:rsid w:val="00864224"/>
    <w:rsid w:val="0086428E"/>
    <w:rsid w:val="008754EA"/>
    <w:rsid w:val="0087720F"/>
    <w:rsid w:val="0088067A"/>
    <w:rsid w:val="00883930"/>
    <w:rsid w:val="00891B88"/>
    <w:rsid w:val="0089329B"/>
    <w:rsid w:val="008945B0"/>
    <w:rsid w:val="00894701"/>
    <w:rsid w:val="008950A1"/>
    <w:rsid w:val="0089795C"/>
    <w:rsid w:val="008A24B9"/>
    <w:rsid w:val="008B0458"/>
    <w:rsid w:val="008B181A"/>
    <w:rsid w:val="008B6DAF"/>
    <w:rsid w:val="008B7F5D"/>
    <w:rsid w:val="008C48BA"/>
    <w:rsid w:val="008C5DF8"/>
    <w:rsid w:val="008D4479"/>
    <w:rsid w:val="008E02AD"/>
    <w:rsid w:val="008E5B6A"/>
    <w:rsid w:val="008F1EC2"/>
    <w:rsid w:val="008F211E"/>
    <w:rsid w:val="008F5AFF"/>
    <w:rsid w:val="008F6395"/>
    <w:rsid w:val="009038A5"/>
    <w:rsid w:val="00903ABB"/>
    <w:rsid w:val="00904012"/>
    <w:rsid w:val="009053A3"/>
    <w:rsid w:val="009163E6"/>
    <w:rsid w:val="00916638"/>
    <w:rsid w:val="00921B44"/>
    <w:rsid w:val="00926DF3"/>
    <w:rsid w:val="00931C60"/>
    <w:rsid w:val="00934626"/>
    <w:rsid w:val="00935B6F"/>
    <w:rsid w:val="00941CC2"/>
    <w:rsid w:val="0094296C"/>
    <w:rsid w:val="00943A2B"/>
    <w:rsid w:val="00946254"/>
    <w:rsid w:val="009503FA"/>
    <w:rsid w:val="009513AE"/>
    <w:rsid w:val="0095274F"/>
    <w:rsid w:val="009532BB"/>
    <w:rsid w:val="00962A4B"/>
    <w:rsid w:val="00963650"/>
    <w:rsid w:val="00963684"/>
    <w:rsid w:val="009638D3"/>
    <w:rsid w:val="00964BAE"/>
    <w:rsid w:val="00972549"/>
    <w:rsid w:val="00974E5E"/>
    <w:rsid w:val="009763F9"/>
    <w:rsid w:val="00976874"/>
    <w:rsid w:val="009778DC"/>
    <w:rsid w:val="0098056C"/>
    <w:rsid w:val="00983B41"/>
    <w:rsid w:val="0098412F"/>
    <w:rsid w:val="0098574B"/>
    <w:rsid w:val="00987313"/>
    <w:rsid w:val="009936CB"/>
    <w:rsid w:val="00994E97"/>
    <w:rsid w:val="009957DC"/>
    <w:rsid w:val="00996A95"/>
    <w:rsid w:val="009A10E1"/>
    <w:rsid w:val="009B033D"/>
    <w:rsid w:val="009B0CD6"/>
    <w:rsid w:val="009B20FA"/>
    <w:rsid w:val="009C029F"/>
    <w:rsid w:val="009C0ACB"/>
    <w:rsid w:val="009C1A2D"/>
    <w:rsid w:val="009C3AC7"/>
    <w:rsid w:val="009C476B"/>
    <w:rsid w:val="009D02E3"/>
    <w:rsid w:val="009D3EE0"/>
    <w:rsid w:val="009E4AEF"/>
    <w:rsid w:val="009E7BF6"/>
    <w:rsid w:val="009F0E1E"/>
    <w:rsid w:val="009F4AA0"/>
    <w:rsid w:val="009F770A"/>
    <w:rsid w:val="00A0161E"/>
    <w:rsid w:val="00A0693E"/>
    <w:rsid w:val="00A13E6E"/>
    <w:rsid w:val="00A1441F"/>
    <w:rsid w:val="00A15AE9"/>
    <w:rsid w:val="00A2222C"/>
    <w:rsid w:val="00A24704"/>
    <w:rsid w:val="00A25D32"/>
    <w:rsid w:val="00A267A4"/>
    <w:rsid w:val="00A30291"/>
    <w:rsid w:val="00A3054D"/>
    <w:rsid w:val="00A31FDB"/>
    <w:rsid w:val="00A329D7"/>
    <w:rsid w:val="00A36B88"/>
    <w:rsid w:val="00A4165D"/>
    <w:rsid w:val="00A42324"/>
    <w:rsid w:val="00A45C76"/>
    <w:rsid w:val="00A46387"/>
    <w:rsid w:val="00A5186C"/>
    <w:rsid w:val="00A5215B"/>
    <w:rsid w:val="00A57899"/>
    <w:rsid w:val="00A61D9E"/>
    <w:rsid w:val="00A708DB"/>
    <w:rsid w:val="00A91DC1"/>
    <w:rsid w:val="00A9594B"/>
    <w:rsid w:val="00A96CE2"/>
    <w:rsid w:val="00A97E9F"/>
    <w:rsid w:val="00AA1316"/>
    <w:rsid w:val="00AA39D7"/>
    <w:rsid w:val="00AA4B04"/>
    <w:rsid w:val="00AA7257"/>
    <w:rsid w:val="00AB0016"/>
    <w:rsid w:val="00AB0723"/>
    <w:rsid w:val="00AB2EB8"/>
    <w:rsid w:val="00AB336F"/>
    <w:rsid w:val="00AB3D75"/>
    <w:rsid w:val="00AB523A"/>
    <w:rsid w:val="00AB6035"/>
    <w:rsid w:val="00AB7117"/>
    <w:rsid w:val="00AC026F"/>
    <w:rsid w:val="00AC0B6B"/>
    <w:rsid w:val="00AC125C"/>
    <w:rsid w:val="00AC2DD4"/>
    <w:rsid w:val="00AC37CE"/>
    <w:rsid w:val="00AC38CC"/>
    <w:rsid w:val="00AD60E4"/>
    <w:rsid w:val="00AE213A"/>
    <w:rsid w:val="00AE2901"/>
    <w:rsid w:val="00AE40F8"/>
    <w:rsid w:val="00AE6560"/>
    <w:rsid w:val="00AE75BB"/>
    <w:rsid w:val="00AF28B6"/>
    <w:rsid w:val="00AF46A8"/>
    <w:rsid w:val="00AF4D76"/>
    <w:rsid w:val="00AF5B9E"/>
    <w:rsid w:val="00B01578"/>
    <w:rsid w:val="00B02EFF"/>
    <w:rsid w:val="00B0488E"/>
    <w:rsid w:val="00B075F1"/>
    <w:rsid w:val="00B13018"/>
    <w:rsid w:val="00B135FE"/>
    <w:rsid w:val="00B239CF"/>
    <w:rsid w:val="00B301FB"/>
    <w:rsid w:val="00B325DF"/>
    <w:rsid w:val="00B4102B"/>
    <w:rsid w:val="00B42CC3"/>
    <w:rsid w:val="00B47BE2"/>
    <w:rsid w:val="00B5090F"/>
    <w:rsid w:val="00B50BBD"/>
    <w:rsid w:val="00B53E8D"/>
    <w:rsid w:val="00B54118"/>
    <w:rsid w:val="00B563A8"/>
    <w:rsid w:val="00B60014"/>
    <w:rsid w:val="00B60C66"/>
    <w:rsid w:val="00B62752"/>
    <w:rsid w:val="00B63B9C"/>
    <w:rsid w:val="00B64F42"/>
    <w:rsid w:val="00B65FFA"/>
    <w:rsid w:val="00B706FE"/>
    <w:rsid w:val="00B71D01"/>
    <w:rsid w:val="00B72679"/>
    <w:rsid w:val="00B73EC3"/>
    <w:rsid w:val="00B747C4"/>
    <w:rsid w:val="00B74C3B"/>
    <w:rsid w:val="00B75D70"/>
    <w:rsid w:val="00B86A0F"/>
    <w:rsid w:val="00B970FD"/>
    <w:rsid w:val="00BA277B"/>
    <w:rsid w:val="00BA32EF"/>
    <w:rsid w:val="00BA384A"/>
    <w:rsid w:val="00BA4491"/>
    <w:rsid w:val="00BA5C7F"/>
    <w:rsid w:val="00BA66AB"/>
    <w:rsid w:val="00BA68BB"/>
    <w:rsid w:val="00BA6A21"/>
    <w:rsid w:val="00BA6BF2"/>
    <w:rsid w:val="00BB2AF6"/>
    <w:rsid w:val="00BB3EA2"/>
    <w:rsid w:val="00BB7863"/>
    <w:rsid w:val="00BB7F8D"/>
    <w:rsid w:val="00BC0406"/>
    <w:rsid w:val="00BC59A0"/>
    <w:rsid w:val="00BD0531"/>
    <w:rsid w:val="00BD481D"/>
    <w:rsid w:val="00BD5794"/>
    <w:rsid w:val="00BD5BA7"/>
    <w:rsid w:val="00BE4151"/>
    <w:rsid w:val="00BE50F3"/>
    <w:rsid w:val="00BE740E"/>
    <w:rsid w:val="00BF0171"/>
    <w:rsid w:val="00BF22D3"/>
    <w:rsid w:val="00BF67C4"/>
    <w:rsid w:val="00C123CE"/>
    <w:rsid w:val="00C13357"/>
    <w:rsid w:val="00C14866"/>
    <w:rsid w:val="00C2041D"/>
    <w:rsid w:val="00C20E48"/>
    <w:rsid w:val="00C2227D"/>
    <w:rsid w:val="00C229D5"/>
    <w:rsid w:val="00C503F3"/>
    <w:rsid w:val="00C51835"/>
    <w:rsid w:val="00C60628"/>
    <w:rsid w:val="00C607D3"/>
    <w:rsid w:val="00C649A7"/>
    <w:rsid w:val="00C70302"/>
    <w:rsid w:val="00C72500"/>
    <w:rsid w:val="00C770C2"/>
    <w:rsid w:val="00C807ED"/>
    <w:rsid w:val="00C83F4F"/>
    <w:rsid w:val="00C8615D"/>
    <w:rsid w:val="00C9512C"/>
    <w:rsid w:val="00CA3195"/>
    <w:rsid w:val="00CA40FE"/>
    <w:rsid w:val="00CA5BA0"/>
    <w:rsid w:val="00CB1F3B"/>
    <w:rsid w:val="00CB492A"/>
    <w:rsid w:val="00CB51EE"/>
    <w:rsid w:val="00CC57D9"/>
    <w:rsid w:val="00CC7E21"/>
    <w:rsid w:val="00CD32DC"/>
    <w:rsid w:val="00CD6E01"/>
    <w:rsid w:val="00CE14B8"/>
    <w:rsid w:val="00CF444C"/>
    <w:rsid w:val="00CF4513"/>
    <w:rsid w:val="00D007D7"/>
    <w:rsid w:val="00D047FB"/>
    <w:rsid w:val="00D07FBA"/>
    <w:rsid w:val="00D11A87"/>
    <w:rsid w:val="00D124E0"/>
    <w:rsid w:val="00D13916"/>
    <w:rsid w:val="00D1520E"/>
    <w:rsid w:val="00D21FC7"/>
    <w:rsid w:val="00D221F1"/>
    <w:rsid w:val="00D2344E"/>
    <w:rsid w:val="00D24FD5"/>
    <w:rsid w:val="00D270C6"/>
    <w:rsid w:val="00D32EE8"/>
    <w:rsid w:val="00D3489F"/>
    <w:rsid w:val="00D34B95"/>
    <w:rsid w:val="00D403B8"/>
    <w:rsid w:val="00D413F1"/>
    <w:rsid w:val="00D41E52"/>
    <w:rsid w:val="00D423B3"/>
    <w:rsid w:val="00D423DC"/>
    <w:rsid w:val="00D4750D"/>
    <w:rsid w:val="00D554B1"/>
    <w:rsid w:val="00D55E4A"/>
    <w:rsid w:val="00D60BB5"/>
    <w:rsid w:val="00D61CB2"/>
    <w:rsid w:val="00D6408A"/>
    <w:rsid w:val="00D64C8E"/>
    <w:rsid w:val="00D673E2"/>
    <w:rsid w:val="00D73A78"/>
    <w:rsid w:val="00D75E8A"/>
    <w:rsid w:val="00D77DE6"/>
    <w:rsid w:val="00D81C22"/>
    <w:rsid w:val="00D828EA"/>
    <w:rsid w:val="00D853CD"/>
    <w:rsid w:val="00D8678E"/>
    <w:rsid w:val="00D93591"/>
    <w:rsid w:val="00D97B98"/>
    <w:rsid w:val="00DA2C13"/>
    <w:rsid w:val="00DA384A"/>
    <w:rsid w:val="00DB0997"/>
    <w:rsid w:val="00DB100F"/>
    <w:rsid w:val="00DB17E6"/>
    <w:rsid w:val="00DB4AD9"/>
    <w:rsid w:val="00DC21C6"/>
    <w:rsid w:val="00DC2342"/>
    <w:rsid w:val="00DC51BC"/>
    <w:rsid w:val="00DC6442"/>
    <w:rsid w:val="00DD16B8"/>
    <w:rsid w:val="00DD2337"/>
    <w:rsid w:val="00DD3D8A"/>
    <w:rsid w:val="00DD695A"/>
    <w:rsid w:val="00DD6D6A"/>
    <w:rsid w:val="00DE1853"/>
    <w:rsid w:val="00DE1E8B"/>
    <w:rsid w:val="00DE2022"/>
    <w:rsid w:val="00DE64F5"/>
    <w:rsid w:val="00DF6E92"/>
    <w:rsid w:val="00E0427C"/>
    <w:rsid w:val="00E148B4"/>
    <w:rsid w:val="00E166E5"/>
    <w:rsid w:val="00E17792"/>
    <w:rsid w:val="00E20EAE"/>
    <w:rsid w:val="00E22CFA"/>
    <w:rsid w:val="00E307D0"/>
    <w:rsid w:val="00E318E0"/>
    <w:rsid w:val="00E3461C"/>
    <w:rsid w:val="00E37D4F"/>
    <w:rsid w:val="00E42801"/>
    <w:rsid w:val="00E527A0"/>
    <w:rsid w:val="00E52FFA"/>
    <w:rsid w:val="00E535D4"/>
    <w:rsid w:val="00E5366F"/>
    <w:rsid w:val="00E538F5"/>
    <w:rsid w:val="00E54ADA"/>
    <w:rsid w:val="00E64235"/>
    <w:rsid w:val="00E66998"/>
    <w:rsid w:val="00E67BEF"/>
    <w:rsid w:val="00E82A1A"/>
    <w:rsid w:val="00E8392A"/>
    <w:rsid w:val="00E8603C"/>
    <w:rsid w:val="00E879C4"/>
    <w:rsid w:val="00E92138"/>
    <w:rsid w:val="00E92D49"/>
    <w:rsid w:val="00E9781B"/>
    <w:rsid w:val="00EA13C3"/>
    <w:rsid w:val="00EA69EF"/>
    <w:rsid w:val="00EC049B"/>
    <w:rsid w:val="00EC0D9E"/>
    <w:rsid w:val="00EC21A0"/>
    <w:rsid w:val="00EC4199"/>
    <w:rsid w:val="00EC42AA"/>
    <w:rsid w:val="00EC70BA"/>
    <w:rsid w:val="00ED0CDF"/>
    <w:rsid w:val="00ED13B0"/>
    <w:rsid w:val="00EE6479"/>
    <w:rsid w:val="00EE685D"/>
    <w:rsid w:val="00EE701E"/>
    <w:rsid w:val="00EE7863"/>
    <w:rsid w:val="00EF1DAF"/>
    <w:rsid w:val="00EF6FD4"/>
    <w:rsid w:val="00F0241F"/>
    <w:rsid w:val="00F03A30"/>
    <w:rsid w:val="00F05414"/>
    <w:rsid w:val="00F104C8"/>
    <w:rsid w:val="00F12B0D"/>
    <w:rsid w:val="00F17AB1"/>
    <w:rsid w:val="00F25AFA"/>
    <w:rsid w:val="00F26250"/>
    <w:rsid w:val="00F265ED"/>
    <w:rsid w:val="00F27E41"/>
    <w:rsid w:val="00F31ACA"/>
    <w:rsid w:val="00F35A18"/>
    <w:rsid w:val="00F37FF8"/>
    <w:rsid w:val="00F4092D"/>
    <w:rsid w:val="00F44A96"/>
    <w:rsid w:val="00F513D8"/>
    <w:rsid w:val="00F5357B"/>
    <w:rsid w:val="00F5403A"/>
    <w:rsid w:val="00F60F6D"/>
    <w:rsid w:val="00F64932"/>
    <w:rsid w:val="00F7001E"/>
    <w:rsid w:val="00F7375F"/>
    <w:rsid w:val="00F73CFE"/>
    <w:rsid w:val="00F73D80"/>
    <w:rsid w:val="00F73F5C"/>
    <w:rsid w:val="00F73FF3"/>
    <w:rsid w:val="00F76B92"/>
    <w:rsid w:val="00F86F66"/>
    <w:rsid w:val="00F93C49"/>
    <w:rsid w:val="00F93FE2"/>
    <w:rsid w:val="00F9584C"/>
    <w:rsid w:val="00F9701F"/>
    <w:rsid w:val="00FA2E34"/>
    <w:rsid w:val="00FA4503"/>
    <w:rsid w:val="00FA4B2F"/>
    <w:rsid w:val="00FA4CEE"/>
    <w:rsid w:val="00FA7A73"/>
    <w:rsid w:val="00FB5E88"/>
    <w:rsid w:val="00FC30AA"/>
    <w:rsid w:val="00FC511F"/>
    <w:rsid w:val="00FD2963"/>
    <w:rsid w:val="00FD56E4"/>
    <w:rsid w:val="00FE2762"/>
    <w:rsid w:val="00FE3E7C"/>
    <w:rsid w:val="00FE6664"/>
    <w:rsid w:val="00FF21FB"/>
    <w:rsid w:val="00FF3375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  <w:style w:type="paragraph" w:customStyle="1" w:styleId="af">
    <w:name w:val="Заголовок таблицы"/>
    <w:basedOn w:val="a9"/>
    <w:rsid w:val="0096368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5621-D567-4D25-9692-63BC7F99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568</cp:revision>
  <cp:lastPrinted>2023-10-02T07:08:00Z</cp:lastPrinted>
  <dcterms:created xsi:type="dcterms:W3CDTF">2023-10-02T01:10:00Z</dcterms:created>
  <dcterms:modified xsi:type="dcterms:W3CDTF">2024-02-20T01:31:00Z</dcterms:modified>
</cp:coreProperties>
</file>