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31" w:rsidRPr="00E37B31" w:rsidRDefault="00E37B31" w:rsidP="00E37B31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37B31">
        <w:rPr>
          <w:rFonts w:ascii="Times New Roman" w:eastAsia="Calibri" w:hAnsi="Times New Roman" w:cs="Times New Roman"/>
          <w:bCs/>
          <w:sz w:val="24"/>
          <w:szCs w:val="24"/>
        </w:rPr>
        <w:t>Приложение № 1 к Извещению</w:t>
      </w:r>
    </w:p>
    <w:p w:rsidR="00E37B31" w:rsidRDefault="00E37B31" w:rsidP="00F3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F43" w:rsidRPr="00F37F43" w:rsidRDefault="00F37F43" w:rsidP="00F3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объекта закупки </w:t>
      </w:r>
    </w:p>
    <w:p w:rsidR="00F37F43" w:rsidRPr="00EA1AF7" w:rsidRDefault="00F37F43" w:rsidP="00F3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AF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8006A">
        <w:rPr>
          <w:rFonts w:ascii="Times New Roman" w:eastAsia="Times New Roman" w:hAnsi="Times New Roman" w:cs="Times New Roman"/>
          <w:b/>
          <w:sz w:val="24"/>
          <w:szCs w:val="24"/>
        </w:rPr>
        <w:t>поставку</w:t>
      </w:r>
      <w:r w:rsidR="0068006A" w:rsidRPr="0068006A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слуховых аппаратов цифровых заушных сверхмощных </w:t>
      </w:r>
      <w:r w:rsidR="00364E4F" w:rsidRPr="00364E4F">
        <w:rPr>
          <w:rFonts w:ascii="Times New Roman" w:eastAsia="Times New Roman" w:hAnsi="Times New Roman" w:cs="Times New Roman"/>
          <w:b/>
          <w:sz w:val="24"/>
          <w:szCs w:val="24"/>
        </w:rPr>
        <w:t>в целях социального обеспечения граждан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tbl>
      <w:tblPr>
        <w:tblpPr w:leftFromText="180" w:rightFromText="180" w:vertAnchor="text" w:horzAnchor="margin" w:tblpX="-372" w:tblpY="-247"/>
        <w:tblW w:w="10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923"/>
        <w:gridCol w:w="5647"/>
        <w:gridCol w:w="1134"/>
        <w:gridCol w:w="852"/>
      </w:tblGrid>
      <w:tr w:rsidR="00F37F43" w:rsidRPr="00F37F43" w:rsidTr="008E53E4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37F43" w:rsidRPr="00F37F43" w:rsidRDefault="00F37F43" w:rsidP="00F37F4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37F43" w:rsidRPr="00F37F43" w:rsidRDefault="00F37F43" w:rsidP="00F37F43">
            <w:pPr>
              <w:widowControl w:val="0"/>
              <w:tabs>
                <w:tab w:val="left" w:pos="372"/>
              </w:tabs>
              <w:suppressAutoHyphens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7F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37F43" w:rsidRPr="00F37F43" w:rsidRDefault="00F37F43" w:rsidP="00F37F43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7F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F43" w:rsidRPr="00F37F43" w:rsidRDefault="00F37F43" w:rsidP="00F37F4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7F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F37F43" w:rsidRPr="00F37F43" w:rsidRDefault="00F37F43" w:rsidP="00F37F4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7F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F43" w:rsidRPr="00F37F43" w:rsidRDefault="00F37F43" w:rsidP="00F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37F43" w:rsidRPr="00F37F43" w:rsidTr="008E53E4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F37F43" w:rsidRPr="00F37F43" w:rsidRDefault="00F37F43" w:rsidP="00F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F37F43" w:rsidRPr="00F37F43" w:rsidRDefault="00F37F43" w:rsidP="00F37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43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аппарат цифровой заушный сверхмощный</w:t>
            </w:r>
          </w:p>
          <w:p w:rsidR="00F37F43" w:rsidRPr="00F37F43" w:rsidRDefault="00F37F43" w:rsidP="00F37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43">
              <w:rPr>
                <w:rFonts w:ascii="Times New Roman" w:eastAsia="Calibri" w:hAnsi="Times New Roman" w:cs="Times New Roman"/>
                <w:sz w:val="24"/>
                <w:szCs w:val="24"/>
              </w:rPr>
              <w:t>17-01-05</w:t>
            </w:r>
          </w:p>
          <w:p w:rsidR="00F37F43" w:rsidRPr="00F37F43" w:rsidRDefault="00F37F43" w:rsidP="00F3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F37F43" w:rsidRPr="00F37F43" w:rsidRDefault="00F37F43" w:rsidP="00F37F4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Максимальный ВУЗД 90 должен быть НЕ МЕНЕЕ 139 дБ </w:t>
            </w:r>
          </w:p>
          <w:p w:rsidR="00F37F43" w:rsidRPr="00F37F43" w:rsidRDefault="00F37F43" w:rsidP="00F37F4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Максимальное усиление должно быть НЕ МЕНЕЕ 78 дБ </w:t>
            </w:r>
          </w:p>
          <w:p w:rsidR="00F37F43" w:rsidRPr="00F37F43" w:rsidRDefault="00F37F43" w:rsidP="00F37F4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Диапазон частот должен быть НЕ УЖЕ 0,1 - 5,0 кГц </w:t>
            </w:r>
          </w:p>
          <w:p w:rsidR="00F37F43" w:rsidRPr="00F37F43" w:rsidRDefault="00F37F43" w:rsidP="00F37F4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Количество программ прослушивания должно быть НЕ МЕНЕЕ 4 </w:t>
            </w:r>
          </w:p>
          <w:p w:rsidR="00F37F43" w:rsidRPr="00F37F43" w:rsidRDefault="00F37F43" w:rsidP="00F37F4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обработки цифрового сигнала должен быть многоканальный (НЕ МЕНЕЕ 48 каналов цифровой обработки сигнала) или </w:t>
            </w:r>
            <w:proofErr w:type="spellStart"/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бесканальный</w:t>
            </w:r>
            <w:proofErr w:type="spellEnd"/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F43" w:rsidRPr="00F37F43" w:rsidRDefault="00F37F43" w:rsidP="00F37F4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Должны быть в наличии следующие функции: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направленность;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шумоподавление;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подавление обратной связи;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катушка;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бинауральная координация усиления, переключения программ;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 FM–систем;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 (мониторинг); </w:t>
            </w:r>
          </w:p>
          <w:p w:rsidR="00F37F43" w:rsidRPr="00F37F43" w:rsidRDefault="00F37F43" w:rsidP="00F37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автотелефона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43" w:rsidRPr="00F37F43" w:rsidRDefault="00F37F43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bookmarkStart w:id="0" w:name="_GoBack"/>
            <w:bookmarkEnd w:id="0"/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43" w:rsidRPr="00F37F43" w:rsidRDefault="00F37F43" w:rsidP="0067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37F43" w:rsidRPr="00F37F43" w:rsidTr="008E53E4">
        <w:trPr>
          <w:trHeight w:val="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37F43" w:rsidRPr="00F37F43" w:rsidRDefault="00F37F43" w:rsidP="00F37F4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37F43" w:rsidRPr="00F37F43" w:rsidRDefault="00F37F43" w:rsidP="00F37F43">
            <w:pPr>
              <w:widowControl w:val="0"/>
              <w:tabs>
                <w:tab w:val="left" w:pos="372"/>
              </w:tabs>
              <w:suppressAutoHyphens/>
              <w:spacing w:after="0" w:line="100" w:lineRule="atLeas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37F4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F37F43" w:rsidRPr="00F37F43" w:rsidRDefault="00F37F43" w:rsidP="00F37F43">
            <w:pPr>
              <w:widowControl w:val="0"/>
              <w:suppressAutoHyphens/>
              <w:autoSpaceDE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F43" w:rsidRPr="00F37F43" w:rsidRDefault="00F37F43" w:rsidP="00F37F43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F43" w:rsidRPr="00F37F43" w:rsidRDefault="00F37F43" w:rsidP="0067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37F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Технические, функциональные характеристики (потребительские свойства) Товара: 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Слуховой аппарат – электроакустическое устройство, носимое человеком и предназначенное для компенсации ограничений жизнедеятельности.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Технические характеристики к слуховым аппаратам (максимальный ВУДЗ, максимальное усиление, диапазон частот, регулировки ТНЧ, АРУ, ТВЧ.) приводятся в соответствии со стандартом </w:t>
      </w:r>
      <w:r w:rsidRPr="00F37F43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IEC</w:t>
      </w: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118-7 2сс (измерения для 2-х кубовой камеры).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Слуховые аппараты соответствуют ГОСТу Р 51024-2012 «Аппараты слуховые электронные реабилитационные. Технические требования и методы испытаний», ГОСТ Р 50444-2020 «Приборы, аппараты и оборудование медицинские. Общие технические требования». Требования и методы испытаний», ГОСТу ISO 10993-1-2021 «Изделия медицинские. Оценка биологического действия медицинских изделий. Часть 1. Оценка и исследования», ГОСТу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цитотоксичность</w:t>
      </w:r>
      <w:proofErr w:type="spellEnd"/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методы </w:t>
      </w:r>
      <w:proofErr w:type="spellStart"/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invitro</w:t>
      </w:r>
      <w:proofErr w:type="spellEnd"/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», ГОСТу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Товар должен быть новый, не бывший в употреблении, в ремонте, в том числе не восстановлен, не осуществлена замена составных частей, не восстановлены потребительские свойства, в технически исправном состоянии, без повреждений и дефектов.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Комплектность слухового аппарата:</w:t>
      </w:r>
    </w:p>
    <w:p w:rsidR="00F37F43" w:rsidRPr="00F37F43" w:rsidRDefault="00F37F43" w:rsidP="00F37F43">
      <w:pPr>
        <w:spacing w:after="0" w:line="240" w:lineRule="auto"/>
        <w:ind w:left="-426" w:right="566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- элемент питания – 1шт.;</w:t>
      </w:r>
    </w:p>
    <w:p w:rsidR="00F37F43" w:rsidRDefault="00F37F43" w:rsidP="0025739B">
      <w:pPr>
        <w:spacing w:after="0" w:line="240" w:lineRule="auto"/>
        <w:ind w:left="-426" w:right="566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- вкладыш стандартный – 1шт.</w:t>
      </w:r>
    </w:p>
    <w:p w:rsidR="0025739B" w:rsidRPr="00F37F43" w:rsidRDefault="0025739B" w:rsidP="0025739B">
      <w:pPr>
        <w:spacing w:after="0" w:line="240" w:lineRule="auto"/>
        <w:ind w:left="-426" w:right="566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7F4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Транспортирование, условия хранения Товара: </w:t>
      </w: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Транспортирование слуховых аппаратов и условие хранения проводят по ГОСТу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40°С, железнодорожным, автомобильным транспортом.</w:t>
      </w:r>
    </w:p>
    <w:p w:rsidR="00F37F43" w:rsidRPr="00F37F43" w:rsidRDefault="00F37F43" w:rsidP="00F37F43">
      <w:pPr>
        <w:spacing w:after="0" w:line="240" w:lineRule="auto"/>
        <w:ind w:left="-426" w:right="56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F4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Упаковка Товара: </w:t>
      </w:r>
      <w:r w:rsidRPr="00F37F43">
        <w:rPr>
          <w:rFonts w:ascii="Times New Roman" w:eastAsia="Times New Roman" w:hAnsi="Times New Roman" w:cs="Times New Roman"/>
          <w:kern w:val="2"/>
          <w:sz w:val="24"/>
          <w:szCs w:val="24"/>
        </w:rPr>
        <w:t>Упаковка слуховых аппаратов обеспечивает защиту от повреждений, порчи (изнашивания), загрязнения во время хранения и транспортирования к месту пользования по назначению.</w:t>
      </w:r>
      <w:r w:rsidRPr="00F37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2186" w:rsidRDefault="004A2186"/>
    <w:sectPr w:rsidR="004A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023F"/>
    <w:multiLevelType w:val="hybridMultilevel"/>
    <w:tmpl w:val="D4ECE476"/>
    <w:lvl w:ilvl="0" w:tplc="50844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8D"/>
    <w:rsid w:val="0025739B"/>
    <w:rsid w:val="00364E4F"/>
    <w:rsid w:val="004A2186"/>
    <w:rsid w:val="00544F3A"/>
    <w:rsid w:val="00672364"/>
    <w:rsid w:val="0068006A"/>
    <w:rsid w:val="009322F5"/>
    <w:rsid w:val="00C6248D"/>
    <w:rsid w:val="00E37B31"/>
    <w:rsid w:val="00EA1AF7"/>
    <w:rsid w:val="00F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DE6F-D25C-4D03-BB56-A1CD1DA6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Ахмадуллина Диана Альбертовна</cp:lastModifiedBy>
  <cp:revision>19</cp:revision>
  <dcterms:created xsi:type="dcterms:W3CDTF">2023-10-26T13:33:00Z</dcterms:created>
  <dcterms:modified xsi:type="dcterms:W3CDTF">2023-11-27T11:44:00Z</dcterms:modified>
</cp:coreProperties>
</file>