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812"/>
        <w:gridCol w:w="1134"/>
        <w:gridCol w:w="1701"/>
      </w:tblGrid>
      <w:tr w:rsidR="00C11F6F" w:rsidRPr="006B4849" w:rsidTr="00D1307A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084A06" w:rsidRDefault="00084A06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59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A54BF2" w:rsidRDefault="00DF4F1F" w:rsidP="0051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</w:t>
            </w:r>
            <w:r w:rsidR="006E0F7A" w:rsidRP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поставку технических средств реабилитации – абсорбирующего белья </w:t>
            </w:r>
            <w:r w:rsidR="00660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202</w:t>
            </w:r>
            <w:r w:rsidR="00C55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6E0F7A" w:rsidRPr="006E0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пп</w:t>
            </w:r>
          </w:p>
        </w:tc>
        <w:tc>
          <w:tcPr>
            <w:tcW w:w="2122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466" w:type="dxa"/>
            <w:gridSpan w:val="6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6B484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E8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Количество, </w:t>
            </w:r>
            <w:r w:rsidR="00E87B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Товара,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D1307A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F7A" w:rsidRPr="006B4849" w:rsidTr="00D1307A">
        <w:trPr>
          <w:trHeight w:val="23"/>
        </w:trPr>
        <w:tc>
          <w:tcPr>
            <w:tcW w:w="567" w:type="dxa"/>
            <w:shd w:val="clear" w:color="auto" w:fill="auto"/>
          </w:tcPr>
          <w:p w:rsidR="006E0F7A" w:rsidRPr="00A54BF2" w:rsidRDefault="006E0F7A" w:rsidP="006E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F7A" w:rsidRPr="006E0F7A" w:rsidRDefault="006E0F7A" w:rsidP="006E0F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>Впитывающие простыни (пеленки) размером не менее 60 x 60 см (впитываемостью от 800 до 1200 мл)</w:t>
            </w:r>
          </w:p>
          <w:p w:rsidR="006E0F7A" w:rsidRPr="006E0F7A" w:rsidRDefault="006E0F7A" w:rsidP="006E0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0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Пеленка впитывающая, 17.22.12.130-00000002</w:t>
            </w:r>
          </w:p>
        </w:tc>
        <w:tc>
          <w:tcPr>
            <w:tcW w:w="1701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6E0F7A" w:rsidRPr="00A54BF2" w:rsidRDefault="006E0F7A" w:rsidP="006E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240, Приказом Министерства Труда и социальной защиты от 13.02.2018г. №86н утверждена 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 В соответствии с данной классификацией впитывающие простыни (пеленки) должны иметь следующие характеристики:</w:t>
            </w:r>
          </w:p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Размер не менее 60*60 см, </w:t>
            </w:r>
          </w:p>
          <w:p w:rsidR="006E0F7A" w:rsidRPr="006E0F7A" w:rsidRDefault="006E0F7A" w:rsidP="006E0F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впитываемость от 800 до 1200 мл </w:t>
            </w:r>
            <w:r w:rsidRPr="006E0F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(значение показателей не изменяется)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7A" w:rsidRPr="00970D71" w:rsidRDefault="00516457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7A" w:rsidRDefault="00987150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67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374EB2" w:rsidRPr="00A54BF2" w:rsidRDefault="00374EB2" w:rsidP="006E0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307A" w:rsidRPr="006B4849" w:rsidTr="00D1307A">
        <w:trPr>
          <w:trHeight w:val="23"/>
        </w:trPr>
        <w:tc>
          <w:tcPr>
            <w:tcW w:w="567" w:type="dxa"/>
            <w:shd w:val="clear" w:color="auto" w:fill="auto"/>
          </w:tcPr>
          <w:p w:rsidR="00D1307A" w:rsidRPr="00A54BF2" w:rsidRDefault="00D1307A" w:rsidP="00D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07A" w:rsidRPr="006E0F7A" w:rsidRDefault="00D1307A" w:rsidP="00D130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Впитывающие простыни (пеленки) размером не менее 60 x 90 см </w:t>
            </w:r>
            <w:r w:rsidRPr="006E0F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(впитываемостью от 1200 до 1900 мл)</w:t>
            </w:r>
          </w:p>
          <w:p w:rsidR="00D1307A" w:rsidRPr="006E0F7A" w:rsidRDefault="00D1307A" w:rsidP="00D130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1307A" w:rsidRPr="00A54BF2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0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Пеленка впитывающая, 17.22.12.130-00000002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7A" w:rsidRPr="00D1307A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130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7A" w:rsidRPr="00D1307A" w:rsidRDefault="00D1307A" w:rsidP="00D1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130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</w:t>
            </w:r>
            <w:r w:rsidRPr="006E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 г. N 240, Приказом Министерства Труда и социальной защиты от 13.02.2018г. №86н утверждена 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 В соответствии с данной классификацией впитывающие простыни (пеленки) должны иметь следующие характеристики:</w:t>
            </w:r>
          </w:p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Размер не менее 60*90 см, </w:t>
            </w:r>
          </w:p>
          <w:p w:rsidR="00D1307A" w:rsidRPr="006E0F7A" w:rsidRDefault="00D1307A" w:rsidP="00D1307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F7A">
              <w:rPr>
                <w:rFonts w:ascii="Times New Roman" w:hAnsi="Times New Roman" w:cs="Times New Roman"/>
                <w:sz w:val="20"/>
                <w:szCs w:val="20"/>
              </w:rPr>
              <w:t xml:space="preserve">впитываемость от 1200 до 1900 мл </w:t>
            </w:r>
            <w:r w:rsidRPr="006E0F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(значение показателей не изменяется)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7A" w:rsidRPr="00970D71" w:rsidRDefault="00516457" w:rsidP="00D13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163 598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7A" w:rsidRPr="00A54BF2" w:rsidRDefault="00987150" w:rsidP="00D13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67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E0F7A" w:rsidRPr="006B4849" w:rsidTr="00D1307A">
        <w:trPr>
          <w:trHeight w:val="23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0F7A" w:rsidRPr="006B4849" w:rsidRDefault="00285990" w:rsidP="0051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ИТОГО: </w:t>
            </w:r>
            <w:r w:rsidR="00516457" w:rsidRPr="0051645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164</w:t>
            </w:r>
            <w:r w:rsidR="0051645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  <w:r w:rsidR="00516457" w:rsidRPr="0051645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078 </w:t>
            </w:r>
            <w:r w:rsidR="006E0F7A" w:rsidRPr="00C9173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шт</w:t>
            </w:r>
            <w:r w:rsidR="006E0F7A" w:rsidRPr="006B4849">
              <w:rPr>
                <w:rFonts w:ascii="Times New Roman" w:eastAsia="Calibri" w:hAnsi="Times New Roman" w:cs="Times New Roman"/>
                <w:bCs/>
                <w:lang w:eastAsia="ru-RU"/>
              </w:rPr>
              <w:t>., начальная (максимальная) це</w:t>
            </w:r>
            <w:r w:rsidR="006E0F7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контракта </w:t>
            </w:r>
            <w:r w:rsidR="006E0F7A" w:rsidRPr="00C55F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– </w:t>
            </w:r>
            <w:r w:rsidR="00516457" w:rsidRPr="005164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="00516457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 </w:t>
            </w:r>
            <w:r w:rsidR="00516457" w:rsidRPr="005164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361 045</w:t>
            </w:r>
            <w:r w:rsidR="00A520B3" w:rsidRPr="00A520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67BC1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руб. </w:t>
            </w:r>
            <w:r w:rsidR="005164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  <w:r w:rsidR="00C55F2D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</w:t>
            </w:r>
            <w:r w:rsidR="006E0F7A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DF4F1F" w:rsidRPr="00C55F2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коп.</w:t>
            </w:r>
            <w:r w:rsidR="00DF4F1F" w:rsidRPr="002E5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E0F7A" w:rsidRPr="006B4849" w:rsidTr="000E18F3">
        <w:trPr>
          <w:trHeight w:val="1448"/>
        </w:trPr>
        <w:tc>
          <w:tcPr>
            <w:tcW w:w="16155" w:type="dxa"/>
            <w:gridSpan w:val="8"/>
          </w:tcPr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Абсорбирующее белье - впитывающие простыни (пеленки) должны обеспечивать соблюдение санитарно-гигиенических условий для инвалидов с нарушениями функций выделения.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показателей, указанные Заказчиком как ссылка на ГОСТ – НЕ ИЗМЕНЯЮТСЯ. 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Р 57762 -2021 «Белье абсорбирующее. Общие технические условия.» предъявляются требования в следующей части («ссылка»):</w:t>
            </w:r>
          </w:p>
          <w:p w:rsidR="000E18F3" w:rsidRPr="000E18F3" w:rsidRDefault="000E18F3" w:rsidP="000E18F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«Раздел 3.Термины и определения.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3.1 абсорбирующее белье для инвалидов: Многослойное впитывающее медицинское изделие разового использования с абсорбирующим слоем.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3.2 абсорбирующий слой: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      </w:r>
            <w:r w:rsidRPr="000E18F3">
              <w:rPr>
                <w:rFonts w:ascii="Times New Roman" w:hAnsi="Times New Roman" w:cs="Times New Roman"/>
                <w:sz w:val="20"/>
                <w:szCs w:val="20"/>
              </w:rPr>
              <w:br/>
              <w:t>3.4 верхний покровный слой: Слой, который непосредственно соприкасается с кожей пользователя и пропускает жидкость внутрь белья.</w:t>
            </w:r>
          </w:p>
          <w:p w:rsidR="000E18F3" w:rsidRPr="000E18F3" w:rsidRDefault="000E18F3" w:rsidP="000E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3.8 нижний защитный слой: Слой, который расположен после абсорбирующего слоя и предотвращает проникновение жидкости наружу.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«Раздел 4. Технические требования.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4.1  Белье изготавливают по конструкторской документации предприятия-изготовителя.</w:t>
            </w:r>
            <w:r w:rsidRPr="000E18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4.2 </w:t>
            </w:r>
            <w:bookmarkStart w:id="0" w:name="Par0"/>
            <w:bookmarkEnd w:id="0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Конструктивно белье должно состоять из следующих слоев (начиная от слоя, контактирующего с пользователем):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верхний покровный;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абсорбирующий;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нижний защитный.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Примечание - Допускается выпускать белье, состоящее из большего количества слоев, но не менее указанных в </w:t>
            </w:r>
            <w:hyperlink w:anchor="Par0" w:history="1">
              <w:r w:rsidRPr="000E18F3">
                <w:rPr>
                  <w:rFonts w:ascii="Times New Roman" w:hAnsi="Times New Roman" w:cs="Times New Roman"/>
                </w:rPr>
                <w:t>4.2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4.3 Слои белья скрепляют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4.4 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"/>
            <w:bookmarkEnd w:id="1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4.5 Печатное изображение (при наличии) на белье должно быть четким, без искажений и пробелов. Не допускаются следы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выщипывания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волокон с поверхности белья.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Отмарывание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краски печатного изображения </w:t>
            </w:r>
            <w:hyperlink w:anchor="Par2" w:history="1">
              <w:r w:rsidRPr="000E18F3">
                <w:rPr>
                  <w:rFonts w:ascii="Times New Roman" w:hAnsi="Times New Roman" w:cs="Times New Roman"/>
                </w:rPr>
                <w:t>(4.5)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допускается.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"/>
            <w:bookmarkEnd w:id="2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4.7 Размеры белья (длина x ширина) должны быть не более и не менее чем в 10%-ном диапазоне от следующих значений: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- 600 x 600 мм;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- 600 x 900 мм.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- Допускается выпускать белье других размеров, но не менее указанных в </w:t>
            </w:r>
            <w:hyperlink w:anchor="Par4" w:history="1">
              <w:r w:rsidRPr="000E18F3">
                <w:rPr>
                  <w:rFonts w:ascii="Times New Roman" w:hAnsi="Times New Roman" w:cs="Times New Roman"/>
                </w:rPr>
                <w:t>4.7</w:t>
              </w:r>
            </w:hyperlink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4.8 Масса белья зависит от конструкции и используемых материалов и должна соответствовать конструкторской документации предприятия-изготовителя.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4.9 Абсорбционная способность должна быть не менее: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- 800 г для белья размером не менее 600 x 600 мм;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- 1200 г для белья размером не менее 600 x 900 мм.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«Раздел 6. Маркировка.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6.1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отмарывание</w:t>
            </w:r>
            <w:proofErr w:type="spell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краски не допускается.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6.2 Маркировка на потребительской упаковке белья должна содержать: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предприятия-изготовителя и/или его товарный знак;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страны-изготовителя;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местонахождение производителя/изготовителя (продавца, поставщика), товарный знак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наименование белья;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товарную марку (при наличии), размеры белья, номер белья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правила по применению белья (в виде рисунков или текста);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указания по утилизации белья: слова "Не бросать в канализацию" и/или рисунок, четко и ясно отображающий эти указания;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состав;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информацию о наличии специальных ингредиентов;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отличительные характеристики белья в соответствии с техническим исполнением (в виде рисунков и/или текста);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артикула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количество белья в партии;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партии (серии);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слова "Для однократного применения" (и/или графическое изображение, четко и ясно отображающее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слово "Нестерильно" (и/или рисунок, четко и ясно отображающий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слово "Нетоксично" (и/или рисунок, четко и ясно отображающий эти указания);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дату изготовления (месяц, год);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срок годности, устанавливаемый изготовителем;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штриховой код (при наличии);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обозначение стандартов и/или технической документации (технических условий);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номер и дату регистрационного удостоверения.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дополнять маркировку другими сведениями, </w:t>
            </w:r>
            <w:proofErr w:type="gramStart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использовать необходимые международные символы по </w:t>
            </w:r>
            <w:hyperlink r:id="rId5" w:history="1">
              <w:r w:rsidRPr="000E18F3">
                <w:rPr>
                  <w:rFonts w:ascii="Times New Roman" w:hAnsi="Times New Roman" w:cs="Times New Roman"/>
                </w:rPr>
                <w:t>ГОСТ Р ИСО 15223-1</w:t>
              </w:r>
            </w:hyperlink>
            <w:r w:rsidRPr="004F18D8">
              <w:rPr>
                <w:rFonts w:ascii="Times New Roman" w:hAnsi="Times New Roman" w:cs="Times New Roman"/>
              </w:rPr>
              <w:t>-2020.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6.3 Допускается дополнительно наносить основную информацию о белье (товарную марку, обозначение группы и др.) на нижний покровный слой.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 «Раздел 7.Упаковка.</w:t>
            </w:r>
          </w:p>
          <w:p w:rsidR="000E18F3" w:rsidRPr="000E18F3" w:rsidRDefault="000E18F3" w:rsidP="000E1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7.1 Потребительская упаковка.</w:t>
            </w:r>
          </w:p>
          <w:p w:rsidR="000E18F3" w:rsidRPr="000E18F3" w:rsidRDefault="000E18F3" w:rsidP="000E18F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исполнения, изготовленное из одних материалов, с одинаковыми показателями качества, одной датой изготовления (месяц, год). Не допускается механическое повреждение упаковки, открывающее доступ к поверхности белья.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Подтверждением качества товара является: 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Регистрационное удостоверение Федеральной службы по надзору в сфере здравоохранения (Росздравнадзор), выдаваемое в установленном порядке и Декларация о соответствии, подтверждающая безопасность Товара для здоровья человека,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 </w:t>
            </w:r>
          </w:p>
          <w:p w:rsidR="000E18F3" w:rsidRPr="000E18F3" w:rsidRDefault="000E18F3" w:rsidP="000E18F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- иные документы, подтверждающих качество, поставляемого товара (копия или выписка из протокола лабораторных исследований/протокола испытаний, экспертное заключение / заключение санитарно-гигиеническое, токсикологическое заключение, свидетельство о государственной регистрации товара) (по требованию Заказчика).</w:t>
            </w:r>
          </w:p>
          <w:p w:rsidR="000E18F3" w:rsidRPr="000E18F3" w:rsidRDefault="000E18F3" w:rsidP="000E1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Товара: с даты получения от Заказчика реестра Получателей Товара по 30.11.2023 года.</w:t>
            </w:r>
          </w:p>
          <w:p w:rsidR="00D54339" w:rsidRPr="002C0BC3" w:rsidRDefault="000E18F3" w:rsidP="002C0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F3">
              <w:rPr>
                <w:rFonts w:ascii="Times New Roman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пребывания, фактического проживания), в том числе службой доставки (почтовым отправлением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либо в пункты выдачи Товара.</w:t>
            </w:r>
            <w:bookmarkStart w:id="3" w:name="_GoBack"/>
            <w:bookmarkEnd w:id="3"/>
          </w:p>
          <w:p w:rsidR="00D54339" w:rsidRPr="00966771" w:rsidRDefault="00D54339" w:rsidP="00D543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6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Поставщик обязан еженедельно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предоставлять Заказчику </w:t>
            </w:r>
            <w:r w:rsidRPr="00966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сведения о статусе обработки выданных направлений 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Товара</w:t>
            </w:r>
            <w:r w:rsidRPr="00966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D54339" w:rsidRPr="000E18F3" w:rsidRDefault="00D54339" w:rsidP="000E1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19F" w:rsidRPr="006B4849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6B4849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33D93"/>
    <w:rsid w:val="00084A06"/>
    <w:rsid w:val="000E129F"/>
    <w:rsid w:val="000E18F3"/>
    <w:rsid w:val="00162126"/>
    <w:rsid w:val="001627DE"/>
    <w:rsid w:val="002106BF"/>
    <w:rsid w:val="00220028"/>
    <w:rsid w:val="00227233"/>
    <w:rsid w:val="00243BD7"/>
    <w:rsid w:val="00285990"/>
    <w:rsid w:val="002C0BC3"/>
    <w:rsid w:val="002E5E50"/>
    <w:rsid w:val="002F678E"/>
    <w:rsid w:val="00316069"/>
    <w:rsid w:val="00374EB2"/>
    <w:rsid w:val="003778EA"/>
    <w:rsid w:val="003936E4"/>
    <w:rsid w:val="003A6E37"/>
    <w:rsid w:val="003E05A6"/>
    <w:rsid w:val="00446333"/>
    <w:rsid w:val="004A3833"/>
    <w:rsid w:val="004F18D8"/>
    <w:rsid w:val="00511060"/>
    <w:rsid w:val="00516457"/>
    <w:rsid w:val="00572B23"/>
    <w:rsid w:val="005A5B5E"/>
    <w:rsid w:val="005C3D29"/>
    <w:rsid w:val="005E0638"/>
    <w:rsid w:val="00607356"/>
    <w:rsid w:val="00660033"/>
    <w:rsid w:val="006677A9"/>
    <w:rsid w:val="006B4849"/>
    <w:rsid w:val="006C58A4"/>
    <w:rsid w:val="006E0F7A"/>
    <w:rsid w:val="006E36F9"/>
    <w:rsid w:val="00770176"/>
    <w:rsid w:val="007D1A5D"/>
    <w:rsid w:val="008223A8"/>
    <w:rsid w:val="00831A6E"/>
    <w:rsid w:val="0086046B"/>
    <w:rsid w:val="008C3261"/>
    <w:rsid w:val="008E1B95"/>
    <w:rsid w:val="0091704D"/>
    <w:rsid w:val="00920548"/>
    <w:rsid w:val="00921E66"/>
    <w:rsid w:val="00967BC1"/>
    <w:rsid w:val="00970D71"/>
    <w:rsid w:val="00987150"/>
    <w:rsid w:val="0099772A"/>
    <w:rsid w:val="00A520B3"/>
    <w:rsid w:val="00A54BF2"/>
    <w:rsid w:val="00B01D4A"/>
    <w:rsid w:val="00B30750"/>
    <w:rsid w:val="00C04BEF"/>
    <w:rsid w:val="00C11F6F"/>
    <w:rsid w:val="00C21335"/>
    <w:rsid w:val="00C55F2D"/>
    <w:rsid w:val="00C6169F"/>
    <w:rsid w:val="00C63FB5"/>
    <w:rsid w:val="00C843AD"/>
    <w:rsid w:val="00C904B3"/>
    <w:rsid w:val="00C9173C"/>
    <w:rsid w:val="00D045BB"/>
    <w:rsid w:val="00D1307A"/>
    <w:rsid w:val="00D4157A"/>
    <w:rsid w:val="00D46E78"/>
    <w:rsid w:val="00D54339"/>
    <w:rsid w:val="00D73073"/>
    <w:rsid w:val="00D7311C"/>
    <w:rsid w:val="00DA7767"/>
    <w:rsid w:val="00DF4F1F"/>
    <w:rsid w:val="00E4750A"/>
    <w:rsid w:val="00E87BB7"/>
    <w:rsid w:val="00EA071B"/>
    <w:rsid w:val="00EA4366"/>
    <w:rsid w:val="00F05991"/>
    <w:rsid w:val="00F13410"/>
    <w:rsid w:val="00F4143B"/>
    <w:rsid w:val="00F45945"/>
    <w:rsid w:val="00F72FE9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5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76044B6E4B529238855347E5EA8347BB18F66F6C335C5B48D42AD1271202C4CF1B33B15541B5E723F72A64pEg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0B67-CF4C-4DD4-9B73-E64FA6D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56</cp:revision>
  <cp:lastPrinted>2023-01-23T08:54:00Z</cp:lastPrinted>
  <dcterms:created xsi:type="dcterms:W3CDTF">2020-03-05T14:03:00Z</dcterms:created>
  <dcterms:modified xsi:type="dcterms:W3CDTF">2023-09-20T10:12:00Z</dcterms:modified>
</cp:coreProperties>
</file>