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B0" w:rsidRPr="00FD503C" w:rsidRDefault="008B6FB0" w:rsidP="008B6FB0">
      <w:pPr>
        <w:pStyle w:val="4"/>
        <w:keepNext w:val="0"/>
        <w:widowControl w:val="0"/>
        <w:spacing w:before="0" w:after="0"/>
        <w:jc w:val="center"/>
        <w:rPr>
          <w:sz w:val="22"/>
          <w:szCs w:val="22"/>
        </w:rPr>
      </w:pPr>
      <w:r w:rsidRPr="00FD503C">
        <w:rPr>
          <w:sz w:val="22"/>
          <w:szCs w:val="22"/>
        </w:rPr>
        <w:t>Описание объекта закупки</w:t>
      </w:r>
    </w:p>
    <w:p w:rsidR="008B6FB0" w:rsidRPr="001055C5" w:rsidRDefault="008B6FB0" w:rsidP="008B6FB0">
      <w:pPr>
        <w:widowControl w:val="0"/>
        <w:jc w:val="both"/>
        <w:rPr>
          <w:b/>
          <w:color w:val="FF0000"/>
          <w:sz w:val="22"/>
          <w:szCs w:val="22"/>
        </w:rPr>
      </w:pPr>
      <w:r w:rsidRPr="001055C5">
        <w:rPr>
          <w:b/>
          <w:color w:val="FF0000"/>
          <w:sz w:val="22"/>
          <w:szCs w:val="22"/>
        </w:rPr>
        <w:t xml:space="preserve">Поставка ТСР - специальных средств при нарушении функций выделения  в 2022 году.  </w:t>
      </w:r>
    </w:p>
    <w:p w:rsidR="008B6FB0" w:rsidRPr="001055C5" w:rsidRDefault="008B6FB0" w:rsidP="008B6FB0">
      <w:pPr>
        <w:widowControl w:val="0"/>
        <w:jc w:val="both"/>
        <w:rPr>
          <w:color w:val="FF0000"/>
          <w:sz w:val="22"/>
          <w:szCs w:val="22"/>
        </w:rPr>
      </w:pPr>
    </w:p>
    <w:p w:rsidR="008B6FB0" w:rsidRPr="001055C5" w:rsidRDefault="008B6FB0" w:rsidP="008B6FB0">
      <w:pPr>
        <w:contextualSpacing/>
        <w:jc w:val="center"/>
        <w:rPr>
          <w:sz w:val="22"/>
          <w:szCs w:val="22"/>
        </w:rPr>
      </w:pPr>
      <w:r w:rsidRPr="001055C5">
        <w:rPr>
          <w:b/>
          <w:sz w:val="22"/>
          <w:szCs w:val="22"/>
        </w:rPr>
        <w:t>Требования к качеству, техническим и функциональным характеристикам (потребительским свойствам) товара:</w:t>
      </w:r>
    </w:p>
    <w:p w:rsidR="008B6FB0" w:rsidRPr="001055C5" w:rsidRDefault="008B6FB0" w:rsidP="008B6FB0">
      <w:pPr>
        <w:widowControl w:val="0"/>
        <w:ind w:firstLine="578"/>
        <w:jc w:val="both"/>
        <w:rPr>
          <w:sz w:val="20"/>
          <w:szCs w:val="20"/>
        </w:rPr>
      </w:pPr>
      <w:r w:rsidRPr="001055C5">
        <w:rPr>
          <w:sz w:val="20"/>
          <w:szCs w:val="20"/>
        </w:rPr>
        <w:t>Описание функциональных и технических характеристик закупаемых товаров  разработано с учетом индивидуальной программы реабилитации и абилитации инвалида (ИПРА). Выдача товара Получателю осуществляется в соответствии с диаметром стомы и индивидуальной программы реабилитации и абилитации инвалида (ИПРА) 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8B6FB0" w:rsidRPr="001055C5" w:rsidRDefault="008B6FB0" w:rsidP="008B6FB0">
      <w:pPr>
        <w:tabs>
          <w:tab w:val="left" w:pos="3495"/>
        </w:tabs>
        <w:ind w:left="-45" w:right="-40" w:firstLine="896"/>
        <w:jc w:val="both"/>
        <w:rPr>
          <w:sz w:val="20"/>
          <w:szCs w:val="20"/>
        </w:rPr>
      </w:pPr>
      <w:r w:rsidRPr="001055C5">
        <w:rPr>
          <w:sz w:val="20"/>
          <w:szCs w:val="20"/>
        </w:rPr>
        <w:t xml:space="preserve"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 </w:t>
      </w:r>
    </w:p>
    <w:p w:rsidR="008B6FB0" w:rsidRPr="001055C5" w:rsidRDefault="008B6FB0" w:rsidP="008B6FB0">
      <w:pPr>
        <w:widowControl w:val="0"/>
        <w:tabs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1055C5">
        <w:rPr>
          <w:sz w:val="20"/>
          <w:szCs w:val="20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8B6FB0" w:rsidRPr="001055C5" w:rsidRDefault="008B6FB0" w:rsidP="008B6FB0">
      <w:pPr>
        <w:widowControl w:val="0"/>
        <w:tabs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1055C5">
        <w:rPr>
          <w:sz w:val="20"/>
          <w:szCs w:val="20"/>
        </w:rPr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Р ИСО 9999-2014 «Вспомогательные средства для людей с ограничениями жизнедеятельности. Классификация и терминология», ГОСТ Р 52770-2016 «Изделия медицинские. Требования безопасности. Методы санитарно-химических и токсикологических испытаний»,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цитотоксичность: методы in vitro»,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51632-2014 «Технические средства реабилитации людей с ограничениями жизнедеятельности. Общие технические требования и методы испытаний», ГОСТ Р 58235-2018 «Специальные средства при нарушении функции выделения. Термины и 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испытаний»).</w:t>
      </w:r>
    </w:p>
    <w:p w:rsidR="008B6FB0" w:rsidRPr="001055C5" w:rsidRDefault="008B6FB0" w:rsidP="008B6FB0">
      <w:pPr>
        <w:widowControl w:val="0"/>
        <w:tabs>
          <w:tab w:val="left" w:pos="180"/>
        </w:tabs>
        <w:ind w:left="-47" w:right="-39" w:firstLine="898"/>
        <w:jc w:val="both"/>
        <w:rPr>
          <w:rFonts w:eastAsia="Lucida Sans Unicode"/>
          <w:kern w:val="2"/>
          <w:sz w:val="20"/>
          <w:szCs w:val="20"/>
          <w:lang w:eastAsia="hi-IN" w:bidi="hi-IN"/>
        </w:rPr>
      </w:pPr>
      <w:r w:rsidRPr="001055C5">
        <w:rPr>
          <w:sz w:val="20"/>
          <w:szCs w:val="20"/>
        </w:rPr>
        <w:t xml:space="preserve">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(кожу Получателя и т.д.) с которым контактируют при их нормальной эксплуатации, </w:t>
      </w:r>
      <w:r w:rsidRPr="001055C5">
        <w:rPr>
          <w:rFonts w:eastAsia="Lucida Sans Unicode"/>
          <w:kern w:val="2"/>
          <w:sz w:val="20"/>
          <w:szCs w:val="20"/>
          <w:lang w:eastAsia="hi-IN" w:bidi="hi-IN"/>
        </w:rPr>
        <w:t xml:space="preserve">они </w:t>
      </w:r>
      <w:r w:rsidRPr="001055C5">
        <w:rPr>
          <w:sz w:val="20"/>
          <w:szCs w:val="20"/>
        </w:rPr>
        <w:t>должны быть</w:t>
      </w:r>
      <w:r w:rsidRPr="001055C5">
        <w:rPr>
          <w:rFonts w:eastAsia="Lucida Sans Unicode"/>
          <w:kern w:val="2"/>
          <w:sz w:val="20"/>
          <w:szCs w:val="20"/>
          <w:lang w:eastAsia="hi-IN" w:bidi="hi-IN"/>
        </w:rPr>
        <w:t xml:space="preserve">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8B6FB0" w:rsidRPr="001055C5" w:rsidRDefault="008B6FB0" w:rsidP="008B6FB0">
      <w:pPr>
        <w:widowControl w:val="0"/>
        <w:tabs>
          <w:tab w:val="left" w:pos="180"/>
        </w:tabs>
        <w:ind w:left="-47" w:right="-39" w:firstLine="898"/>
        <w:jc w:val="both"/>
        <w:rPr>
          <w:sz w:val="20"/>
          <w:szCs w:val="20"/>
          <w:lang w:eastAsia="en-US"/>
        </w:rPr>
      </w:pPr>
      <w:r w:rsidRPr="001055C5">
        <w:rPr>
          <w:sz w:val="20"/>
          <w:szCs w:val="20"/>
        </w:rPr>
        <w:t>Товар не должен выделять при эксплуатации токсичных и агрессивных веществ</w:t>
      </w:r>
      <w:r w:rsidRPr="001055C5">
        <w:rPr>
          <w:sz w:val="20"/>
          <w:szCs w:val="20"/>
          <w:lang w:eastAsia="en-US"/>
        </w:rPr>
        <w:t xml:space="preserve"> и не должен оказывать раздражающего действия.</w:t>
      </w:r>
    </w:p>
    <w:p w:rsidR="008B6FB0" w:rsidRPr="001055C5" w:rsidRDefault="008B6FB0" w:rsidP="008B6FB0">
      <w:pPr>
        <w:widowControl w:val="0"/>
        <w:shd w:val="clear" w:color="auto" w:fill="FFFFFF"/>
        <w:tabs>
          <w:tab w:val="left" w:pos="0"/>
          <w:tab w:val="left" w:pos="9214"/>
        </w:tabs>
        <w:ind w:left="-47" w:right="-39" w:firstLine="898"/>
        <w:jc w:val="both"/>
        <w:rPr>
          <w:sz w:val="20"/>
          <w:szCs w:val="20"/>
        </w:rPr>
      </w:pPr>
      <w:r w:rsidRPr="001055C5">
        <w:rPr>
          <w:sz w:val="20"/>
          <w:szCs w:val="20"/>
        </w:rPr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8B6FB0" w:rsidRPr="001055C5" w:rsidRDefault="008B6FB0" w:rsidP="008B6FB0">
      <w:pPr>
        <w:widowControl w:val="0"/>
        <w:tabs>
          <w:tab w:val="left" w:pos="567"/>
          <w:tab w:val="left" w:pos="851"/>
          <w:tab w:val="left" w:pos="9214"/>
        </w:tabs>
        <w:ind w:left="-47" w:right="-39" w:firstLine="898"/>
        <w:jc w:val="both"/>
        <w:rPr>
          <w:rFonts w:eastAsia="Lucida Sans Unicode"/>
          <w:kern w:val="2"/>
          <w:sz w:val="20"/>
          <w:szCs w:val="20"/>
        </w:rPr>
      </w:pPr>
      <w:r w:rsidRPr="001055C5">
        <w:rPr>
          <w:rFonts w:eastAsia="Lucida Sans Unicode"/>
          <w:kern w:val="2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8B6FB0" w:rsidRPr="001055C5" w:rsidRDefault="008B6FB0" w:rsidP="008B6FB0">
      <w:pPr>
        <w:widowControl w:val="0"/>
        <w:shd w:val="clear" w:color="auto" w:fill="FFFFFF"/>
        <w:tabs>
          <w:tab w:val="left" w:pos="284"/>
          <w:tab w:val="left" w:pos="9214"/>
        </w:tabs>
        <w:ind w:left="-47" w:right="-39" w:firstLine="898"/>
        <w:jc w:val="both"/>
        <w:rPr>
          <w:sz w:val="20"/>
          <w:szCs w:val="20"/>
        </w:rPr>
      </w:pPr>
      <w:r w:rsidRPr="001055C5">
        <w:rPr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8B6FB0" w:rsidRPr="001055C5" w:rsidRDefault="008B6FB0" w:rsidP="008B6FB0">
      <w:pPr>
        <w:widowControl w:val="0"/>
        <w:shd w:val="clear" w:color="auto" w:fill="FFFFFF"/>
        <w:tabs>
          <w:tab w:val="left" w:pos="284"/>
          <w:tab w:val="left" w:pos="9214"/>
        </w:tabs>
        <w:ind w:left="-47" w:right="-39" w:firstLine="898"/>
        <w:jc w:val="both"/>
        <w:rPr>
          <w:sz w:val="20"/>
          <w:szCs w:val="20"/>
        </w:rPr>
      </w:pPr>
      <w:r w:rsidRPr="001055C5">
        <w:rPr>
          <w:sz w:val="20"/>
          <w:szCs w:val="20"/>
        </w:rPr>
        <w:t>- безопасность для кожных покровов;</w:t>
      </w:r>
    </w:p>
    <w:p w:rsidR="008B6FB0" w:rsidRPr="001055C5" w:rsidRDefault="008B6FB0" w:rsidP="008B6FB0">
      <w:pPr>
        <w:widowControl w:val="0"/>
        <w:shd w:val="clear" w:color="auto" w:fill="FFFFFF"/>
        <w:tabs>
          <w:tab w:val="left" w:pos="284"/>
          <w:tab w:val="left" w:pos="9214"/>
        </w:tabs>
        <w:ind w:left="-47" w:right="-39" w:firstLine="898"/>
        <w:jc w:val="both"/>
        <w:rPr>
          <w:sz w:val="20"/>
          <w:szCs w:val="20"/>
        </w:rPr>
      </w:pPr>
      <w:r w:rsidRPr="001055C5">
        <w:rPr>
          <w:sz w:val="20"/>
          <w:szCs w:val="20"/>
        </w:rPr>
        <w:t>- эстетичность;</w:t>
      </w:r>
    </w:p>
    <w:p w:rsidR="008B6FB0" w:rsidRPr="001055C5" w:rsidRDefault="008B6FB0" w:rsidP="008B6FB0">
      <w:pPr>
        <w:widowControl w:val="0"/>
        <w:shd w:val="clear" w:color="auto" w:fill="FFFFFF"/>
        <w:tabs>
          <w:tab w:val="left" w:pos="284"/>
          <w:tab w:val="left" w:pos="9214"/>
        </w:tabs>
        <w:ind w:left="-47" w:right="-39" w:firstLine="898"/>
        <w:jc w:val="both"/>
        <w:rPr>
          <w:sz w:val="20"/>
          <w:szCs w:val="20"/>
        </w:rPr>
      </w:pPr>
      <w:r w:rsidRPr="001055C5">
        <w:rPr>
          <w:sz w:val="20"/>
          <w:szCs w:val="20"/>
        </w:rPr>
        <w:t>- комфортность;</w:t>
      </w:r>
    </w:p>
    <w:p w:rsidR="008B6FB0" w:rsidRPr="001055C5" w:rsidRDefault="008B6FB0" w:rsidP="008B6FB0">
      <w:pPr>
        <w:widowControl w:val="0"/>
        <w:shd w:val="clear" w:color="auto" w:fill="FFFFFF"/>
        <w:tabs>
          <w:tab w:val="left" w:pos="284"/>
          <w:tab w:val="left" w:pos="9214"/>
        </w:tabs>
        <w:ind w:left="-47" w:right="-39" w:firstLine="898"/>
        <w:jc w:val="both"/>
        <w:rPr>
          <w:sz w:val="20"/>
          <w:szCs w:val="20"/>
        </w:rPr>
      </w:pPr>
      <w:r w:rsidRPr="001055C5">
        <w:rPr>
          <w:sz w:val="20"/>
          <w:szCs w:val="20"/>
        </w:rPr>
        <w:t>- простота пользования.</w:t>
      </w:r>
    </w:p>
    <w:p w:rsidR="008B6FB0" w:rsidRPr="001055C5" w:rsidRDefault="008B6FB0" w:rsidP="008B6FB0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1055C5">
        <w:rPr>
          <w:sz w:val="20"/>
          <w:szCs w:val="20"/>
        </w:rPr>
        <w:t>Товар должен быть уложен в индивидуальную упаковку. Упаковка товара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8B6FB0" w:rsidRPr="001055C5" w:rsidRDefault="008B6FB0" w:rsidP="008B6FB0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1055C5">
        <w:rPr>
          <w:sz w:val="20"/>
          <w:szCs w:val="20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8B6FB0" w:rsidRPr="001055C5" w:rsidRDefault="008B6FB0" w:rsidP="008B6FB0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1055C5">
        <w:rPr>
          <w:sz w:val="20"/>
          <w:szCs w:val="20"/>
        </w:rPr>
        <w:t xml:space="preserve">Вся информация на упаковке должна быть представлена на русском языке. </w:t>
      </w:r>
    </w:p>
    <w:p w:rsidR="008B6FB0" w:rsidRPr="001055C5" w:rsidRDefault="008B6FB0" w:rsidP="008B6FB0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1055C5">
        <w:rPr>
          <w:sz w:val="20"/>
          <w:szCs w:val="20"/>
        </w:rPr>
        <w:t>На упаковке Товара условия хранения/транспортирования должны быть изложены следующим образом: «Хранить горизонтально при комнатной температуре в сухом месте. Избегать воздействия прямых солнечных лучей, не подвергать нагреванию и замораживанию».</w:t>
      </w:r>
    </w:p>
    <w:p w:rsidR="008B6FB0" w:rsidRPr="001055C5" w:rsidRDefault="008B6FB0" w:rsidP="008B6FB0">
      <w:pPr>
        <w:widowControl w:val="0"/>
        <w:tabs>
          <w:tab w:val="left" w:pos="284"/>
          <w:tab w:val="left" w:pos="3495"/>
        </w:tabs>
        <w:ind w:left="-45" w:right="-40" w:firstLine="896"/>
        <w:jc w:val="both"/>
        <w:rPr>
          <w:sz w:val="20"/>
          <w:szCs w:val="20"/>
        </w:rPr>
      </w:pPr>
      <w:r w:rsidRPr="001055C5">
        <w:rPr>
          <w:sz w:val="20"/>
          <w:szCs w:val="20"/>
        </w:rP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</w:t>
      </w:r>
      <w:r w:rsidRPr="001055C5">
        <w:rPr>
          <w:sz w:val="20"/>
          <w:szCs w:val="20"/>
        </w:rPr>
        <w:lastRenderedPageBreak/>
        <w:t xml:space="preserve">Товаров. </w:t>
      </w:r>
    </w:p>
    <w:p w:rsidR="008B6FB0" w:rsidRPr="001055C5" w:rsidRDefault="008B6FB0" w:rsidP="008B6FB0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1055C5">
        <w:rPr>
          <w:sz w:val="20"/>
          <w:szCs w:val="20"/>
        </w:rPr>
        <w:t>Информация в обязательном порядке должна содержать:</w:t>
      </w:r>
    </w:p>
    <w:p w:rsidR="008B6FB0" w:rsidRPr="001055C5" w:rsidRDefault="008B6FB0" w:rsidP="008B6FB0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1055C5">
        <w:rPr>
          <w:sz w:val="20"/>
          <w:szCs w:val="20"/>
        </w:rPr>
        <w:t>- наименование Товара,</w:t>
      </w:r>
    </w:p>
    <w:p w:rsidR="008B6FB0" w:rsidRPr="001055C5" w:rsidRDefault="008B6FB0" w:rsidP="008B6FB0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1055C5">
        <w:rPr>
          <w:sz w:val="20"/>
          <w:szCs w:val="20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</w:p>
    <w:p w:rsidR="008B6FB0" w:rsidRPr="001055C5" w:rsidRDefault="008B6FB0" w:rsidP="008B6FB0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1055C5">
        <w:rPr>
          <w:sz w:val="20"/>
          <w:szCs w:val="20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8B6FB0" w:rsidRPr="001055C5" w:rsidRDefault="008B6FB0" w:rsidP="008B6FB0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1055C5">
        <w:rPr>
          <w:sz w:val="20"/>
          <w:szCs w:val="20"/>
        </w:rPr>
        <w:t>- сведения об основных потребительских свойствах Товара,</w:t>
      </w:r>
    </w:p>
    <w:p w:rsidR="008B6FB0" w:rsidRPr="001055C5" w:rsidRDefault="008B6FB0" w:rsidP="008B6FB0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1055C5">
        <w:rPr>
          <w:sz w:val="20"/>
          <w:szCs w:val="20"/>
        </w:rPr>
        <w:t>- правила и условия эффективного и безопасного использования Товара (инструкция по применению),</w:t>
      </w:r>
    </w:p>
    <w:p w:rsidR="008B6FB0" w:rsidRPr="001055C5" w:rsidRDefault="008B6FB0" w:rsidP="008B6FB0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1055C5">
        <w:rPr>
          <w:sz w:val="20"/>
          <w:szCs w:val="20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8B6FB0" w:rsidRPr="001055C5" w:rsidRDefault="008B6FB0" w:rsidP="008B6FB0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1055C5">
        <w:rPr>
          <w:sz w:val="20"/>
          <w:szCs w:val="20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8B6FB0" w:rsidRPr="001055C5" w:rsidRDefault="008B6FB0" w:rsidP="008B6FB0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1055C5">
        <w:rPr>
          <w:sz w:val="20"/>
          <w:szCs w:val="20"/>
        </w:rPr>
        <w:t>- не допускается применение Товара, если нарушена упаковка,</w:t>
      </w:r>
    </w:p>
    <w:p w:rsidR="008B6FB0" w:rsidRPr="001055C5" w:rsidRDefault="008B6FB0" w:rsidP="008B6FB0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1055C5">
        <w:rPr>
          <w:sz w:val="20"/>
          <w:szCs w:val="20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8B6FB0" w:rsidRPr="001055C5" w:rsidRDefault="008B6FB0" w:rsidP="008B6FB0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1055C5">
        <w:rPr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8B6FB0" w:rsidRPr="001055C5" w:rsidRDefault="008B6FB0" w:rsidP="008B6FB0">
      <w:pPr>
        <w:widowControl w:val="0"/>
        <w:tabs>
          <w:tab w:val="left" w:pos="284"/>
          <w:tab w:val="left" w:pos="3495"/>
        </w:tabs>
        <w:ind w:left="-47" w:right="-39" w:firstLine="898"/>
        <w:jc w:val="both"/>
        <w:rPr>
          <w:sz w:val="20"/>
          <w:szCs w:val="20"/>
        </w:rPr>
      </w:pPr>
      <w:r w:rsidRPr="001055C5">
        <w:rPr>
          <w:sz w:val="20"/>
          <w:szCs w:val="20"/>
        </w:rPr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tbl>
      <w:tblPr>
        <w:tblW w:w="972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7"/>
        <w:gridCol w:w="1080"/>
        <w:gridCol w:w="905"/>
        <w:gridCol w:w="3772"/>
        <w:gridCol w:w="993"/>
        <w:gridCol w:w="1318"/>
      </w:tblGrid>
      <w:tr w:rsidR="008B6FB0" w:rsidRPr="001055C5" w:rsidTr="00913980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B0" w:rsidRPr="001055C5" w:rsidRDefault="008B6FB0" w:rsidP="00913980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055C5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8B6FB0" w:rsidRPr="001055C5" w:rsidRDefault="008B6FB0" w:rsidP="00913980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0" w:rsidRPr="001055C5" w:rsidRDefault="008B6FB0" w:rsidP="00913980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1055C5">
              <w:rPr>
                <w:b/>
                <w:sz w:val="20"/>
                <w:szCs w:val="20"/>
              </w:rPr>
              <w:t>Код КТРУ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0" w:rsidRPr="001055C5" w:rsidRDefault="008B6FB0" w:rsidP="00913980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1055C5">
              <w:rPr>
                <w:b/>
                <w:sz w:val="20"/>
                <w:szCs w:val="20"/>
              </w:rPr>
              <w:t>Наименование КТРУ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B0" w:rsidRPr="001055C5" w:rsidRDefault="008B6FB0" w:rsidP="00913980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1055C5">
              <w:rPr>
                <w:b/>
                <w:sz w:val="20"/>
                <w:szCs w:val="20"/>
              </w:rPr>
              <w:t>Функциональные характеристики (потребительские свойства)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B0" w:rsidRPr="001055C5" w:rsidRDefault="008B6FB0" w:rsidP="00913980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055C5">
              <w:rPr>
                <w:b/>
                <w:bCs/>
                <w:sz w:val="20"/>
                <w:szCs w:val="20"/>
              </w:rPr>
              <w:t>Единица измерения.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0" w:rsidRPr="001055C5" w:rsidRDefault="008B6FB0" w:rsidP="00913980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055C5">
              <w:rPr>
                <w:b/>
                <w:bCs/>
                <w:sz w:val="20"/>
                <w:szCs w:val="20"/>
              </w:rPr>
              <w:t xml:space="preserve">Кол-во, </w:t>
            </w:r>
          </w:p>
          <w:p w:rsidR="008B6FB0" w:rsidRPr="001055C5" w:rsidRDefault="008B6FB0" w:rsidP="00913980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B6FB0" w:rsidRPr="001055C5" w:rsidTr="00913980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B0" w:rsidRPr="001055C5" w:rsidRDefault="008B6FB0" w:rsidP="00913980">
            <w:pPr>
              <w:pStyle w:val="a3"/>
              <w:widowControl w:val="0"/>
              <w:suppressLineNumbers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055C5">
              <w:rPr>
                <w:bCs/>
                <w:sz w:val="20"/>
                <w:szCs w:val="20"/>
              </w:rPr>
              <w:t xml:space="preserve">Защитная пленка </w:t>
            </w:r>
          </w:p>
          <w:p w:rsidR="008B6FB0" w:rsidRPr="001055C5" w:rsidRDefault="008B6FB0" w:rsidP="00913980">
            <w:pPr>
              <w:pStyle w:val="a3"/>
              <w:widowControl w:val="0"/>
              <w:suppressLineNumbers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055C5">
              <w:rPr>
                <w:bCs/>
                <w:sz w:val="20"/>
                <w:szCs w:val="20"/>
              </w:rPr>
              <w:t xml:space="preserve"> в форме салфеток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0" w:rsidRPr="001055C5" w:rsidRDefault="008B6FB0" w:rsidP="0091398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055C5">
              <w:rPr>
                <w:sz w:val="20"/>
                <w:szCs w:val="20"/>
              </w:rPr>
              <w:t>нет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0" w:rsidRPr="001055C5" w:rsidRDefault="008B6FB0" w:rsidP="0091398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055C5">
              <w:rPr>
                <w:sz w:val="20"/>
                <w:szCs w:val="20"/>
              </w:rPr>
              <w:t>нет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B0" w:rsidRPr="001055C5" w:rsidRDefault="008B6FB0" w:rsidP="00913980">
            <w:pPr>
              <w:jc w:val="center"/>
              <w:rPr>
                <w:color w:val="000000"/>
                <w:sz w:val="20"/>
                <w:szCs w:val="20"/>
              </w:rPr>
            </w:pPr>
            <w:r w:rsidRPr="001055C5">
              <w:rPr>
                <w:color w:val="000000"/>
                <w:sz w:val="20"/>
                <w:szCs w:val="20"/>
              </w:rPr>
              <w:t xml:space="preserve">Защитная пленка в форме салфеток при нанесении и высыхании образует эластичную защитную пленку, устойчивую к воздействию воды, защищающую кожу от агрессивного воздействия остатков мочи и кишечного отделяемого, а также от механических повреждений. Защитная пленка предотвращает развитие контактного дерматита и обладает защищающим и </w:t>
            </w:r>
            <w:r w:rsidRPr="001055C5">
              <w:rPr>
                <w:sz w:val="20"/>
                <w:szCs w:val="20"/>
              </w:rPr>
              <w:t xml:space="preserve">смягчающим эффектом. </w:t>
            </w:r>
            <w:r w:rsidRPr="001055C5">
              <w:rPr>
                <w:color w:val="FF0000"/>
                <w:sz w:val="20"/>
                <w:szCs w:val="20"/>
              </w:rPr>
              <w:br/>
            </w:r>
            <w:r w:rsidRPr="001055C5">
              <w:rPr>
                <w:sz w:val="20"/>
                <w:szCs w:val="20"/>
              </w:rPr>
              <w:t>Защитная пленка поставляется в виде салфеток не менее 30 штук.</w:t>
            </w:r>
          </w:p>
          <w:p w:rsidR="008B6FB0" w:rsidRPr="001055C5" w:rsidRDefault="008B6FB0" w:rsidP="0091398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B0" w:rsidRPr="001055C5" w:rsidRDefault="008B6FB0" w:rsidP="00913980">
            <w:pPr>
              <w:pStyle w:val="a3"/>
              <w:widowControl w:val="0"/>
              <w:suppressLineNumbers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055C5">
              <w:rPr>
                <w:bCs/>
                <w:sz w:val="20"/>
                <w:szCs w:val="20"/>
              </w:rPr>
              <w:t>штука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0" w:rsidRPr="001055C5" w:rsidRDefault="008B6FB0" w:rsidP="00913980">
            <w:pPr>
              <w:pStyle w:val="a3"/>
              <w:widowControl w:val="0"/>
              <w:suppressLineNumbers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055C5">
              <w:rPr>
                <w:bCs/>
                <w:sz w:val="20"/>
                <w:szCs w:val="20"/>
              </w:rPr>
              <w:t>14403</w:t>
            </w:r>
          </w:p>
        </w:tc>
      </w:tr>
      <w:tr w:rsidR="008B6FB0" w:rsidRPr="001055C5" w:rsidTr="00913980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B0" w:rsidRPr="001055C5" w:rsidRDefault="008B6FB0" w:rsidP="00913980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1055C5">
              <w:rPr>
                <w:bCs/>
                <w:sz w:val="20"/>
                <w:szCs w:val="20"/>
              </w:rPr>
              <w:t>Паста-герметик для защиты и выравнивания кожи вокруг стомы в тубе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0" w:rsidRPr="001055C5" w:rsidRDefault="008B6FB0" w:rsidP="0091398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055C5">
              <w:rPr>
                <w:sz w:val="20"/>
                <w:szCs w:val="20"/>
              </w:rPr>
              <w:t>нет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0" w:rsidRPr="001055C5" w:rsidRDefault="008B6FB0" w:rsidP="0091398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055C5">
              <w:rPr>
                <w:sz w:val="20"/>
                <w:szCs w:val="20"/>
              </w:rPr>
              <w:t>нет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B0" w:rsidRPr="001055C5" w:rsidRDefault="008B6FB0" w:rsidP="00913980">
            <w:pPr>
              <w:jc w:val="center"/>
              <w:rPr>
                <w:sz w:val="20"/>
                <w:szCs w:val="20"/>
              </w:rPr>
            </w:pPr>
            <w:r w:rsidRPr="001055C5">
              <w:rPr>
                <w:color w:val="000000"/>
                <w:sz w:val="20"/>
                <w:szCs w:val="20"/>
              </w:rPr>
              <w:t>Паста-герметик в тубе – это средство ухода за кожей вокруг стомы, предназначенное для профилактики и лечения перистомальных кожных осложнений, а также защиты кожи вокруг стомы от агрессивного воздействия кишечного отделяемого или мочи, а также для выравнивания кожи вокруг стомы и герметичного приклеивания кало- и уроприемника. Паста-герметик поставляется в тубе, объемом не менее 60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B0" w:rsidRPr="001055C5" w:rsidRDefault="008B6FB0" w:rsidP="00913980">
            <w:pPr>
              <w:pStyle w:val="a3"/>
              <w:widowControl w:val="0"/>
              <w:suppressLineNumbers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055C5">
              <w:rPr>
                <w:bCs/>
                <w:sz w:val="20"/>
                <w:szCs w:val="20"/>
              </w:rPr>
              <w:t xml:space="preserve">Штука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0" w:rsidRPr="001055C5" w:rsidRDefault="008B6FB0" w:rsidP="00913980">
            <w:pPr>
              <w:pStyle w:val="a3"/>
              <w:widowControl w:val="0"/>
              <w:suppressLineNumbers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055C5">
              <w:rPr>
                <w:bCs/>
                <w:sz w:val="20"/>
                <w:szCs w:val="20"/>
              </w:rPr>
              <w:t>844</w:t>
            </w:r>
          </w:p>
        </w:tc>
      </w:tr>
      <w:tr w:rsidR="008B6FB0" w:rsidRPr="001055C5" w:rsidTr="00913980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B0" w:rsidRPr="001055C5" w:rsidRDefault="008B6FB0" w:rsidP="00913980">
            <w:pPr>
              <w:pStyle w:val="a3"/>
              <w:widowControl w:val="0"/>
              <w:suppressLineNumbers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055C5">
              <w:rPr>
                <w:bCs/>
                <w:sz w:val="20"/>
                <w:szCs w:val="20"/>
              </w:rPr>
              <w:t xml:space="preserve">Защитный крем в тубе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0" w:rsidRPr="001055C5" w:rsidRDefault="008B6FB0" w:rsidP="0091398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055C5">
              <w:rPr>
                <w:sz w:val="20"/>
                <w:szCs w:val="20"/>
              </w:rPr>
              <w:t>нет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0" w:rsidRPr="001055C5" w:rsidRDefault="008B6FB0" w:rsidP="0091398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055C5">
              <w:rPr>
                <w:sz w:val="20"/>
                <w:szCs w:val="20"/>
              </w:rPr>
              <w:t>нет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B0" w:rsidRPr="001055C5" w:rsidRDefault="008B6FB0" w:rsidP="00913980">
            <w:pPr>
              <w:jc w:val="center"/>
              <w:rPr>
                <w:sz w:val="20"/>
                <w:szCs w:val="20"/>
              </w:rPr>
            </w:pPr>
            <w:r w:rsidRPr="001055C5">
              <w:rPr>
                <w:color w:val="000000"/>
                <w:sz w:val="20"/>
                <w:szCs w:val="20"/>
              </w:rPr>
              <w:t xml:space="preserve">Защитный крем применяется при легкой степени повреждения кожи, должен оказывать увлажняющее и заживляющее действие, быстро впитываться, создавая защитную антисептическую пленку с водоотталкивающими свойствами, которая эффективно предохраняет кожу </w:t>
            </w:r>
            <w:r w:rsidRPr="001055C5">
              <w:rPr>
                <w:color w:val="000000"/>
                <w:sz w:val="20"/>
                <w:szCs w:val="20"/>
              </w:rPr>
              <w:lastRenderedPageBreak/>
              <w:t xml:space="preserve">от раздражающего действия кишечного отделяемого и мочи. </w:t>
            </w:r>
            <w:r w:rsidRPr="001055C5">
              <w:rPr>
                <w:color w:val="000000"/>
                <w:sz w:val="20"/>
                <w:szCs w:val="20"/>
              </w:rPr>
              <w:br/>
              <w:t>Защитный крем поставляется в тубе, объемом не менее 60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B0" w:rsidRPr="001055C5" w:rsidRDefault="008B6FB0" w:rsidP="00913980">
            <w:pPr>
              <w:pStyle w:val="a3"/>
              <w:widowControl w:val="0"/>
              <w:suppressLineNumbers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055C5">
              <w:rPr>
                <w:bCs/>
                <w:sz w:val="20"/>
                <w:szCs w:val="20"/>
              </w:rPr>
              <w:lastRenderedPageBreak/>
              <w:t xml:space="preserve">Штука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0" w:rsidRPr="001055C5" w:rsidRDefault="008B6FB0" w:rsidP="00913980">
            <w:pPr>
              <w:pStyle w:val="a3"/>
              <w:widowControl w:val="0"/>
              <w:suppressLineNumbers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055C5">
              <w:rPr>
                <w:bCs/>
                <w:sz w:val="20"/>
                <w:szCs w:val="20"/>
              </w:rPr>
              <w:t>720</w:t>
            </w:r>
          </w:p>
        </w:tc>
      </w:tr>
      <w:tr w:rsidR="008B6FB0" w:rsidRPr="001055C5" w:rsidTr="00913980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B0" w:rsidRPr="001055C5" w:rsidRDefault="008B6FB0" w:rsidP="00913980">
            <w:pPr>
              <w:pStyle w:val="a3"/>
              <w:widowControl w:val="0"/>
              <w:suppressLineNumbers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055C5">
              <w:rPr>
                <w:bCs/>
                <w:sz w:val="20"/>
                <w:szCs w:val="20"/>
              </w:rPr>
              <w:lastRenderedPageBreak/>
              <w:t xml:space="preserve">Очиститель для кожи в форме салфеток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0" w:rsidRPr="001055C5" w:rsidRDefault="008B6FB0" w:rsidP="0091398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055C5">
              <w:rPr>
                <w:sz w:val="20"/>
                <w:szCs w:val="20"/>
              </w:rPr>
              <w:t>32.50.13.190-00006911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0" w:rsidRPr="001055C5" w:rsidRDefault="008B6FB0" w:rsidP="0091398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055C5">
              <w:rPr>
                <w:sz w:val="20"/>
                <w:szCs w:val="20"/>
              </w:rPr>
              <w:t>Очиститель в форме салфеток, не менее 30 шт.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B0" w:rsidRPr="001055C5" w:rsidRDefault="008B6FB0" w:rsidP="00913980">
            <w:pPr>
              <w:jc w:val="center"/>
              <w:rPr>
                <w:sz w:val="20"/>
                <w:szCs w:val="20"/>
              </w:rPr>
            </w:pPr>
            <w:r w:rsidRPr="001055C5">
              <w:rPr>
                <w:color w:val="000000"/>
                <w:sz w:val="20"/>
                <w:szCs w:val="20"/>
              </w:rPr>
              <w:t>Очиститель кожи в форме салфеток предназначен для быстрого и легкого удаления с поверхности кожи вокруг стомы или фистулы остатков мочи и кишечного отделяемого. Очиститель для кожи в форме салфеток поставляется в виде салфеток в индивидуальной упаковке не менее 30 штук.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B0" w:rsidRPr="001055C5" w:rsidRDefault="008B6FB0" w:rsidP="00913980">
            <w:pPr>
              <w:pStyle w:val="a3"/>
              <w:widowControl w:val="0"/>
              <w:suppressLineNumbers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055C5">
              <w:rPr>
                <w:bCs/>
                <w:sz w:val="20"/>
                <w:szCs w:val="20"/>
              </w:rPr>
              <w:t>штука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0" w:rsidRPr="001055C5" w:rsidRDefault="008B6FB0" w:rsidP="00913980">
            <w:pPr>
              <w:pStyle w:val="a3"/>
              <w:widowControl w:val="0"/>
              <w:suppressLineNumbers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055C5">
              <w:rPr>
                <w:bCs/>
                <w:sz w:val="20"/>
                <w:szCs w:val="20"/>
              </w:rPr>
              <w:t>6180</w:t>
            </w:r>
          </w:p>
        </w:tc>
      </w:tr>
      <w:tr w:rsidR="008B6FB0" w:rsidRPr="001055C5" w:rsidTr="00913980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B0" w:rsidRPr="001055C5" w:rsidRDefault="008B6FB0" w:rsidP="00913980">
            <w:pPr>
              <w:pStyle w:val="a3"/>
              <w:widowControl w:val="0"/>
              <w:suppressLineNumbers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055C5">
              <w:rPr>
                <w:bCs/>
                <w:sz w:val="20"/>
                <w:szCs w:val="20"/>
              </w:rPr>
              <w:t xml:space="preserve">Пудра (порошок) абсорбирующая в тубе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0" w:rsidRPr="001055C5" w:rsidRDefault="008B6FB0" w:rsidP="00913980">
            <w:pPr>
              <w:widowControl w:val="0"/>
              <w:jc w:val="center"/>
              <w:rPr>
                <w:sz w:val="20"/>
                <w:szCs w:val="20"/>
              </w:rPr>
            </w:pPr>
            <w:r w:rsidRPr="001055C5">
              <w:rPr>
                <w:sz w:val="20"/>
                <w:szCs w:val="20"/>
              </w:rPr>
              <w:t>нет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0" w:rsidRPr="001055C5" w:rsidRDefault="008B6FB0" w:rsidP="00913980">
            <w:pPr>
              <w:widowControl w:val="0"/>
              <w:jc w:val="center"/>
              <w:rPr>
                <w:sz w:val="20"/>
                <w:szCs w:val="20"/>
              </w:rPr>
            </w:pPr>
            <w:r w:rsidRPr="001055C5">
              <w:rPr>
                <w:sz w:val="20"/>
                <w:szCs w:val="20"/>
              </w:rPr>
              <w:t>нет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B0" w:rsidRPr="001055C5" w:rsidRDefault="008B6FB0" w:rsidP="00913980">
            <w:pPr>
              <w:jc w:val="center"/>
              <w:rPr>
                <w:sz w:val="20"/>
                <w:szCs w:val="20"/>
              </w:rPr>
            </w:pPr>
            <w:r w:rsidRPr="001055C5">
              <w:rPr>
                <w:color w:val="000000"/>
                <w:sz w:val="20"/>
                <w:szCs w:val="20"/>
              </w:rPr>
              <w:t>Пудра абсорбирующая в тубе это средство для ухода за мацерированной (мокнущей) кожей вокруг стомы и предотвращения дальнейшего раздражения и повреждения кожи. Служит для эффективного поглощения избыточной влаги. Поставляется в упаковке объемом не менее 25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B0" w:rsidRPr="001055C5" w:rsidRDefault="008B6FB0" w:rsidP="00913980">
            <w:pPr>
              <w:pStyle w:val="a3"/>
              <w:widowControl w:val="0"/>
              <w:suppressLineNumbers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055C5">
              <w:rPr>
                <w:bCs/>
                <w:sz w:val="20"/>
                <w:szCs w:val="20"/>
              </w:rPr>
              <w:t>штука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0" w:rsidRPr="001055C5" w:rsidRDefault="008B6FB0" w:rsidP="00913980">
            <w:pPr>
              <w:pStyle w:val="a3"/>
              <w:widowControl w:val="0"/>
              <w:suppressLineNumbers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055C5">
              <w:rPr>
                <w:bCs/>
                <w:sz w:val="20"/>
                <w:szCs w:val="20"/>
              </w:rPr>
              <w:t>510</w:t>
            </w:r>
          </w:p>
        </w:tc>
      </w:tr>
      <w:tr w:rsidR="008B6FB0" w:rsidRPr="001055C5" w:rsidTr="00913980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B0" w:rsidRPr="001055C5" w:rsidRDefault="008B6FB0" w:rsidP="00913980">
            <w:pPr>
              <w:pStyle w:val="a3"/>
              <w:widowControl w:val="0"/>
              <w:suppressLineNumbers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055C5">
              <w:rPr>
                <w:bCs/>
                <w:sz w:val="20"/>
                <w:szCs w:val="20"/>
              </w:rPr>
              <w:t>Паста-герметик для защиты и выравнивания кожи вокруг стомы в полосках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0" w:rsidRPr="001055C5" w:rsidRDefault="008B6FB0" w:rsidP="0091398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055C5">
              <w:rPr>
                <w:sz w:val="20"/>
                <w:szCs w:val="20"/>
              </w:rPr>
              <w:t>нет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0" w:rsidRPr="001055C5" w:rsidRDefault="008B6FB0" w:rsidP="0091398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055C5">
              <w:rPr>
                <w:sz w:val="20"/>
                <w:szCs w:val="20"/>
              </w:rPr>
              <w:t>нет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B0" w:rsidRPr="001055C5" w:rsidRDefault="008B6FB0" w:rsidP="00913980">
            <w:pPr>
              <w:jc w:val="center"/>
              <w:rPr>
                <w:sz w:val="20"/>
                <w:szCs w:val="20"/>
              </w:rPr>
            </w:pPr>
            <w:r w:rsidRPr="001055C5">
              <w:rPr>
                <w:color w:val="000000"/>
                <w:sz w:val="20"/>
                <w:szCs w:val="20"/>
              </w:rPr>
              <w:t>Паста-герметик в полосках – это средство ухода за кожей вокруг стомы, предназначенное для профилактики и лечения перистомальных кожных осложнений, а также защиты кожи вокруг стомы от агрессивного воздействия кишечного отделяемого или мочи, а также для выравнивания кожи вокруг стомы и герметичного приклеивания кало- и уроприемника. Паста-герметик поставляется в полосках, объемом не менее  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B0" w:rsidRPr="001055C5" w:rsidRDefault="008B6FB0" w:rsidP="00913980">
            <w:pPr>
              <w:pStyle w:val="a3"/>
              <w:widowControl w:val="0"/>
              <w:suppressLineNumbers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055C5">
              <w:rPr>
                <w:bCs/>
                <w:sz w:val="20"/>
                <w:szCs w:val="20"/>
              </w:rPr>
              <w:t>штука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0" w:rsidRPr="001055C5" w:rsidRDefault="008B6FB0" w:rsidP="00913980">
            <w:pPr>
              <w:pStyle w:val="a3"/>
              <w:widowControl w:val="0"/>
              <w:suppressLineNumbers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055C5">
              <w:rPr>
                <w:bCs/>
                <w:sz w:val="20"/>
                <w:szCs w:val="20"/>
              </w:rPr>
              <w:t>220</w:t>
            </w:r>
          </w:p>
        </w:tc>
      </w:tr>
      <w:tr w:rsidR="008B6FB0" w:rsidRPr="001055C5" w:rsidTr="00913980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B0" w:rsidRPr="001055C5" w:rsidRDefault="008B6FB0" w:rsidP="00913980">
            <w:pPr>
              <w:jc w:val="center"/>
              <w:rPr>
                <w:color w:val="000000"/>
                <w:sz w:val="20"/>
                <w:szCs w:val="20"/>
              </w:rPr>
            </w:pPr>
            <w:r w:rsidRPr="001055C5">
              <w:rPr>
                <w:color w:val="000000"/>
                <w:sz w:val="20"/>
                <w:szCs w:val="20"/>
              </w:rPr>
              <w:t>Анальный тампон (средство ухода при недержании кала)</w:t>
            </w:r>
          </w:p>
          <w:p w:rsidR="008B6FB0" w:rsidRPr="001055C5" w:rsidRDefault="008B6FB0" w:rsidP="00913980">
            <w:pPr>
              <w:pStyle w:val="a3"/>
              <w:widowControl w:val="0"/>
              <w:suppressLineNumbers w:val="0"/>
              <w:suppressAutoHyphens w:val="0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0" w:rsidRPr="001055C5" w:rsidRDefault="008B6FB0" w:rsidP="0091398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055C5">
              <w:rPr>
                <w:sz w:val="20"/>
                <w:szCs w:val="20"/>
              </w:rPr>
              <w:t xml:space="preserve">32.50.13.190-00006915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0" w:rsidRPr="001055C5" w:rsidRDefault="008B6FB0" w:rsidP="00913980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1055C5">
              <w:rPr>
                <w:sz w:val="20"/>
                <w:szCs w:val="20"/>
              </w:rPr>
              <w:t>Анальный тампон (средство ухода при недержании кала)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B0" w:rsidRPr="001055C5" w:rsidRDefault="008B6FB0" w:rsidP="00913980">
            <w:pPr>
              <w:jc w:val="center"/>
              <w:rPr>
                <w:sz w:val="20"/>
                <w:szCs w:val="20"/>
              </w:rPr>
            </w:pPr>
            <w:r w:rsidRPr="001055C5">
              <w:rPr>
                <w:color w:val="000000"/>
                <w:sz w:val="20"/>
                <w:szCs w:val="20"/>
              </w:rPr>
              <w:t xml:space="preserve">Анальный тампон должен иметь форму и размер анальной свечи, покрытый растворяющейся в кишечнике пленкой и препятствовать неконтролируемому опорожнению кишечника не менее 12 часов. Анальные тампоны должны иметь  два типоразмера: 37 миллиметра и 45 миллиметра                                                                                                                                                                                                                                         Шнур для извлечения анального тампона должен быть изготовлен из нейлона. </w:t>
            </w:r>
            <w:r w:rsidRPr="001055C5">
              <w:rPr>
                <w:color w:val="000000"/>
                <w:sz w:val="20"/>
                <w:szCs w:val="20"/>
              </w:rPr>
              <w:br/>
              <w:t>Изделие в индивидуальной упаковке.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FB0" w:rsidRPr="001055C5" w:rsidRDefault="008B6FB0" w:rsidP="00913980">
            <w:pPr>
              <w:pStyle w:val="a3"/>
              <w:widowControl w:val="0"/>
              <w:suppressLineNumbers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055C5">
              <w:rPr>
                <w:bCs/>
                <w:sz w:val="20"/>
                <w:szCs w:val="20"/>
              </w:rPr>
              <w:t>штука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0" w:rsidRPr="001055C5" w:rsidRDefault="008B6FB0" w:rsidP="00913980">
            <w:pPr>
              <w:pStyle w:val="a3"/>
              <w:widowControl w:val="0"/>
              <w:suppressLineNumbers w:val="0"/>
              <w:suppressAutoHyphens w:val="0"/>
              <w:jc w:val="center"/>
              <w:rPr>
                <w:bCs/>
                <w:sz w:val="20"/>
                <w:szCs w:val="20"/>
              </w:rPr>
            </w:pPr>
            <w:r w:rsidRPr="001055C5">
              <w:rPr>
                <w:bCs/>
                <w:sz w:val="20"/>
                <w:szCs w:val="20"/>
              </w:rPr>
              <w:t>2250</w:t>
            </w:r>
          </w:p>
        </w:tc>
      </w:tr>
    </w:tbl>
    <w:p w:rsidR="008B6FB0" w:rsidRPr="001055C5" w:rsidRDefault="008B6FB0" w:rsidP="008B6FB0">
      <w:pPr>
        <w:spacing w:after="60"/>
        <w:jc w:val="both"/>
        <w:rPr>
          <w:sz w:val="22"/>
          <w:szCs w:val="22"/>
          <w:u w:val="single"/>
        </w:rPr>
      </w:pPr>
    </w:p>
    <w:p w:rsidR="008B6FB0" w:rsidRPr="001055C5" w:rsidRDefault="008B6FB0" w:rsidP="008B6FB0">
      <w:pPr>
        <w:spacing w:after="60"/>
        <w:jc w:val="both"/>
        <w:rPr>
          <w:sz w:val="22"/>
          <w:szCs w:val="22"/>
          <w:u w:val="single"/>
        </w:rPr>
      </w:pPr>
    </w:p>
    <w:p w:rsidR="008B6FB0" w:rsidRPr="001055C5" w:rsidRDefault="008B6FB0" w:rsidP="008B6FB0">
      <w:pPr>
        <w:spacing w:after="60"/>
        <w:jc w:val="both"/>
        <w:rPr>
          <w:sz w:val="22"/>
          <w:szCs w:val="22"/>
          <w:u w:val="single"/>
        </w:rPr>
      </w:pPr>
    </w:p>
    <w:p w:rsidR="008B6FB0" w:rsidRPr="001055C5" w:rsidRDefault="008B6FB0" w:rsidP="008B6FB0">
      <w:pPr>
        <w:rPr>
          <w:color w:val="FF0000"/>
          <w:sz w:val="22"/>
          <w:szCs w:val="22"/>
        </w:rPr>
      </w:pPr>
      <w:r w:rsidRPr="001055C5">
        <w:rPr>
          <w:color w:val="FF0000"/>
          <w:sz w:val="22"/>
          <w:szCs w:val="22"/>
          <w:u w:val="single"/>
        </w:rPr>
        <w:t>Место поставки</w:t>
      </w:r>
      <w:r w:rsidRPr="001055C5">
        <w:rPr>
          <w:color w:val="FF0000"/>
          <w:sz w:val="22"/>
          <w:szCs w:val="22"/>
        </w:rPr>
        <w:t>: Российская Федерация, Псковская область. Поставщик обязуется поставить Товар по согласованию с Заказчиком и Получателем Товара - по месту проживания Получателя либо в пункте выдачи по месту нахождения Поставщика).</w:t>
      </w:r>
    </w:p>
    <w:p w:rsidR="008B6FB0" w:rsidRPr="001055C5" w:rsidRDefault="008B6FB0" w:rsidP="008B6FB0">
      <w:pPr>
        <w:spacing w:after="60"/>
        <w:rPr>
          <w:color w:val="FF0000"/>
          <w:sz w:val="22"/>
          <w:szCs w:val="22"/>
        </w:rPr>
      </w:pPr>
      <w:r w:rsidRPr="001055C5">
        <w:rPr>
          <w:sz w:val="22"/>
          <w:szCs w:val="22"/>
          <w:u w:val="single"/>
        </w:rPr>
        <w:t>Срок поставки товара:</w:t>
      </w:r>
      <w:r w:rsidRPr="001055C5">
        <w:rPr>
          <w:color w:val="FF0000"/>
          <w:sz w:val="22"/>
          <w:szCs w:val="22"/>
        </w:rPr>
        <w:t xml:space="preserve"> </w:t>
      </w:r>
      <w:r w:rsidRPr="001055C5">
        <w:rPr>
          <w:color w:val="00B0F0"/>
          <w:sz w:val="22"/>
          <w:szCs w:val="22"/>
        </w:rPr>
        <w:t>поставка товара по Контракту на территорию Псковской области выполняется в полном объеме в течение 3 (трех) рабочих дней с даты заключения государственного контракта и в соответствии со сроком, установленным календарным планом</w:t>
      </w:r>
    </w:p>
    <w:p w:rsidR="008B6FB0" w:rsidRPr="001055C5" w:rsidRDefault="008B6FB0" w:rsidP="008B6FB0">
      <w:pPr>
        <w:spacing w:after="60"/>
        <w:rPr>
          <w:color w:val="FF0000"/>
          <w:sz w:val="22"/>
          <w:szCs w:val="22"/>
        </w:rPr>
      </w:pPr>
      <w:r w:rsidRPr="001055C5">
        <w:rPr>
          <w:sz w:val="22"/>
          <w:szCs w:val="22"/>
          <w:u w:val="single"/>
        </w:rPr>
        <w:t>Выдача товара Получателям:</w:t>
      </w:r>
      <w:r w:rsidRPr="001055C5">
        <w:rPr>
          <w:sz w:val="22"/>
          <w:szCs w:val="22"/>
        </w:rPr>
        <w:t xml:space="preserve"> </w:t>
      </w:r>
      <w:r w:rsidRPr="001055C5">
        <w:rPr>
          <w:color w:val="FF0000"/>
          <w:sz w:val="22"/>
          <w:szCs w:val="22"/>
        </w:rPr>
        <w:t>с даты получения от Заказчика реестра получателей Товара до «18» августа 2022 года включительно.</w:t>
      </w:r>
    </w:p>
    <w:p w:rsidR="008B6FB0" w:rsidRDefault="008B6FB0" w:rsidP="008B6FB0">
      <w:pPr>
        <w:rPr>
          <w:rFonts w:eastAsia="Arial"/>
          <w:b/>
          <w:sz w:val="20"/>
          <w:szCs w:val="20"/>
        </w:rPr>
      </w:pPr>
      <w:r w:rsidRPr="001055C5">
        <w:rPr>
          <w:sz w:val="22"/>
          <w:szCs w:val="22"/>
          <w:u w:val="single"/>
        </w:rPr>
        <w:t xml:space="preserve">Срок действия Контракта: </w:t>
      </w:r>
      <w:r w:rsidRPr="001055C5">
        <w:rPr>
          <w:color w:val="FF0000"/>
          <w:sz w:val="22"/>
          <w:szCs w:val="22"/>
        </w:rPr>
        <w:t>с даты его заключения до выполнения полного объема обязательств, но не позднее 31 августа 2022 года включительно.</w:t>
      </w:r>
    </w:p>
    <w:p w:rsidR="00CD254F" w:rsidRDefault="00CD254F">
      <w:bookmarkStart w:id="0" w:name="_GoBack"/>
      <w:bookmarkEnd w:id="0"/>
    </w:p>
    <w:sectPr w:rsidR="00CD2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E2"/>
    <w:rsid w:val="008B6FB0"/>
    <w:rsid w:val="00A77AE2"/>
    <w:rsid w:val="00CD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D1B49-6F54-442A-9D80-D343A815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B6F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qFormat/>
    <w:rsid w:val="008B6F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Содержимое таблицы"/>
    <w:basedOn w:val="a"/>
    <w:qFormat/>
    <w:rsid w:val="008B6FB0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1595</Words>
  <Characters>9094</Characters>
  <Application>Microsoft Office Word</Application>
  <DocSecurity>0</DocSecurity>
  <Lines>75</Lines>
  <Paragraphs>21</Paragraphs>
  <ScaleCrop>false</ScaleCrop>
  <Company/>
  <LinksUpToDate>false</LinksUpToDate>
  <CharactersWithSpaces>10668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Горина Екатерина Константиновна</dc:creator>
  <cp:keywords/>
  <dc:description/>
  <cp:lastModifiedBy>Горина Екатерина Константиновна</cp:lastModifiedBy>
  <cp:revision>2</cp:revision>
  <dcterms:created xsi:type="dcterms:W3CDTF">2021-11-23T12:13:00Z</dcterms:created>
  <dcterms:modified xsi:type="dcterms:W3CDTF">2021-11-23T12:13:00Z</dcterms:modified>
</cp:coreProperties>
</file>