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418"/>
        <w:gridCol w:w="1418"/>
        <w:gridCol w:w="4961"/>
        <w:gridCol w:w="1276"/>
        <w:gridCol w:w="1700"/>
        <w:gridCol w:w="1418"/>
      </w:tblGrid>
      <w:tr w:rsidR="008A7E9C" w:rsidRPr="003A6E37" w14:paraId="52BEA159" w14:textId="77777777" w:rsidTr="0083150A">
        <w:trPr>
          <w:trHeight w:val="1134"/>
        </w:trPr>
        <w:tc>
          <w:tcPr>
            <w:tcW w:w="1558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4B9B5CF" w14:textId="77777777" w:rsidR="0083150A" w:rsidRDefault="0083150A" w:rsidP="008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14:paraId="4EBEC5C1" w14:textId="6380679E" w:rsidR="008A7E9C" w:rsidRDefault="008A7E9C" w:rsidP="008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14:paraId="07B5565B" w14:textId="3C85FCFD" w:rsidR="008A7E9C" w:rsidRDefault="00D830E0" w:rsidP="0083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– </w:t>
            </w:r>
            <w:r w:rsidR="001578F5" w:rsidRPr="00AA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опор для обес</w:t>
            </w:r>
            <w:r w:rsidR="0015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печения детей - инвалидов в 2022</w:t>
            </w:r>
            <w:r w:rsidR="001578F5" w:rsidRPr="00AA5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15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</w:t>
            </w:r>
            <w:proofErr w:type="gramStart"/>
            <w:r w:rsidR="001578F5" w:rsidRPr="00991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A7E9C" w:rsidRPr="003A6E37" w14:paraId="64D5BCF2" w14:textId="77777777" w:rsidTr="0083150A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640A753" w14:textId="77777777" w:rsidR="008A7E9C" w:rsidRPr="00213158" w:rsidRDefault="008A7E9C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0CBF" w14:textId="77777777" w:rsidR="008A7E9C" w:rsidRPr="00D045BB" w:rsidRDefault="008A7E9C" w:rsidP="0083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E9C" w:rsidRPr="003A6E37" w14:paraId="5E6C3A62" w14:textId="77777777" w:rsidTr="0083150A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14:paraId="76BE8DA4" w14:textId="77777777" w:rsidR="008A7E9C" w:rsidRPr="003A6E37" w:rsidRDefault="008A7E9C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4D8" w14:textId="77777777" w:rsidR="008A7E9C" w:rsidRPr="003936E4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961" w:type="dxa"/>
            <w:vMerge w:val="restart"/>
          </w:tcPr>
          <w:p w14:paraId="2728341D" w14:textId="77777777" w:rsidR="008A7E9C" w:rsidRPr="003A6E37" w:rsidRDefault="008A7E9C" w:rsidP="0083150A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14:paraId="4C64055D" w14:textId="77777777" w:rsidR="008A7E9C" w:rsidRPr="003936E4" w:rsidRDefault="008A7E9C" w:rsidP="00831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AFE8" w14:textId="77777777" w:rsidR="008A7E9C" w:rsidRPr="00300B70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1911" w14:textId="77777777" w:rsidR="008A7E9C" w:rsidRPr="00300B70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14:paraId="0A118D73" w14:textId="77777777" w:rsidR="008A7E9C" w:rsidRDefault="008A7E9C" w:rsidP="0083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E9C" w:rsidRPr="003A6E37" w14:paraId="463B9FC5" w14:textId="77777777" w:rsidTr="0083150A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08B7FC" w14:textId="77777777" w:rsidR="008A7E9C" w:rsidRPr="003A6E37" w:rsidRDefault="008A7E9C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E73" w14:textId="77777777" w:rsidR="008A7E9C" w:rsidRPr="003A6E37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E05" w14:textId="77777777" w:rsidR="008A7E9C" w:rsidRPr="003A6E37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9EF" w14:textId="77777777" w:rsidR="008A7E9C" w:rsidRPr="0083150A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961" w:type="dxa"/>
            <w:vMerge/>
          </w:tcPr>
          <w:p w14:paraId="712C9E6D" w14:textId="77777777" w:rsidR="008A7E9C" w:rsidRPr="003936E4" w:rsidRDefault="008A7E9C" w:rsidP="00831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C6BC2C" w14:textId="77777777" w:rsidR="008A7E9C" w:rsidRPr="003A6E37" w:rsidRDefault="008A7E9C" w:rsidP="0083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7E2DD87F" w14:textId="77777777" w:rsidR="008A7E9C" w:rsidRPr="003A6E37" w:rsidRDefault="008A7E9C" w:rsidP="0083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D76B49" w14:textId="77777777" w:rsidR="008A7E9C" w:rsidRPr="003A6E37" w:rsidRDefault="008A7E9C" w:rsidP="00831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78F5" w:rsidRPr="003A6E37" w14:paraId="559E222E" w14:textId="77777777" w:rsidTr="0083150A">
        <w:trPr>
          <w:trHeight w:val="116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6D10A5" w14:textId="77777777" w:rsidR="001578F5" w:rsidRPr="00213158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801B" w14:textId="27F94A23" w:rsidR="001578F5" w:rsidRPr="00FC3029" w:rsidRDefault="001578F5" w:rsidP="0083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96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 -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5085" w14:textId="424EE607" w:rsidR="001578F5" w:rsidRPr="00300B70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Вертикализатор</w:t>
            </w:r>
            <w:proofErr w:type="spellEnd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32.50.22.120-00000003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773" w14:textId="6A573666" w:rsidR="001578F5" w:rsidRPr="00300B70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50A" w14:textId="507118D5" w:rsidR="001578F5" w:rsidRPr="00300B70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B9F9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–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 Применяется при ДЦП и других патологических состояниях, когда ребенок-инвалид не имеет возможности стоять самостоятельно.</w:t>
            </w:r>
          </w:p>
          <w:p w14:paraId="780D5793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иметь раму с регулируемым углом наклона, поэтапно переводя ребенка – инвалида из положения «лёжа на животе» в положение «стоя». Механизм изменения угла наклона рамы должен иметь запорный механизм, позволяющий закреплять раму под необходимым углом наклона.</w:t>
            </w:r>
          </w:p>
          <w:p w14:paraId="32E5A59A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Рама должна располагаться на поворотных колесах с тормозами. </w:t>
            </w:r>
          </w:p>
          <w:p w14:paraId="2F0EE0E2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Конструкцией должна быть предусмотрена регулировка креплений для стоп, коленей, тазобедренного и грудного отдела.</w:t>
            </w:r>
          </w:p>
          <w:p w14:paraId="68D6131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Крепления для стоп должны быть расположены на специальной площадке, регулировка креплений независимая для каждой ступни.</w:t>
            </w:r>
          </w:p>
          <w:p w14:paraId="77A672A0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Коленные крепления должны регулироваться по ширине (по расстоянию между коленами) и по высоте. Крепление для колен должно быть изготовлено на </w:t>
            </w:r>
            <w:r w:rsidRPr="00B80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с мягким наполнением.</w:t>
            </w:r>
          </w:p>
          <w:p w14:paraId="47886334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Бедренное крепление, грудное крепление должны иметь регулировку по ширине и высоте. </w:t>
            </w:r>
          </w:p>
          <w:p w14:paraId="56529E20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должна комплектоваться съемным столиком для приема пищи и занятий. Высота столика должна регулироваться в зависимости от роста ребенка-инвалида.</w:t>
            </w:r>
          </w:p>
          <w:p w14:paraId="3A892278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Для безопасности Пользователя металлические крепления, регулировки, контактирующие с Пользователем и находящиеся в зоне свободного доступа для соприкосновения Пользователя с ними, должны быть оснащены защитными неметаллическими накладками.</w:t>
            </w:r>
          </w:p>
          <w:p w14:paraId="39FC1E33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поставляться не менее чем в 3 типоразмерах. (Размеры опор должны быть подобраны по росту ребенка - инвалида).</w:t>
            </w:r>
          </w:p>
          <w:p w14:paraId="7A944C38" w14:textId="181F64BE" w:rsidR="001578F5" w:rsidRPr="0092714F" w:rsidRDefault="001578F5" w:rsidP="008315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В комплект должна входить эксплуатационная документация.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A24" w14:textId="1F3B464A" w:rsidR="001578F5" w:rsidRPr="0011440E" w:rsidRDefault="001578F5" w:rsidP="0083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C0E" w14:textId="7BEC8E1D" w:rsidR="001578F5" w:rsidRPr="00A91ADA" w:rsidRDefault="001578F5" w:rsidP="0083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21 781,00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28AC" w14:textId="1DE41081" w:rsidR="001578F5" w:rsidRPr="00795169" w:rsidRDefault="001578F5" w:rsidP="0083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Получателем акта приема-передачи Товара</w:t>
            </w:r>
          </w:p>
        </w:tc>
      </w:tr>
      <w:tr w:rsidR="008A7E9C" w:rsidRPr="003A6E37" w14:paraId="529E1B60" w14:textId="77777777" w:rsidTr="0083150A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92146E" w14:textId="77777777" w:rsidR="008A7E9C" w:rsidRDefault="008A7E9C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69202" w14:textId="77777777" w:rsidR="008A7E9C" w:rsidRPr="00795169" w:rsidRDefault="008A7E9C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C99" w14:textId="77777777" w:rsidR="008A7E9C" w:rsidRPr="00795169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335" w14:textId="77777777" w:rsidR="008A7E9C" w:rsidRPr="00795169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F85" w14:textId="77777777" w:rsidR="008A7E9C" w:rsidRPr="00795169" w:rsidRDefault="008A7E9C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381DBB0" w14:textId="77777777" w:rsidR="008A7E9C" w:rsidRPr="00795169" w:rsidRDefault="008A7E9C" w:rsidP="00831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B586" w14:textId="77777777" w:rsidR="008A7E9C" w:rsidRPr="00795169" w:rsidRDefault="008A7E9C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D33" w14:textId="77777777" w:rsidR="008A7E9C" w:rsidRPr="00795169" w:rsidRDefault="008A7E9C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E38" w14:textId="77777777" w:rsidR="008A7E9C" w:rsidRPr="00795169" w:rsidRDefault="008A7E9C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8F5" w:rsidRPr="003A6E37" w14:paraId="51E39FAA" w14:textId="77777777" w:rsidTr="0083150A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BD2955" w14:textId="5A87EEE7" w:rsidR="001578F5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783BC" w14:textId="4B33D3F5" w:rsidR="001578F5" w:rsidRPr="00795169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41EA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 - инвалидов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5AD" w14:textId="1619C7B5" w:rsidR="001578F5" w:rsidRPr="00795169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Вертикализатор</w:t>
            </w:r>
            <w:proofErr w:type="spellEnd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32.50.22.120-00000003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AB9" w14:textId="4037EA61" w:rsidR="001578F5" w:rsidRPr="00795169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BC3" w14:textId="4B66A414" w:rsidR="001578F5" w:rsidRPr="00795169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4961" w:type="dxa"/>
            <w:vAlign w:val="center"/>
          </w:tcPr>
          <w:p w14:paraId="22B31F76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–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 Применяется при ДЦП и других патологических состояниях, когда ребенок-инвалид не имеет возможности стоять самостоятельно.</w:t>
            </w:r>
          </w:p>
          <w:p w14:paraId="4CCAC69C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иметь раму с регулируемым углом наклона, поэтапно переводя ребенка – инвалида из положения «лёжа на спине» в положение «стоя». Механизм изменения угла наклона рамы должен иметь запорный механизм, позволяющий закреплять раму под необходимым углом наклона.</w:t>
            </w:r>
          </w:p>
          <w:p w14:paraId="1A323939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Рама должна располагаться на поворотных колесах с тормозами. </w:t>
            </w:r>
          </w:p>
          <w:p w14:paraId="13C9FE6D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иметь мягкий подголовник.</w:t>
            </w:r>
          </w:p>
          <w:p w14:paraId="47325059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Спинка, подголовник должны быть с мягким наполнением и располагаться на твердом основании опоры.</w:t>
            </w:r>
          </w:p>
          <w:p w14:paraId="70413B5F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Конструкцией должна быть предусмотрена регулировка креплений для стоп, коленей, тазобедренного и грудного отдела.</w:t>
            </w:r>
          </w:p>
          <w:p w14:paraId="118FB1F0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Крепления для стоп должны быть расположены на специальной площадке, регулировка креплений </w:t>
            </w:r>
            <w:r w:rsidRPr="00B80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независимая для каждой ступни.</w:t>
            </w:r>
          </w:p>
          <w:p w14:paraId="50A9F29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Коленные крепления должны регулироваться по ширине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(по расстоянию между коленами)  и по высоте. </w:t>
            </w:r>
          </w:p>
          <w:p w14:paraId="22CB8F3A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Бедренное крепление, грудное крепление должны иметь регулировку по ширине и высоте. </w:t>
            </w:r>
          </w:p>
          <w:p w14:paraId="764262C8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должна комплектоваться съемным столиком для приема пищи и занятий. Высота столика должна регулироваться в зависимости от роста ребенка-инвалида.</w:t>
            </w:r>
          </w:p>
          <w:p w14:paraId="6BD4942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Для безопасности Пользователя металлические крепления, регулировки, контактирующие с Пользователем и находящиеся в зоне свободного доступа для соприкосновения Пользователя с ними, должны быть оснащены защитными неметаллическими накладками.</w:t>
            </w:r>
          </w:p>
          <w:p w14:paraId="5543B165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поставляться не менее чем в 3 типоразмерах. (Размеры опор должны быть подобраны по росту ребенка - инвалида).</w:t>
            </w:r>
          </w:p>
          <w:p w14:paraId="4397C64A" w14:textId="20F94FD4" w:rsidR="001578F5" w:rsidRPr="00795169" w:rsidRDefault="001578F5" w:rsidP="0083150A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В комплект должна входить эксплуатационная документация.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E58B" w14:textId="69626145" w:rsidR="001578F5" w:rsidRPr="00795169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D3E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1A7857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875BE7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95C37E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799AB5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DD6C88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997F69" w14:textId="644E5AD0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25 918,00</w:t>
            </w:r>
          </w:p>
          <w:p w14:paraId="5AD8C51C" w14:textId="77777777" w:rsidR="001578F5" w:rsidRPr="00795169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62F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7E6929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0EA52E" w14:textId="2E94F79A" w:rsidR="001578F5" w:rsidRPr="00795169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Получателем акта приема-передачи Товара</w:t>
            </w:r>
          </w:p>
        </w:tc>
      </w:tr>
      <w:tr w:rsidR="001578F5" w:rsidRPr="003A6E37" w14:paraId="3421ACC1" w14:textId="77777777" w:rsidTr="0083150A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47C022" w14:textId="0AED349E" w:rsidR="001578F5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2BAA8" w14:textId="6B7F3C59" w:rsidR="001578F5" w:rsidRPr="007341EA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EA">
              <w:rPr>
                <w:rFonts w:ascii="Times New Roman" w:hAnsi="Times New Roman" w:cs="Times New Roman"/>
                <w:sz w:val="20"/>
                <w:szCs w:val="20"/>
              </w:rPr>
              <w:t>Опора для стояния для детей - инвалидов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4DD" w14:textId="0B3B0983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Вертикализатор</w:t>
            </w:r>
            <w:proofErr w:type="spellEnd"/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32.50.22.120-00000003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011" w14:textId="72E89EB5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4557" w14:textId="611D87D4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4961" w:type="dxa"/>
            <w:vAlign w:val="center"/>
          </w:tcPr>
          <w:p w14:paraId="44F0B67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–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 Применяется при ДЦП и других патологических состояниях, когда ребенок-инвалид не имеет возможности стоять самостоятельно. Опора для стояния с изменяемым углом наклона из положения «лежа на спине» до положения «стоя».</w:t>
            </w:r>
          </w:p>
          <w:p w14:paraId="6193F28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быть с изменяемым углом наклона от горизонтального до вертикального положения. Механизм изменения угла наклона рамы должен иметь запорный механизм, позволяющий закреплять раму под необходимым углом наклона.</w:t>
            </w:r>
          </w:p>
          <w:p w14:paraId="03CB1675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Рама должна располагаться на поворотных колесах с тормозами.</w:t>
            </w:r>
          </w:p>
          <w:p w14:paraId="212946F2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Опора для стояния должна быть оснащена подголовником, фиксирующим голову ребенка – инвалида, абдуктором, </w:t>
            </w:r>
            <w:proofErr w:type="spellStart"/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регулирующимся</w:t>
            </w:r>
            <w:proofErr w:type="spellEnd"/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высоте.</w:t>
            </w:r>
          </w:p>
          <w:p w14:paraId="47936D7B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Спинка, подголовник, абдуктор должны быть с мягким наполнением и располагаться на твердом основании опоры.</w:t>
            </w:r>
          </w:p>
          <w:p w14:paraId="7DDBF108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Конструкцией должна быть предусмотрена регулировка креплений для стоп, коленей, тазобедренного и грудного отдела.</w:t>
            </w:r>
          </w:p>
          <w:p w14:paraId="79BAA894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Крепления для стоп должны быть расположены на специальной площадке, регулировка креплений независимая для каждой ступни.</w:t>
            </w:r>
          </w:p>
          <w:p w14:paraId="08E22C88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Коленные крепления должны регулироваться по ширине (по расстоянию между коленами) и по высоте. </w:t>
            </w:r>
          </w:p>
          <w:p w14:paraId="67D30D22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Бедренное крепление, грудное крепление должны иметь регулировку по ширине и высоте. </w:t>
            </w:r>
          </w:p>
          <w:p w14:paraId="26ABC63E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должна комплектоваться съемным столиком для приема пищи и занятий. Высота столика должна регулироваться в зависимости от роста ребенка-инвалида.</w:t>
            </w:r>
          </w:p>
          <w:p w14:paraId="26E0F9CA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Для безопасности Пользователя металлические крепления, регулировки, контактирующие с Пользователем и находящиеся в зоне свободного доступа для соприкосновения Пользователя с ними, должны быть оснащены защитными неметаллическими накладками.</w:t>
            </w:r>
          </w:p>
          <w:p w14:paraId="1FDB75E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стояния должна поставляться не менее чем в 3 типоразмерах. (Размеры опор должны быть подобраны по росту ребенка - инвалида).</w:t>
            </w:r>
          </w:p>
          <w:p w14:paraId="64BEFA49" w14:textId="4145F4C2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В комплект должна входить эксплуатационная документация.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114" w14:textId="0E110266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B55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CB59B0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C9EAA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9F9E8D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9242F2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EE87A" w14:textId="0372806F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25 918,00</w:t>
            </w:r>
          </w:p>
          <w:p w14:paraId="1EBFC7BA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535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6F9E68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1CFB3C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5DEB89" w14:textId="32DF0583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Получателем акта приема-передачи Товара</w:t>
            </w:r>
          </w:p>
        </w:tc>
      </w:tr>
      <w:tr w:rsidR="001578F5" w:rsidRPr="003A6E37" w14:paraId="62F9675A" w14:textId="77777777" w:rsidTr="0083150A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754800" w14:textId="14FECD27" w:rsidR="001578F5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812A0" w14:textId="623C6F66" w:rsidR="001578F5" w:rsidRPr="007341EA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296">
              <w:rPr>
                <w:rFonts w:ascii="Times New Roman" w:hAnsi="Times New Roman" w:cs="Times New Roman"/>
                <w:sz w:val="20"/>
                <w:szCs w:val="20"/>
              </w:rPr>
              <w:t>Опора для сидения для детей – инвалидов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9CF" w14:textId="438A8062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 эргономичный, для пациента, </w:t>
            </w: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32.50.30.110-00000001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6131" w14:textId="336C11C2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38" w14:textId="53F2175E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1" w:type="dxa"/>
            <w:vAlign w:val="center"/>
          </w:tcPr>
          <w:p w14:paraId="09774D77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Опора для сидения предназначена для реабилитационных мероприятий с детьми с ограниченными возможностями, с патологиями различной степени тяжести, в том числе ДЦП. Должна комплектоваться съемным столиком, укрепляемым на подлокотнике.  Рама должна располагаться на поворотных колесах с тормозами. Колеса должны быть оснащены тормозами. Наполнение мягких элементов опоры должно быть изготовлено из высококачественного материала, покрытие из материала стойкого к обработке моющими средствами. </w:t>
            </w:r>
          </w:p>
          <w:p w14:paraId="40E37951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В конструкции опоры должны быть предусмотрены следующие регулировки:</w:t>
            </w:r>
          </w:p>
          <w:p w14:paraId="71B1DCE8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высоты и наклона подножки; регулировка положения стоп; регулировка высоты и наклона спинки; регулировка высоты подголовника; регулировка высоты и наклона сидения; регулировка глубины сидения; регулировка высоты и наклона подлокотников; регулировка положения абдуктора; </w:t>
            </w:r>
            <w:r w:rsidRPr="00B80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регулировка высоты и наклона съемного столика.</w:t>
            </w:r>
          </w:p>
          <w:p w14:paraId="4F74B13B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Спинка сидения опоры должна быть мягкая.</w:t>
            </w:r>
          </w:p>
          <w:p w14:paraId="4AC01580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 xml:space="preserve">На подножке должны быть установлены крепления для стоп.  </w:t>
            </w:r>
          </w:p>
          <w:p w14:paraId="4605AD03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Для безопасности Пользователя металлические крепления, регулировки, контактирующие с Пользователем и находящиеся в зоне свободного доступа для соприкосновения Пользователя с ними, должны быть оснащены защитными неметаллическими накладками.</w:t>
            </w:r>
          </w:p>
          <w:p w14:paraId="62CB19F0" w14:textId="77777777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Опора для сидения должна поставляться не менее чем в 3 типоразмерах. (Размеры опор должны быть подобраны по росту ребенка - инвалида).</w:t>
            </w:r>
          </w:p>
          <w:p w14:paraId="0A07C2E2" w14:textId="24AF01D4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1B">
              <w:rPr>
                <w:rFonts w:ascii="Times New Roman" w:hAnsi="Times New Roman" w:cs="Times New Roman"/>
                <w:sz w:val="20"/>
                <w:szCs w:val="20"/>
              </w:rPr>
              <w:t>В комплект должна входить эксплуатационная документация.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1817" w14:textId="68E5DC3C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CE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AA6CF6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23094F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508D7" w14:textId="617B72AC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22 909,67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ED4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53E57F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F0FBD2" w14:textId="7C9801BD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Получателем акта приема-передачи Товара</w:t>
            </w:r>
          </w:p>
        </w:tc>
      </w:tr>
      <w:tr w:rsidR="001578F5" w:rsidRPr="003A6E37" w14:paraId="4496446B" w14:textId="77777777" w:rsidTr="0083150A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FE481C" w14:textId="53CB98F5" w:rsidR="001578F5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14C5D" w14:textId="21C27280" w:rsidR="001578F5" w:rsidRPr="00586296" w:rsidRDefault="001578F5" w:rsidP="0083150A">
            <w:pPr>
              <w:keepNext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296">
              <w:rPr>
                <w:rFonts w:ascii="Times New Roman" w:hAnsi="Times New Roman" w:cs="Times New Roman"/>
                <w:sz w:val="20"/>
                <w:szCs w:val="20"/>
              </w:rPr>
              <w:t>Опора для ползания для детей - инвалидов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EBA" w14:textId="3BAF5172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для тренировки координации реабилитационное, 32.50.22.129-00000014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8B2" w14:textId="4FD45E0D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9B5" w14:textId="2128F82F" w:rsidR="001578F5" w:rsidRPr="00586296" w:rsidRDefault="001578F5" w:rsidP="0083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62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1" w:type="dxa"/>
            <w:vAlign w:val="center"/>
          </w:tcPr>
          <w:p w14:paraId="3BC5E649" w14:textId="77777777" w:rsidR="001578F5" w:rsidRPr="002F721B" w:rsidRDefault="001578F5" w:rsidP="008315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ползания помогает отработать правильный стереотип движения, используется для стимуляции мышц плечевого пояса при параличах и травмах позвоночника, помогает обучить ребенка - инвалида ползать на коленях и руках, что является подготовительным этапом для самостоятельного ползания и вставания. Высота должна регулироваться в зависимости от роста ребенка таким образом, чтобы руки были полусогнуты в локтях, а коленные суставы свободно сгибались и разгибались. </w:t>
            </w:r>
          </w:p>
          <w:p w14:paraId="322055BD" w14:textId="77777777" w:rsidR="001578F5" w:rsidRPr="002F721B" w:rsidRDefault="001578F5" w:rsidP="008315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опоры для ползания должна быть на четырех колесиках и регулироваться по высоте.</w:t>
            </w:r>
          </w:p>
          <w:p w14:paraId="1D85F79F" w14:textId="77777777" w:rsidR="001578F5" w:rsidRPr="002F721B" w:rsidRDefault="001578F5" w:rsidP="008315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безопасности Пользователя металлические крепления, регулировки, контактирующие с Пользователем и находящиеся в зоне свободного доступа для соприкосновения Пользователя с ними, должны быть оснащены защитными неметаллическими накладками.</w:t>
            </w:r>
          </w:p>
          <w:p w14:paraId="37795EF0" w14:textId="77777777" w:rsidR="001578F5" w:rsidRPr="002F721B" w:rsidRDefault="001578F5" w:rsidP="008315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ползания должна поставляться не менее чем в 3 типоразмерах. (Размеры опор должны быть подобраны по росту ребенка - инвалида).</w:t>
            </w:r>
          </w:p>
          <w:p w14:paraId="087424D1" w14:textId="463BDE4D" w:rsidR="001578F5" w:rsidRPr="00B80E1B" w:rsidRDefault="001578F5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должна входить эксплуатационная документация.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427" w14:textId="0D827DFD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749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AC5416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229E4B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1F75F8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FD72F2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2FB58A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D31F25" w14:textId="3203584C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8 987,33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03C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80E24F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76DBEB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DFC3CD" w14:textId="77777777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5E9567" w14:textId="26676C03" w:rsidR="001578F5" w:rsidRDefault="001578F5" w:rsidP="0083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со дня подписания Получателем акта приема-передачи Товара</w:t>
            </w:r>
          </w:p>
        </w:tc>
      </w:tr>
      <w:tr w:rsidR="008A7E9C" w:rsidRPr="00A95A99" w14:paraId="3D51CE48" w14:textId="77777777" w:rsidTr="0083150A">
        <w:trPr>
          <w:trHeight w:val="314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D1455" w14:textId="0DC0DAB3" w:rsidR="008A7E9C" w:rsidRPr="009A54A8" w:rsidRDefault="008A7E9C" w:rsidP="0083150A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Итого: </w:t>
            </w:r>
            <w:r w:rsidR="00157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 </w:t>
            </w:r>
            <w:r w:rsidR="006C61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начальная (максимальная) цена контракта – </w:t>
            </w:r>
            <w:r w:rsidR="00157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1 187 213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  <w:r w:rsidR="00157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14:paraId="691573CD" w14:textId="77777777" w:rsidTr="0083150A">
        <w:trPr>
          <w:trHeight w:val="314"/>
        </w:trPr>
        <w:tc>
          <w:tcPr>
            <w:tcW w:w="15588" w:type="dxa"/>
            <w:gridSpan w:val="9"/>
          </w:tcPr>
          <w:p w14:paraId="29BB87C0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Опоры (далее - Товар) - приспособления, предназначенные для адаптации детей при параличах и травмах позвоночника с выраженными нарушениями возможности передвижения.</w:t>
            </w:r>
          </w:p>
          <w:p w14:paraId="1A538D5F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 xml:space="preserve">Товар представлен в Национальном стандарте РФ ГОСТ Р ИСО 9999-2019 "Вспомогательные средства для людей с ограничениями жизнедеятельности. Классификация и </w:t>
            </w:r>
            <w:r w:rsidRPr="003D0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терминология"</w:t>
            </w:r>
          </w:p>
          <w:p w14:paraId="00DAA714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3D05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на ГОСТ – </w:t>
            </w:r>
            <w:r w:rsidRPr="003D05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</w:p>
          <w:p w14:paraId="5F485978" w14:textId="77777777" w:rsidR="00DE7E24" w:rsidRPr="003D053F" w:rsidRDefault="00DE7E24" w:rsidP="008315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качеству товара.</w:t>
            </w:r>
          </w:p>
          <w:p w14:paraId="759D3B11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Товар не должен иметь трещин, отслоений покрытий и других дефектов внешнего вида при воздействии температуры воздуха от плюс 40С до минус 40С. Все части Товара не должны иметь острых кромок и выступов, которые могли бы повредить одежду и доставить другие неудобства пользователю и сопровождающему лицу.</w:t>
            </w:r>
          </w:p>
          <w:p w14:paraId="2BEFE4C0" w14:textId="77777777" w:rsidR="00DE7E24" w:rsidRPr="003D053F" w:rsidRDefault="00DE7E24" w:rsidP="008315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безопасности товара</w:t>
            </w:r>
          </w:p>
          <w:p w14:paraId="2D27710B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Согласно ГОСТ Р 50444-2020 «Национальный стандарт Российской Федерации. Приборы, аппараты и оборудование медицинские. Общие технические требования» предъявляются следующие требования (ссылка):</w:t>
            </w:r>
          </w:p>
          <w:p w14:paraId="5D287DEC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 xml:space="preserve">«Раздел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безопасности</w:t>
            </w:r>
          </w:p>
          <w:p w14:paraId="7573B926" w14:textId="77777777" w:rsidR="00DE7E24" w:rsidRPr="003D053F" w:rsidRDefault="00DE7E24" w:rsidP="0083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 xml:space="preserve">.1. Изделия должны быть безопасными для пациента, медицинского и обслуживающего персонала, допущенного в установленном порядке к эксплуатации и техническому обслуживанию,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для окружающей среды при эксплуатации и техническом обслуживании изделий, проводимых в соответствии с требованиями эксплуатационной документации</w:t>
            </w: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92CEA7" w14:textId="77777777" w:rsidR="00DE7E24" w:rsidRPr="003D053F" w:rsidRDefault="00DE7E24" w:rsidP="0083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</w:t>
            </w: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0ED394" w14:textId="77777777" w:rsidR="00DE7E24" w:rsidRPr="003D053F" w:rsidRDefault="00DE7E24" w:rsidP="008315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упаковке товара</w:t>
            </w:r>
          </w:p>
          <w:p w14:paraId="6DD7B8CB" w14:textId="77777777" w:rsidR="00DE7E24" w:rsidRPr="00A91802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ГОСТ </w:t>
            </w:r>
            <w:r w:rsidRPr="00A9180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 51632-2021 «</w:t>
            </w:r>
            <w:r w:rsidRPr="00A91802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      </w:r>
            <w:r w:rsidRPr="00A9180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»</w:t>
            </w:r>
            <w:r w:rsidRPr="00A91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802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предъявляются следующие требования к упаковке (ссылка):</w:t>
            </w:r>
          </w:p>
          <w:p w14:paraId="07D93065" w14:textId="77777777" w:rsidR="00DE7E24" w:rsidRPr="00A91802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02">
              <w:rPr>
                <w:rFonts w:ascii="Times New Roman" w:hAnsi="Times New Roman" w:cs="Times New Roman"/>
                <w:sz w:val="20"/>
                <w:szCs w:val="20"/>
              </w:rPr>
              <w:t>Раздел 4 Общие технические требования</w:t>
            </w:r>
          </w:p>
          <w:p w14:paraId="322254DB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bCs/>
                <w:sz w:val="20"/>
                <w:szCs w:val="20"/>
              </w:rPr>
              <w:t>«4.11 Маркировка, упаковка, транспортирование и хранение»</w:t>
            </w:r>
          </w:p>
          <w:p w14:paraId="6A1E17F1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      </w:r>
          </w:p>
          <w:p w14:paraId="1F897635" w14:textId="77777777" w:rsidR="00DE7E24" w:rsidRPr="003D053F" w:rsidRDefault="00DE7E24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F">
              <w:rPr>
                <w:rFonts w:ascii="Times New Roman" w:hAnsi="Times New Roman" w:cs="Times New Roman"/>
                <w:sz w:val="20"/>
                <w:szCs w:val="20"/>
              </w:rPr>
              <w:t>«4.11.6.1. 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14:paraId="77889A2E" w14:textId="77777777" w:rsidR="00DE7E24" w:rsidRPr="003D053F" w:rsidRDefault="00DE7E24" w:rsidP="0083150A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8FC920" w14:textId="77777777" w:rsidR="00DE7E24" w:rsidRPr="00E81ED0" w:rsidRDefault="00DE7E24" w:rsidP="0083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8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пребывания, фактического проживания) Получателя, в том числе службой доставки</w:t>
            </w:r>
            <w:r w:rsidRPr="00E81E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E8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(почтовым отправлением)</w:t>
            </w: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14:paraId="7D23B88C" w14:textId="500675E7" w:rsidR="00DE7E24" w:rsidRPr="00E81ED0" w:rsidRDefault="00DE7E24" w:rsidP="0083150A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81E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14:paraId="28D5DB33" w14:textId="77777777" w:rsidR="00D830E0" w:rsidRPr="00E81ED0" w:rsidRDefault="00D830E0" w:rsidP="0083150A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46F3F8" w14:textId="77777777" w:rsidR="00D830E0" w:rsidRPr="006C61FA" w:rsidRDefault="00D830E0" w:rsidP="0083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1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C6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6C61FA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C6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14:paraId="500A2CA9" w14:textId="77777777" w:rsidR="00D830E0" w:rsidRPr="006C61FA" w:rsidRDefault="00D830E0" w:rsidP="008315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1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C61FA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14:paraId="2F9E5AFD" w14:textId="316038BF" w:rsidR="008A7E9C" w:rsidRPr="009A54A8" w:rsidRDefault="00D830E0" w:rsidP="0083150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1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C6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основании пунктов 1,2 ч.1 ст.33 </w:t>
            </w:r>
            <w:r w:rsidRPr="00D00F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Pr="00D00F2E">
              <w:rPr>
                <w:rFonts w:ascii="Times New Roman" w:eastAsia="Calibri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77085BC8" w14:textId="77777777" w:rsidR="008A77EB" w:rsidRPr="003A6E37" w:rsidRDefault="008A77EB" w:rsidP="00D7311C">
      <w:pPr>
        <w:rPr>
          <w:color w:val="FF0000"/>
        </w:rPr>
      </w:pPr>
    </w:p>
    <w:sectPr w:rsidR="008A77EB" w:rsidRPr="003A6E37" w:rsidSect="00F87A92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11440E"/>
    <w:rsid w:val="00127A7B"/>
    <w:rsid w:val="001578F5"/>
    <w:rsid w:val="001627DE"/>
    <w:rsid w:val="001C5A01"/>
    <w:rsid w:val="00236E9F"/>
    <w:rsid w:val="00384DF1"/>
    <w:rsid w:val="003936E4"/>
    <w:rsid w:val="00395817"/>
    <w:rsid w:val="003A6E37"/>
    <w:rsid w:val="006C61FA"/>
    <w:rsid w:val="00707FE6"/>
    <w:rsid w:val="00770176"/>
    <w:rsid w:val="00795169"/>
    <w:rsid w:val="007A33E2"/>
    <w:rsid w:val="007C5670"/>
    <w:rsid w:val="0083150A"/>
    <w:rsid w:val="00831A6E"/>
    <w:rsid w:val="008A77EB"/>
    <w:rsid w:val="008A7E9C"/>
    <w:rsid w:val="009647B7"/>
    <w:rsid w:val="00982C7C"/>
    <w:rsid w:val="00991232"/>
    <w:rsid w:val="009A3D26"/>
    <w:rsid w:val="009A54A8"/>
    <w:rsid w:val="009C4FD2"/>
    <w:rsid w:val="00A82B1D"/>
    <w:rsid w:val="00A91ADA"/>
    <w:rsid w:val="00A95A99"/>
    <w:rsid w:val="00AB1D76"/>
    <w:rsid w:val="00AC4191"/>
    <w:rsid w:val="00B30750"/>
    <w:rsid w:val="00B60866"/>
    <w:rsid w:val="00B64D71"/>
    <w:rsid w:val="00C04BEF"/>
    <w:rsid w:val="00D045BB"/>
    <w:rsid w:val="00D37F6F"/>
    <w:rsid w:val="00D46E78"/>
    <w:rsid w:val="00D7311C"/>
    <w:rsid w:val="00D73992"/>
    <w:rsid w:val="00D830E0"/>
    <w:rsid w:val="00D90392"/>
    <w:rsid w:val="00DA55B8"/>
    <w:rsid w:val="00DE3417"/>
    <w:rsid w:val="00DE4119"/>
    <w:rsid w:val="00DE7E24"/>
    <w:rsid w:val="00E165D9"/>
    <w:rsid w:val="00E62299"/>
    <w:rsid w:val="00F4143B"/>
    <w:rsid w:val="00F7719F"/>
    <w:rsid w:val="00F87A92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7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7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9ACF-5631-4BFD-8863-476D01F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4</cp:revision>
  <cp:lastPrinted>2022-03-11T11:26:00Z</cp:lastPrinted>
  <dcterms:created xsi:type="dcterms:W3CDTF">2022-03-14T12:39:00Z</dcterms:created>
  <dcterms:modified xsi:type="dcterms:W3CDTF">2022-03-14T12:42:00Z</dcterms:modified>
</cp:coreProperties>
</file>