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CE" w:rsidRPr="002322CC" w:rsidRDefault="00C970CE" w:rsidP="00C970CE">
      <w:pPr>
        <w:tabs>
          <w:tab w:val="left" w:pos="567"/>
        </w:tabs>
        <w:jc w:val="right"/>
        <w:rPr>
          <w:i/>
          <w:lang w:eastAsia="en-US"/>
        </w:rPr>
      </w:pPr>
      <w:r w:rsidRPr="002322CC">
        <w:rPr>
          <w:i/>
          <w:lang w:eastAsia="en-US"/>
        </w:rPr>
        <w:t>Приложение № 1</w:t>
      </w:r>
    </w:p>
    <w:p w:rsidR="00C970CE" w:rsidRPr="002322CC" w:rsidRDefault="00C970CE" w:rsidP="00C970CE">
      <w:pPr>
        <w:tabs>
          <w:tab w:val="left" w:pos="567"/>
        </w:tabs>
        <w:jc w:val="right"/>
        <w:rPr>
          <w:i/>
          <w:lang w:eastAsia="en-US"/>
        </w:rPr>
      </w:pPr>
      <w:r w:rsidRPr="002322CC">
        <w:rPr>
          <w:i/>
          <w:lang w:eastAsia="en-US"/>
        </w:rPr>
        <w:t>к извещению о проведении закупки</w:t>
      </w:r>
    </w:p>
    <w:p w:rsidR="00F03C68" w:rsidRPr="00C87F8D" w:rsidRDefault="00F03C68" w:rsidP="00C54C70">
      <w:pPr>
        <w:jc w:val="center"/>
        <w:rPr>
          <w:b/>
          <w:bCs/>
          <w:sz w:val="23"/>
          <w:szCs w:val="23"/>
        </w:rPr>
      </w:pPr>
    </w:p>
    <w:p w:rsidR="007C035A" w:rsidRPr="00C87F8D" w:rsidRDefault="004815D8" w:rsidP="007C035A">
      <w:pPr>
        <w:jc w:val="center"/>
        <w:rPr>
          <w:b/>
        </w:rPr>
      </w:pPr>
      <w:r w:rsidRPr="00C87F8D">
        <w:rPr>
          <w:b/>
          <w:bCs/>
        </w:rPr>
        <w:t>Описание объекта закупки</w:t>
      </w:r>
      <w:r w:rsidR="00C54C70" w:rsidRPr="00C87F8D">
        <w:t xml:space="preserve"> </w:t>
      </w:r>
      <w:r w:rsidR="00C54C70" w:rsidRPr="00C87F8D">
        <w:rPr>
          <w:b/>
        </w:rPr>
        <w:t>(техническое задание)</w:t>
      </w:r>
    </w:p>
    <w:p w:rsidR="004518C6" w:rsidRPr="00C87F8D" w:rsidRDefault="004518C6" w:rsidP="004518C6">
      <w:pPr>
        <w:autoSpaceDE w:val="0"/>
        <w:autoSpaceDN w:val="0"/>
        <w:adjustRightInd w:val="0"/>
        <w:jc w:val="center"/>
        <w:rPr>
          <w:rFonts w:eastAsiaTheme="minorHAnsi"/>
          <w:b/>
          <w:bCs/>
          <w:lang w:eastAsia="en-US"/>
        </w:rPr>
      </w:pPr>
      <w:r w:rsidRPr="00C87F8D">
        <w:rPr>
          <w:rFonts w:eastAsiaTheme="minorHAnsi"/>
          <w:b/>
          <w:bCs/>
          <w:lang w:eastAsia="en-US"/>
        </w:rPr>
        <w:t>на поставку кресел-колясок</w:t>
      </w:r>
      <w:r w:rsidR="008D3A1F" w:rsidRPr="00C87F8D">
        <w:rPr>
          <w:rFonts w:eastAsiaTheme="minorHAnsi"/>
          <w:b/>
          <w:bCs/>
          <w:lang w:eastAsia="en-US"/>
        </w:rPr>
        <w:t xml:space="preserve"> </w:t>
      </w:r>
      <w:r w:rsidRPr="00C87F8D">
        <w:rPr>
          <w:rFonts w:eastAsiaTheme="minorHAnsi"/>
          <w:b/>
          <w:bCs/>
          <w:lang w:eastAsia="en-US"/>
        </w:rPr>
        <w:t>с ручным приводом к</w:t>
      </w:r>
      <w:r w:rsidR="008D3A1F" w:rsidRPr="00C87F8D">
        <w:rPr>
          <w:rFonts w:eastAsiaTheme="minorHAnsi"/>
          <w:b/>
          <w:bCs/>
          <w:lang w:eastAsia="en-US"/>
        </w:rPr>
        <w:t>омнатных и прогулочных (далее – </w:t>
      </w:r>
      <w:r w:rsidRPr="00C87F8D">
        <w:rPr>
          <w:rFonts w:eastAsiaTheme="minorHAnsi"/>
          <w:b/>
          <w:bCs/>
          <w:lang w:eastAsia="en-US"/>
        </w:rPr>
        <w:t xml:space="preserve">Товар) </w:t>
      </w:r>
      <w:r w:rsidR="00C13E3F">
        <w:rPr>
          <w:rFonts w:eastAsiaTheme="minorHAnsi"/>
          <w:b/>
          <w:bCs/>
          <w:lang w:eastAsia="en-US"/>
        </w:rPr>
        <w:t xml:space="preserve">для социального обеспечения граждан </w:t>
      </w:r>
      <w:r w:rsidRPr="00C87F8D">
        <w:rPr>
          <w:rFonts w:eastAsiaTheme="minorHAnsi"/>
          <w:b/>
          <w:bCs/>
          <w:lang w:eastAsia="en-US"/>
        </w:rPr>
        <w:t>в 2024 году</w:t>
      </w:r>
    </w:p>
    <w:p w:rsidR="000B3414" w:rsidRPr="00C87F8D" w:rsidRDefault="000B3414" w:rsidP="000B3414">
      <w:pPr>
        <w:widowControl w:val="0"/>
        <w:ind w:right="-24"/>
        <w:jc w:val="both"/>
        <w:rPr>
          <w:rFonts w:eastAsia="Times New Roman"/>
          <w:b/>
        </w:rPr>
      </w:pPr>
    </w:p>
    <w:p w:rsidR="000B3414" w:rsidRPr="00C87F8D" w:rsidRDefault="000B3414" w:rsidP="000B3414">
      <w:pPr>
        <w:jc w:val="both"/>
        <w:rPr>
          <w:rFonts w:eastAsia="Times New Roman"/>
        </w:rPr>
      </w:pPr>
      <w:r w:rsidRPr="00C87F8D">
        <w:rPr>
          <w:rFonts w:eastAsia="Times New Roman"/>
          <w:b/>
        </w:rPr>
        <w:t>Срок поставки Товара Получателям:</w:t>
      </w:r>
      <w:r w:rsidRPr="00C87F8D">
        <w:rPr>
          <w:rFonts w:eastAsia="Times New Roman"/>
        </w:rPr>
        <w:t xml:space="preserve"> с даты получения от Заказчика реестра получателей Товара</w:t>
      </w:r>
      <w:r w:rsidR="002547E2">
        <w:rPr>
          <w:rFonts w:eastAsia="Times New Roman"/>
        </w:rPr>
        <w:t xml:space="preserve"> </w:t>
      </w:r>
      <w:r w:rsidRPr="00C87F8D">
        <w:rPr>
          <w:rFonts w:eastAsia="Times New Roman"/>
        </w:rPr>
        <w:t>до 30 сентября 2024 года включительно.</w:t>
      </w:r>
    </w:p>
    <w:p w:rsidR="000B3414" w:rsidRPr="00C87F8D" w:rsidRDefault="000B3414" w:rsidP="000B3414">
      <w:pPr>
        <w:jc w:val="both"/>
        <w:rPr>
          <w:rFonts w:eastAsia="Times New Roman"/>
        </w:rPr>
      </w:pPr>
      <w:r w:rsidRPr="00C87F8D">
        <w:rPr>
          <w:rFonts w:eastAsia="Times New Roman"/>
          <w:b/>
        </w:rPr>
        <w:t>Место доставки товара:</w:t>
      </w:r>
      <w:r w:rsidRPr="00C87F8D">
        <w:rPr>
          <w:rFonts w:eastAsia="Times New Roman"/>
        </w:rPr>
        <w:t xml:space="preserve"> Санкт-Петербург и Ленинградская область.</w:t>
      </w:r>
    </w:p>
    <w:p w:rsidR="009E06E2" w:rsidRPr="00C87F8D" w:rsidRDefault="009E06E2" w:rsidP="000B3414">
      <w:pPr>
        <w:jc w:val="both"/>
        <w:rPr>
          <w:rFonts w:eastAsia="Times New Roman"/>
        </w:rPr>
      </w:pPr>
    </w:p>
    <w:p w:rsidR="000B3414" w:rsidRPr="00C87F8D" w:rsidRDefault="000B3414" w:rsidP="00995248">
      <w:pPr>
        <w:spacing w:after="120"/>
        <w:jc w:val="both"/>
        <w:rPr>
          <w:rFonts w:eastAsia="Times New Roman"/>
        </w:rPr>
      </w:pPr>
      <w:r w:rsidRPr="00C87F8D">
        <w:rPr>
          <w:rFonts w:eastAsia="Times New Roman"/>
        </w:rPr>
        <w:t>1. Поставщик обязан обеспечить поступление Товара по наименованию, в количестве и в сроки, определенные календарным планом:</w:t>
      </w:r>
    </w:p>
    <w:tbl>
      <w:tblPr>
        <w:tblW w:w="95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7"/>
        <w:gridCol w:w="4820"/>
        <w:gridCol w:w="1559"/>
      </w:tblGrid>
      <w:tr w:rsidR="00C87F8D" w:rsidRPr="00C87F8D" w:rsidTr="00133E3F">
        <w:trPr>
          <w:trHeight w:val="20"/>
        </w:trPr>
        <w:tc>
          <w:tcPr>
            <w:tcW w:w="454" w:type="dxa"/>
            <w:vAlign w:val="center"/>
          </w:tcPr>
          <w:p w:rsidR="000B3414" w:rsidRPr="00C87F8D" w:rsidRDefault="000B3414" w:rsidP="00133E3F">
            <w:pPr>
              <w:autoSpaceDE w:val="0"/>
              <w:autoSpaceDN w:val="0"/>
              <w:adjustRightInd w:val="0"/>
              <w:jc w:val="center"/>
              <w:rPr>
                <w:rFonts w:eastAsia="Times New Roman"/>
                <w:sz w:val="21"/>
                <w:szCs w:val="21"/>
              </w:rPr>
            </w:pPr>
            <w:r w:rsidRPr="00C87F8D">
              <w:rPr>
                <w:rFonts w:eastAsia="Times New Roman"/>
                <w:sz w:val="21"/>
                <w:szCs w:val="21"/>
              </w:rPr>
              <w:t>№ п/п</w:t>
            </w:r>
          </w:p>
        </w:tc>
        <w:tc>
          <w:tcPr>
            <w:tcW w:w="2727" w:type="dxa"/>
            <w:vAlign w:val="center"/>
          </w:tcPr>
          <w:p w:rsidR="000B3414" w:rsidRPr="00C87F8D" w:rsidRDefault="000B3414" w:rsidP="00133E3F">
            <w:pPr>
              <w:autoSpaceDE w:val="0"/>
              <w:autoSpaceDN w:val="0"/>
              <w:adjustRightInd w:val="0"/>
              <w:jc w:val="center"/>
              <w:rPr>
                <w:rFonts w:eastAsia="Times New Roman"/>
                <w:sz w:val="21"/>
                <w:szCs w:val="21"/>
              </w:rPr>
            </w:pPr>
            <w:r w:rsidRPr="00C87F8D">
              <w:rPr>
                <w:rFonts w:eastAsia="Times New Roman"/>
                <w:sz w:val="21"/>
                <w:szCs w:val="21"/>
              </w:rPr>
              <w:t>Наименование Товара</w:t>
            </w:r>
          </w:p>
        </w:tc>
        <w:tc>
          <w:tcPr>
            <w:tcW w:w="4820" w:type="dxa"/>
            <w:vAlign w:val="center"/>
          </w:tcPr>
          <w:p w:rsidR="000B3414" w:rsidRPr="00C87F8D" w:rsidRDefault="000B3414" w:rsidP="00133E3F">
            <w:pPr>
              <w:autoSpaceDE w:val="0"/>
              <w:autoSpaceDN w:val="0"/>
              <w:adjustRightInd w:val="0"/>
              <w:jc w:val="center"/>
              <w:rPr>
                <w:rFonts w:eastAsia="Times New Roman"/>
                <w:sz w:val="21"/>
                <w:szCs w:val="21"/>
              </w:rPr>
            </w:pPr>
            <w:r w:rsidRPr="00C87F8D">
              <w:rPr>
                <w:rFonts w:eastAsia="Times New Roman"/>
                <w:sz w:val="21"/>
                <w:szCs w:val="21"/>
              </w:rPr>
              <w:t>Периоды поставки на 2024 год</w:t>
            </w:r>
          </w:p>
        </w:tc>
        <w:tc>
          <w:tcPr>
            <w:tcW w:w="1559" w:type="dxa"/>
            <w:vAlign w:val="center"/>
          </w:tcPr>
          <w:p w:rsidR="000B3414" w:rsidRPr="00C87F8D" w:rsidRDefault="000B3414" w:rsidP="00133E3F">
            <w:pPr>
              <w:autoSpaceDE w:val="0"/>
              <w:autoSpaceDN w:val="0"/>
              <w:adjustRightInd w:val="0"/>
              <w:jc w:val="center"/>
              <w:rPr>
                <w:rFonts w:eastAsia="Times New Roman"/>
                <w:sz w:val="21"/>
                <w:szCs w:val="21"/>
              </w:rPr>
            </w:pPr>
            <w:r w:rsidRPr="00C87F8D">
              <w:rPr>
                <w:rFonts w:eastAsia="Times New Roman"/>
                <w:sz w:val="21"/>
                <w:szCs w:val="21"/>
              </w:rPr>
              <w:t>Количество</w:t>
            </w:r>
          </w:p>
          <w:p w:rsidR="000B3414" w:rsidRPr="00C87F8D" w:rsidRDefault="000B3414" w:rsidP="00133E3F">
            <w:pPr>
              <w:autoSpaceDE w:val="0"/>
              <w:autoSpaceDN w:val="0"/>
              <w:adjustRightInd w:val="0"/>
              <w:jc w:val="center"/>
              <w:rPr>
                <w:rFonts w:eastAsia="Times New Roman"/>
                <w:sz w:val="21"/>
                <w:szCs w:val="21"/>
              </w:rPr>
            </w:pPr>
            <w:r w:rsidRPr="00C87F8D">
              <w:rPr>
                <w:rFonts w:eastAsia="Times New Roman"/>
                <w:sz w:val="21"/>
                <w:szCs w:val="21"/>
              </w:rPr>
              <w:t>(шт.)</w:t>
            </w:r>
          </w:p>
        </w:tc>
      </w:tr>
      <w:tr w:rsidR="00C87F8D" w:rsidRPr="00C87F8D" w:rsidTr="00072043">
        <w:trPr>
          <w:trHeight w:val="514"/>
        </w:trPr>
        <w:tc>
          <w:tcPr>
            <w:tcW w:w="454" w:type="dxa"/>
            <w:vMerge w:val="restart"/>
          </w:tcPr>
          <w:p w:rsidR="000B3414" w:rsidRPr="00C87F8D" w:rsidRDefault="000B3414" w:rsidP="000B3414">
            <w:pPr>
              <w:autoSpaceDE w:val="0"/>
              <w:autoSpaceDN w:val="0"/>
              <w:adjustRightInd w:val="0"/>
              <w:jc w:val="center"/>
              <w:rPr>
                <w:rFonts w:eastAsia="Times New Roman"/>
                <w:sz w:val="21"/>
                <w:szCs w:val="21"/>
              </w:rPr>
            </w:pPr>
            <w:r w:rsidRPr="00C87F8D">
              <w:rPr>
                <w:rFonts w:eastAsia="Times New Roman"/>
                <w:sz w:val="21"/>
                <w:szCs w:val="21"/>
              </w:rPr>
              <w:t>1</w:t>
            </w:r>
          </w:p>
          <w:p w:rsidR="000B3414" w:rsidRPr="00C87F8D" w:rsidRDefault="000B3414" w:rsidP="000B3414">
            <w:pPr>
              <w:autoSpaceDE w:val="0"/>
              <w:autoSpaceDN w:val="0"/>
              <w:adjustRightInd w:val="0"/>
              <w:jc w:val="center"/>
              <w:rPr>
                <w:rFonts w:eastAsia="Times New Roman"/>
                <w:sz w:val="21"/>
                <w:szCs w:val="21"/>
              </w:rPr>
            </w:pPr>
          </w:p>
        </w:tc>
        <w:tc>
          <w:tcPr>
            <w:tcW w:w="2727" w:type="dxa"/>
            <w:vMerge w:val="restart"/>
          </w:tcPr>
          <w:p w:rsidR="00FE4A7D" w:rsidRPr="00C87F8D" w:rsidRDefault="00FE4A7D" w:rsidP="00FE4A7D">
            <w:pPr>
              <w:autoSpaceDE w:val="0"/>
              <w:autoSpaceDN w:val="0"/>
              <w:adjustRightInd w:val="0"/>
              <w:rPr>
                <w:sz w:val="21"/>
                <w:szCs w:val="21"/>
                <w:lang w:eastAsia="en-US"/>
              </w:rPr>
            </w:pPr>
            <w:r w:rsidRPr="00C87F8D">
              <w:rPr>
                <w:sz w:val="21"/>
                <w:szCs w:val="21"/>
                <w:lang w:eastAsia="en-US"/>
              </w:rPr>
              <w:t>Кресло-коляска</w:t>
            </w:r>
          </w:p>
          <w:p w:rsidR="00FE4A7D" w:rsidRPr="00C87F8D" w:rsidRDefault="00FE4A7D" w:rsidP="00FE4A7D">
            <w:pPr>
              <w:autoSpaceDE w:val="0"/>
              <w:autoSpaceDN w:val="0"/>
              <w:adjustRightInd w:val="0"/>
              <w:rPr>
                <w:sz w:val="21"/>
                <w:szCs w:val="21"/>
                <w:lang w:eastAsia="en-US"/>
              </w:rPr>
            </w:pPr>
            <w:r w:rsidRPr="00C87F8D">
              <w:rPr>
                <w:sz w:val="21"/>
                <w:szCs w:val="21"/>
                <w:lang w:eastAsia="en-US"/>
              </w:rPr>
              <w:t>с ручным приводом</w:t>
            </w:r>
          </w:p>
          <w:p w:rsidR="00FE4A7D" w:rsidRPr="00C87F8D" w:rsidRDefault="00FE4A7D" w:rsidP="00FE4A7D">
            <w:pPr>
              <w:autoSpaceDE w:val="0"/>
              <w:autoSpaceDN w:val="0"/>
              <w:adjustRightInd w:val="0"/>
              <w:rPr>
                <w:sz w:val="21"/>
                <w:szCs w:val="21"/>
                <w:lang w:eastAsia="en-US"/>
              </w:rPr>
            </w:pPr>
            <w:r w:rsidRPr="00C87F8D">
              <w:rPr>
                <w:sz w:val="21"/>
                <w:szCs w:val="21"/>
                <w:lang w:eastAsia="en-US"/>
              </w:rPr>
              <w:t>комнатная (для инвалидов и</w:t>
            </w:r>
          </w:p>
          <w:p w:rsidR="000B3414" w:rsidRPr="00C87F8D" w:rsidRDefault="00FE4A7D" w:rsidP="000B3414">
            <w:pPr>
              <w:autoSpaceDE w:val="0"/>
              <w:autoSpaceDN w:val="0"/>
              <w:adjustRightInd w:val="0"/>
              <w:rPr>
                <w:rFonts w:ascii="LiberationSerif" w:eastAsiaTheme="minorHAnsi" w:hAnsi="LiberationSerif" w:cs="LiberationSerif"/>
                <w:sz w:val="21"/>
                <w:szCs w:val="21"/>
                <w:lang w:eastAsia="en-US"/>
              </w:rPr>
            </w:pPr>
            <w:r w:rsidRPr="00C87F8D">
              <w:rPr>
                <w:sz w:val="21"/>
                <w:szCs w:val="21"/>
                <w:lang w:eastAsia="en-US"/>
              </w:rPr>
              <w:t>детей-инвалидов)</w:t>
            </w:r>
          </w:p>
        </w:tc>
        <w:tc>
          <w:tcPr>
            <w:tcW w:w="4820" w:type="dxa"/>
            <w:vAlign w:val="center"/>
          </w:tcPr>
          <w:p w:rsidR="000B3414" w:rsidRPr="00C87F8D" w:rsidRDefault="000B3414" w:rsidP="00995248">
            <w:pPr>
              <w:jc w:val="center"/>
              <w:rPr>
                <w:rFonts w:eastAsia="Times New Roman"/>
                <w:sz w:val="21"/>
                <w:szCs w:val="21"/>
              </w:rPr>
            </w:pPr>
            <w:r w:rsidRPr="00C87F8D">
              <w:rPr>
                <w:rFonts w:eastAsia="Times New Roman"/>
                <w:sz w:val="21"/>
                <w:szCs w:val="21"/>
              </w:rPr>
              <w:t>В течение 2 (двух) календарных дней с даты заключения государственного контракта</w:t>
            </w:r>
          </w:p>
        </w:tc>
        <w:tc>
          <w:tcPr>
            <w:tcW w:w="1559" w:type="dxa"/>
            <w:vAlign w:val="center"/>
          </w:tcPr>
          <w:p w:rsidR="000B3414" w:rsidRPr="00C87F8D" w:rsidRDefault="000B3414" w:rsidP="00995248">
            <w:pPr>
              <w:autoSpaceDE w:val="0"/>
              <w:autoSpaceDN w:val="0"/>
              <w:adjustRightInd w:val="0"/>
              <w:jc w:val="center"/>
              <w:rPr>
                <w:rFonts w:eastAsia="Times New Roman"/>
                <w:sz w:val="21"/>
                <w:szCs w:val="21"/>
              </w:rPr>
            </w:pPr>
            <w:r w:rsidRPr="00C87F8D">
              <w:rPr>
                <w:rFonts w:eastAsia="Times New Roman"/>
                <w:sz w:val="21"/>
                <w:szCs w:val="21"/>
              </w:rPr>
              <w:t>460</w:t>
            </w:r>
          </w:p>
        </w:tc>
      </w:tr>
      <w:tr w:rsidR="00C87F8D" w:rsidRPr="00C87F8D" w:rsidTr="00072043">
        <w:trPr>
          <w:trHeight w:val="364"/>
        </w:trPr>
        <w:tc>
          <w:tcPr>
            <w:tcW w:w="454" w:type="dxa"/>
            <w:vMerge/>
          </w:tcPr>
          <w:p w:rsidR="000B3414" w:rsidRPr="00C87F8D" w:rsidRDefault="000B3414" w:rsidP="000B3414">
            <w:pPr>
              <w:autoSpaceDE w:val="0"/>
              <w:autoSpaceDN w:val="0"/>
              <w:adjustRightInd w:val="0"/>
              <w:jc w:val="center"/>
              <w:rPr>
                <w:rFonts w:eastAsia="Times New Roman"/>
                <w:sz w:val="21"/>
                <w:szCs w:val="21"/>
              </w:rPr>
            </w:pPr>
          </w:p>
        </w:tc>
        <w:tc>
          <w:tcPr>
            <w:tcW w:w="2727" w:type="dxa"/>
            <w:vMerge/>
          </w:tcPr>
          <w:p w:rsidR="000B3414" w:rsidRPr="00C87F8D" w:rsidRDefault="000B3414" w:rsidP="000B3414">
            <w:pPr>
              <w:autoSpaceDE w:val="0"/>
              <w:autoSpaceDN w:val="0"/>
              <w:adjustRightInd w:val="0"/>
              <w:jc w:val="center"/>
              <w:rPr>
                <w:rFonts w:eastAsia="Times New Roman"/>
                <w:sz w:val="21"/>
                <w:szCs w:val="21"/>
              </w:rPr>
            </w:pPr>
          </w:p>
        </w:tc>
        <w:tc>
          <w:tcPr>
            <w:tcW w:w="4820" w:type="dxa"/>
            <w:vAlign w:val="center"/>
          </w:tcPr>
          <w:p w:rsidR="000B3414" w:rsidRPr="00C87F8D" w:rsidRDefault="000B3414" w:rsidP="00995248">
            <w:pPr>
              <w:jc w:val="center"/>
              <w:rPr>
                <w:rFonts w:eastAsia="Times New Roman"/>
                <w:sz w:val="21"/>
                <w:szCs w:val="21"/>
              </w:rPr>
            </w:pPr>
            <w:r w:rsidRPr="00C87F8D">
              <w:rPr>
                <w:rFonts w:eastAsia="Times New Roman"/>
                <w:sz w:val="21"/>
                <w:szCs w:val="21"/>
              </w:rPr>
              <w:t>В течение 15 (пятнадцати) календарных дней с даты заключения государственного контракта</w:t>
            </w:r>
          </w:p>
        </w:tc>
        <w:tc>
          <w:tcPr>
            <w:tcW w:w="1559" w:type="dxa"/>
            <w:vAlign w:val="center"/>
          </w:tcPr>
          <w:p w:rsidR="000B3414" w:rsidRPr="00C87F8D" w:rsidRDefault="000B3414" w:rsidP="00995248">
            <w:pPr>
              <w:autoSpaceDE w:val="0"/>
              <w:autoSpaceDN w:val="0"/>
              <w:adjustRightInd w:val="0"/>
              <w:jc w:val="center"/>
              <w:rPr>
                <w:rFonts w:eastAsia="Times New Roman"/>
                <w:sz w:val="21"/>
                <w:szCs w:val="21"/>
              </w:rPr>
            </w:pPr>
            <w:r w:rsidRPr="00C87F8D">
              <w:rPr>
                <w:rFonts w:eastAsia="Times New Roman"/>
                <w:sz w:val="21"/>
                <w:szCs w:val="21"/>
              </w:rPr>
              <w:t>1100</w:t>
            </w:r>
          </w:p>
        </w:tc>
      </w:tr>
      <w:tr w:rsidR="00C87F8D" w:rsidRPr="00C87F8D" w:rsidTr="00072043">
        <w:trPr>
          <w:trHeight w:val="20"/>
        </w:trPr>
        <w:tc>
          <w:tcPr>
            <w:tcW w:w="454" w:type="dxa"/>
            <w:vMerge w:val="restart"/>
          </w:tcPr>
          <w:p w:rsidR="000B3414" w:rsidRPr="00C87F8D" w:rsidRDefault="000B3414" w:rsidP="000B3414">
            <w:pPr>
              <w:autoSpaceDE w:val="0"/>
              <w:autoSpaceDN w:val="0"/>
              <w:adjustRightInd w:val="0"/>
              <w:jc w:val="center"/>
              <w:rPr>
                <w:rFonts w:eastAsia="Times New Roman"/>
                <w:sz w:val="21"/>
                <w:szCs w:val="21"/>
              </w:rPr>
            </w:pPr>
            <w:r w:rsidRPr="00C87F8D">
              <w:rPr>
                <w:rFonts w:eastAsia="Times New Roman"/>
                <w:sz w:val="21"/>
                <w:szCs w:val="21"/>
              </w:rPr>
              <w:t>2</w:t>
            </w:r>
          </w:p>
        </w:tc>
        <w:tc>
          <w:tcPr>
            <w:tcW w:w="2727" w:type="dxa"/>
            <w:vMerge w:val="restart"/>
          </w:tcPr>
          <w:p w:rsidR="00FE4A7D" w:rsidRPr="00C87F8D" w:rsidRDefault="00FE4A7D" w:rsidP="00FE4A7D">
            <w:pPr>
              <w:autoSpaceDE w:val="0"/>
              <w:autoSpaceDN w:val="0"/>
              <w:adjustRightInd w:val="0"/>
              <w:rPr>
                <w:sz w:val="21"/>
                <w:szCs w:val="21"/>
                <w:lang w:eastAsia="en-US"/>
              </w:rPr>
            </w:pPr>
            <w:r w:rsidRPr="00C87F8D">
              <w:rPr>
                <w:sz w:val="21"/>
                <w:szCs w:val="21"/>
                <w:lang w:eastAsia="en-US"/>
              </w:rPr>
              <w:t>Кресло-коляска</w:t>
            </w:r>
          </w:p>
          <w:p w:rsidR="00FE4A7D" w:rsidRPr="00C87F8D" w:rsidRDefault="00FE4A7D" w:rsidP="00FE4A7D">
            <w:pPr>
              <w:autoSpaceDE w:val="0"/>
              <w:autoSpaceDN w:val="0"/>
              <w:adjustRightInd w:val="0"/>
              <w:rPr>
                <w:sz w:val="21"/>
                <w:szCs w:val="21"/>
                <w:lang w:eastAsia="en-US"/>
              </w:rPr>
            </w:pPr>
            <w:r w:rsidRPr="00C87F8D">
              <w:rPr>
                <w:sz w:val="21"/>
                <w:szCs w:val="21"/>
                <w:lang w:eastAsia="en-US"/>
              </w:rPr>
              <w:t>с ручным приводом</w:t>
            </w:r>
          </w:p>
          <w:p w:rsidR="00FE4A7D" w:rsidRPr="00C87F8D" w:rsidRDefault="00FE4A7D" w:rsidP="00FE4A7D">
            <w:pPr>
              <w:autoSpaceDE w:val="0"/>
              <w:autoSpaceDN w:val="0"/>
              <w:adjustRightInd w:val="0"/>
              <w:rPr>
                <w:sz w:val="21"/>
                <w:szCs w:val="21"/>
                <w:lang w:eastAsia="en-US"/>
              </w:rPr>
            </w:pPr>
            <w:r w:rsidRPr="00C87F8D">
              <w:rPr>
                <w:sz w:val="21"/>
                <w:szCs w:val="21"/>
                <w:lang w:eastAsia="en-US"/>
              </w:rPr>
              <w:t>прогулочная (для инвалидов</w:t>
            </w:r>
          </w:p>
          <w:p w:rsidR="000B3414" w:rsidRPr="00C87F8D" w:rsidRDefault="00FE4A7D" w:rsidP="00FE4A7D">
            <w:pPr>
              <w:autoSpaceDE w:val="0"/>
              <w:autoSpaceDN w:val="0"/>
              <w:adjustRightInd w:val="0"/>
              <w:rPr>
                <w:rFonts w:eastAsia="Times New Roman"/>
                <w:sz w:val="21"/>
                <w:szCs w:val="21"/>
              </w:rPr>
            </w:pPr>
            <w:r w:rsidRPr="00C87F8D">
              <w:rPr>
                <w:sz w:val="21"/>
                <w:szCs w:val="21"/>
                <w:lang w:eastAsia="en-US"/>
              </w:rPr>
              <w:t>и детей-инвалидов)</w:t>
            </w:r>
          </w:p>
        </w:tc>
        <w:tc>
          <w:tcPr>
            <w:tcW w:w="4820" w:type="dxa"/>
            <w:vAlign w:val="center"/>
          </w:tcPr>
          <w:p w:rsidR="000B3414" w:rsidRPr="00C87F8D" w:rsidRDefault="000B3414" w:rsidP="00995248">
            <w:pPr>
              <w:jc w:val="center"/>
              <w:rPr>
                <w:rFonts w:eastAsia="Times New Roman"/>
                <w:sz w:val="21"/>
                <w:szCs w:val="21"/>
              </w:rPr>
            </w:pPr>
            <w:r w:rsidRPr="00C87F8D">
              <w:rPr>
                <w:rFonts w:eastAsia="Times New Roman"/>
                <w:sz w:val="21"/>
                <w:szCs w:val="21"/>
              </w:rPr>
              <w:t>В течение 2 (двух) календарных дней с даты заключения государственного контракта</w:t>
            </w:r>
          </w:p>
        </w:tc>
        <w:tc>
          <w:tcPr>
            <w:tcW w:w="1559" w:type="dxa"/>
            <w:vAlign w:val="center"/>
          </w:tcPr>
          <w:p w:rsidR="000B3414" w:rsidRPr="00C87F8D" w:rsidRDefault="000B3414" w:rsidP="00995248">
            <w:pPr>
              <w:autoSpaceDE w:val="0"/>
              <w:autoSpaceDN w:val="0"/>
              <w:adjustRightInd w:val="0"/>
              <w:jc w:val="center"/>
              <w:rPr>
                <w:rFonts w:eastAsia="Times New Roman"/>
                <w:sz w:val="21"/>
                <w:szCs w:val="21"/>
              </w:rPr>
            </w:pPr>
            <w:r w:rsidRPr="00C87F8D">
              <w:rPr>
                <w:rFonts w:eastAsia="Times New Roman"/>
                <w:sz w:val="21"/>
                <w:szCs w:val="21"/>
              </w:rPr>
              <w:t>620</w:t>
            </w:r>
          </w:p>
        </w:tc>
      </w:tr>
      <w:tr w:rsidR="00C87F8D" w:rsidRPr="00C87F8D" w:rsidTr="00072043">
        <w:trPr>
          <w:trHeight w:val="563"/>
        </w:trPr>
        <w:tc>
          <w:tcPr>
            <w:tcW w:w="454" w:type="dxa"/>
            <w:vMerge/>
          </w:tcPr>
          <w:p w:rsidR="000B3414" w:rsidRPr="00C87F8D" w:rsidRDefault="000B3414" w:rsidP="000B3414">
            <w:pPr>
              <w:autoSpaceDE w:val="0"/>
              <w:autoSpaceDN w:val="0"/>
              <w:adjustRightInd w:val="0"/>
              <w:jc w:val="center"/>
              <w:rPr>
                <w:rFonts w:eastAsia="Times New Roman"/>
                <w:sz w:val="21"/>
                <w:szCs w:val="21"/>
              </w:rPr>
            </w:pPr>
          </w:p>
        </w:tc>
        <w:tc>
          <w:tcPr>
            <w:tcW w:w="2727" w:type="dxa"/>
            <w:vMerge/>
          </w:tcPr>
          <w:p w:rsidR="000B3414" w:rsidRPr="00C87F8D" w:rsidRDefault="000B3414" w:rsidP="000B3414">
            <w:pPr>
              <w:autoSpaceDE w:val="0"/>
              <w:autoSpaceDN w:val="0"/>
              <w:adjustRightInd w:val="0"/>
              <w:jc w:val="center"/>
              <w:rPr>
                <w:rFonts w:eastAsia="Times New Roman"/>
                <w:sz w:val="21"/>
                <w:szCs w:val="21"/>
              </w:rPr>
            </w:pPr>
          </w:p>
        </w:tc>
        <w:tc>
          <w:tcPr>
            <w:tcW w:w="4820" w:type="dxa"/>
            <w:vAlign w:val="center"/>
          </w:tcPr>
          <w:p w:rsidR="000B3414" w:rsidRPr="00C87F8D" w:rsidRDefault="000B3414" w:rsidP="00995248">
            <w:pPr>
              <w:jc w:val="center"/>
              <w:rPr>
                <w:rFonts w:eastAsia="Times New Roman"/>
                <w:sz w:val="21"/>
                <w:szCs w:val="21"/>
              </w:rPr>
            </w:pPr>
            <w:r w:rsidRPr="00C87F8D">
              <w:rPr>
                <w:rFonts w:eastAsia="Times New Roman"/>
                <w:sz w:val="21"/>
                <w:szCs w:val="21"/>
              </w:rPr>
              <w:t>В течение 15 (пятнадцати) календарных дней с даты заключения государственного контракта</w:t>
            </w:r>
          </w:p>
        </w:tc>
        <w:tc>
          <w:tcPr>
            <w:tcW w:w="1559" w:type="dxa"/>
            <w:vAlign w:val="center"/>
          </w:tcPr>
          <w:p w:rsidR="000B3414" w:rsidRPr="00C87F8D" w:rsidRDefault="000B3414" w:rsidP="00995248">
            <w:pPr>
              <w:autoSpaceDE w:val="0"/>
              <w:autoSpaceDN w:val="0"/>
              <w:adjustRightInd w:val="0"/>
              <w:jc w:val="center"/>
              <w:rPr>
                <w:rFonts w:eastAsia="Times New Roman"/>
                <w:sz w:val="21"/>
                <w:szCs w:val="21"/>
              </w:rPr>
            </w:pPr>
            <w:r w:rsidRPr="00C87F8D">
              <w:rPr>
                <w:rFonts w:eastAsia="Times New Roman"/>
                <w:sz w:val="21"/>
                <w:szCs w:val="21"/>
              </w:rPr>
              <w:t>1500</w:t>
            </w:r>
          </w:p>
        </w:tc>
      </w:tr>
      <w:tr w:rsidR="00C87F8D" w:rsidRPr="00C87F8D" w:rsidTr="00526651">
        <w:trPr>
          <w:trHeight w:val="20"/>
        </w:trPr>
        <w:tc>
          <w:tcPr>
            <w:tcW w:w="8001" w:type="dxa"/>
            <w:gridSpan w:val="3"/>
          </w:tcPr>
          <w:p w:rsidR="000B3414" w:rsidRPr="00C87F8D" w:rsidRDefault="000B3414" w:rsidP="000B3414">
            <w:pPr>
              <w:autoSpaceDE w:val="0"/>
              <w:autoSpaceDN w:val="0"/>
              <w:adjustRightInd w:val="0"/>
              <w:jc w:val="right"/>
              <w:rPr>
                <w:rFonts w:eastAsia="Times New Roman"/>
                <w:b/>
                <w:sz w:val="21"/>
                <w:szCs w:val="21"/>
              </w:rPr>
            </w:pPr>
            <w:r w:rsidRPr="00C87F8D">
              <w:rPr>
                <w:rFonts w:eastAsia="Times New Roman"/>
                <w:b/>
                <w:sz w:val="21"/>
                <w:szCs w:val="21"/>
              </w:rPr>
              <w:t>Итого:</w:t>
            </w:r>
          </w:p>
        </w:tc>
        <w:tc>
          <w:tcPr>
            <w:tcW w:w="1559" w:type="dxa"/>
          </w:tcPr>
          <w:p w:rsidR="000B3414" w:rsidRPr="00C87F8D" w:rsidRDefault="000B3414" w:rsidP="000B3414">
            <w:pPr>
              <w:tabs>
                <w:tab w:val="left" w:pos="570"/>
                <w:tab w:val="center" w:pos="770"/>
              </w:tabs>
              <w:autoSpaceDE w:val="0"/>
              <w:autoSpaceDN w:val="0"/>
              <w:adjustRightInd w:val="0"/>
              <w:jc w:val="center"/>
              <w:rPr>
                <w:rFonts w:eastAsia="Times New Roman"/>
                <w:b/>
                <w:sz w:val="21"/>
                <w:szCs w:val="21"/>
              </w:rPr>
            </w:pPr>
            <w:r w:rsidRPr="00C87F8D">
              <w:rPr>
                <w:rFonts w:eastAsia="Times New Roman"/>
                <w:b/>
                <w:sz w:val="21"/>
                <w:szCs w:val="21"/>
              </w:rPr>
              <w:t>3 680</w:t>
            </w:r>
          </w:p>
        </w:tc>
      </w:tr>
    </w:tbl>
    <w:p w:rsidR="000B3414" w:rsidRPr="00C87F8D" w:rsidRDefault="000B3414" w:rsidP="00995248">
      <w:pPr>
        <w:spacing w:before="120"/>
        <w:jc w:val="both"/>
        <w:rPr>
          <w:rFonts w:eastAsia="Times New Roman"/>
        </w:rPr>
      </w:pPr>
      <w:r w:rsidRPr="00C87F8D">
        <w:rPr>
          <w:rFonts w:eastAsia="Times New Roman"/>
        </w:rPr>
        <w:t>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w:t>
      </w:r>
      <w:r w:rsidR="001D59A7" w:rsidRPr="00C87F8D">
        <w:rPr>
          <w:rFonts w:eastAsia="Times New Roman"/>
        </w:rPr>
        <w:t>е либо получение новых.</w:t>
      </w:r>
    </w:p>
    <w:p w:rsidR="000B3414" w:rsidRPr="00C87F8D" w:rsidRDefault="000B3414" w:rsidP="002C19F0">
      <w:pPr>
        <w:spacing w:before="120" w:after="120"/>
        <w:jc w:val="both"/>
        <w:rPr>
          <w:rFonts w:eastAsia="Times New Roman"/>
        </w:rPr>
      </w:pPr>
      <w:r w:rsidRPr="00C87F8D">
        <w:rPr>
          <w:rFonts w:eastAsia="Times New Roman"/>
        </w:rPr>
        <w:t xml:space="preserve">3. Товар должен отвечать следующим требованиям: </w:t>
      </w:r>
    </w:p>
    <w:tbl>
      <w:tblPr>
        <w:tblStyle w:val="28"/>
        <w:tblW w:w="10487" w:type="dxa"/>
        <w:tblInd w:w="-856" w:type="dxa"/>
        <w:tblLayout w:type="fixed"/>
        <w:tblLook w:val="04A0" w:firstRow="1" w:lastRow="0" w:firstColumn="1" w:lastColumn="0" w:noHBand="0" w:noVBand="1"/>
      </w:tblPr>
      <w:tblGrid>
        <w:gridCol w:w="425"/>
        <w:gridCol w:w="1419"/>
        <w:gridCol w:w="1696"/>
        <w:gridCol w:w="4682"/>
        <w:gridCol w:w="1413"/>
        <w:gridCol w:w="852"/>
      </w:tblGrid>
      <w:tr w:rsidR="00C87F8D" w:rsidRPr="00C87F8D" w:rsidTr="00142E1D">
        <w:tc>
          <w:tcPr>
            <w:tcW w:w="425" w:type="dxa"/>
            <w:vAlign w:val="center"/>
          </w:tcPr>
          <w:p w:rsidR="00CE4186" w:rsidRPr="00C87F8D" w:rsidRDefault="00CE4186" w:rsidP="00142E1D">
            <w:pPr>
              <w:ind w:left="-85" w:right="-85"/>
              <w:jc w:val="center"/>
              <w:rPr>
                <w:sz w:val="20"/>
                <w:szCs w:val="20"/>
              </w:rPr>
            </w:pPr>
            <w:r w:rsidRPr="00C87F8D">
              <w:rPr>
                <w:sz w:val="20"/>
                <w:szCs w:val="20"/>
              </w:rPr>
              <w:t>№ п/п</w:t>
            </w:r>
          </w:p>
        </w:tc>
        <w:tc>
          <w:tcPr>
            <w:tcW w:w="1419" w:type="dxa"/>
            <w:vAlign w:val="center"/>
          </w:tcPr>
          <w:p w:rsidR="00CE4186" w:rsidRPr="00C87F8D" w:rsidRDefault="00CE4186" w:rsidP="00142E1D">
            <w:pPr>
              <w:ind w:left="-85" w:right="-85"/>
              <w:jc w:val="center"/>
              <w:rPr>
                <w:sz w:val="20"/>
                <w:szCs w:val="20"/>
              </w:rPr>
            </w:pPr>
            <w:r w:rsidRPr="00C87F8D">
              <w:rPr>
                <w:sz w:val="20"/>
                <w:szCs w:val="20"/>
              </w:rPr>
              <w:t>Наименование Товара</w:t>
            </w:r>
          </w:p>
        </w:tc>
        <w:tc>
          <w:tcPr>
            <w:tcW w:w="1696" w:type="dxa"/>
            <w:vAlign w:val="center"/>
          </w:tcPr>
          <w:p w:rsidR="00CE4186" w:rsidRPr="00C87F8D" w:rsidRDefault="00CE4186" w:rsidP="00142E1D">
            <w:pPr>
              <w:jc w:val="center"/>
              <w:rPr>
                <w:sz w:val="20"/>
                <w:szCs w:val="20"/>
              </w:rPr>
            </w:pPr>
            <w:r w:rsidRPr="00C87F8D">
              <w:rPr>
                <w:sz w:val="20"/>
                <w:szCs w:val="20"/>
              </w:rPr>
              <w:t>Наименование Товара по КТРУ</w:t>
            </w:r>
          </w:p>
        </w:tc>
        <w:tc>
          <w:tcPr>
            <w:tcW w:w="4682" w:type="dxa"/>
            <w:vAlign w:val="center"/>
          </w:tcPr>
          <w:p w:rsidR="00CE4186" w:rsidRPr="00C87F8D" w:rsidRDefault="00CE4186" w:rsidP="00142E1D">
            <w:pPr>
              <w:jc w:val="center"/>
              <w:rPr>
                <w:sz w:val="20"/>
                <w:szCs w:val="20"/>
              </w:rPr>
            </w:pPr>
            <w:r w:rsidRPr="00C87F8D">
              <w:rPr>
                <w:sz w:val="20"/>
                <w:szCs w:val="20"/>
              </w:rPr>
              <w:t>Характеристика Товара</w:t>
            </w:r>
          </w:p>
        </w:tc>
        <w:tc>
          <w:tcPr>
            <w:tcW w:w="1413" w:type="dxa"/>
            <w:vAlign w:val="center"/>
          </w:tcPr>
          <w:p w:rsidR="00CE4186" w:rsidRPr="00C87F8D" w:rsidRDefault="00CE4186" w:rsidP="00142E1D">
            <w:pPr>
              <w:jc w:val="center"/>
              <w:rPr>
                <w:sz w:val="20"/>
                <w:szCs w:val="20"/>
              </w:rPr>
            </w:pPr>
            <w:r w:rsidRPr="00C87F8D">
              <w:rPr>
                <w:sz w:val="20"/>
                <w:szCs w:val="20"/>
              </w:rPr>
              <w:t>Значение характеристики</w:t>
            </w:r>
          </w:p>
        </w:tc>
        <w:tc>
          <w:tcPr>
            <w:tcW w:w="852" w:type="dxa"/>
            <w:vAlign w:val="center"/>
          </w:tcPr>
          <w:p w:rsidR="00CE4186" w:rsidRPr="00C87F8D" w:rsidRDefault="00CE4186" w:rsidP="00142E1D">
            <w:pPr>
              <w:jc w:val="center"/>
              <w:rPr>
                <w:sz w:val="20"/>
                <w:szCs w:val="20"/>
              </w:rPr>
            </w:pPr>
            <w:r w:rsidRPr="00C87F8D">
              <w:rPr>
                <w:sz w:val="20"/>
                <w:szCs w:val="20"/>
              </w:rPr>
              <w:t>Кол-во, (шт.)</w:t>
            </w:r>
          </w:p>
        </w:tc>
      </w:tr>
      <w:tr w:rsidR="00C87F8D" w:rsidRPr="00C87F8D" w:rsidTr="00C407BB">
        <w:trPr>
          <w:trHeight w:val="714"/>
        </w:trPr>
        <w:tc>
          <w:tcPr>
            <w:tcW w:w="425" w:type="dxa"/>
            <w:vMerge w:val="restart"/>
          </w:tcPr>
          <w:p w:rsidR="00F5272B" w:rsidRPr="00C87F8D" w:rsidRDefault="00F5272B" w:rsidP="00A84189">
            <w:pPr>
              <w:jc w:val="center"/>
              <w:rPr>
                <w:sz w:val="20"/>
                <w:szCs w:val="20"/>
              </w:rPr>
            </w:pPr>
            <w:r w:rsidRPr="00C87F8D">
              <w:rPr>
                <w:sz w:val="20"/>
                <w:szCs w:val="20"/>
              </w:rPr>
              <w:t>1</w:t>
            </w:r>
          </w:p>
        </w:tc>
        <w:tc>
          <w:tcPr>
            <w:tcW w:w="1419" w:type="dxa"/>
            <w:vMerge w:val="restart"/>
          </w:tcPr>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7-01-01</w:t>
            </w: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Кресло-коляска</w:t>
            </w: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с ручным приводом</w:t>
            </w: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комнатная (для инвалидов и</w:t>
            </w: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детей-инвалидов)</w:t>
            </w: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tc>
        <w:tc>
          <w:tcPr>
            <w:tcW w:w="1696" w:type="dxa"/>
            <w:vMerge w:val="restart"/>
          </w:tcPr>
          <w:p w:rsidR="00F5272B" w:rsidRPr="00C87F8D" w:rsidRDefault="00F5272B" w:rsidP="00C407BB">
            <w:pPr>
              <w:autoSpaceDE w:val="0"/>
              <w:autoSpaceDN w:val="0"/>
              <w:adjustRightInd w:val="0"/>
              <w:jc w:val="center"/>
              <w:rPr>
                <w:rFonts w:ascii="LiberationSerif-Bold" w:eastAsiaTheme="minorHAnsi" w:hAnsi="LiberationSerif-Bold" w:cs="LiberationSerif-Bold"/>
                <w:bCs/>
                <w:sz w:val="20"/>
                <w:szCs w:val="20"/>
                <w:lang w:eastAsia="en-US"/>
              </w:rPr>
            </w:pPr>
            <w:r w:rsidRPr="00C87F8D">
              <w:rPr>
                <w:rFonts w:ascii="LiberationSerif-Bold" w:eastAsiaTheme="minorHAnsi" w:hAnsi="LiberationSerif-Bold" w:cs="LiberationSerif-Bold"/>
                <w:bCs/>
                <w:sz w:val="20"/>
                <w:szCs w:val="20"/>
                <w:lang w:eastAsia="en-US"/>
              </w:rPr>
              <w:lastRenderedPageBreak/>
              <w:t>30.92.20.000-00000013 - Кресло-коляска, управляемая пациентом/сопровождающим лицом, с приводом на задние колеса, складная</w:t>
            </w:r>
          </w:p>
        </w:tc>
        <w:tc>
          <w:tcPr>
            <w:tcW w:w="4682" w:type="dxa"/>
          </w:tcPr>
          <w:p w:rsidR="00F5272B" w:rsidRPr="00C87F8D" w:rsidRDefault="00F5272B" w:rsidP="002D7717">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Bold" w:eastAsiaTheme="minorHAnsi" w:hAnsi="LiberationSerif-Bold" w:cs="LiberationSerif-Bold"/>
                <w:b/>
                <w:bCs/>
                <w:sz w:val="20"/>
                <w:szCs w:val="20"/>
                <w:lang w:eastAsia="en-US"/>
              </w:rPr>
              <w:t>Кресло-коляска для инвалидов с ручным приводом комнатная, оснащенная набором инструмента и антиопрокидывающим устройством</w:t>
            </w:r>
          </w:p>
        </w:tc>
        <w:tc>
          <w:tcPr>
            <w:tcW w:w="1413" w:type="dxa"/>
          </w:tcPr>
          <w:p w:rsidR="00F5272B" w:rsidRPr="00C87F8D" w:rsidRDefault="00F5272B" w:rsidP="00567B8E">
            <w:pPr>
              <w:jc w:val="center"/>
              <w:rPr>
                <w:sz w:val="20"/>
                <w:szCs w:val="20"/>
              </w:rPr>
            </w:pPr>
            <w:r w:rsidRPr="00C87F8D">
              <w:rPr>
                <w:sz w:val="20"/>
                <w:szCs w:val="20"/>
              </w:rPr>
              <w:t>Наличие</w:t>
            </w:r>
          </w:p>
        </w:tc>
        <w:tc>
          <w:tcPr>
            <w:tcW w:w="852" w:type="dxa"/>
            <w:vMerge w:val="restart"/>
          </w:tcPr>
          <w:p w:rsidR="00F5272B" w:rsidRPr="00C87F8D" w:rsidRDefault="00F5272B" w:rsidP="00B03539">
            <w:pPr>
              <w:jc w:val="center"/>
              <w:rPr>
                <w:sz w:val="20"/>
                <w:szCs w:val="20"/>
              </w:rPr>
            </w:pPr>
            <w:r w:rsidRPr="00C87F8D">
              <w:rPr>
                <w:sz w:val="20"/>
                <w:szCs w:val="20"/>
              </w:rPr>
              <w:t>1560</w:t>
            </w:r>
          </w:p>
        </w:tc>
      </w:tr>
      <w:tr w:rsidR="00C87F8D" w:rsidRPr="00C87F8D" w:rsidTr="00C407BB">
        <w:trPr>
          <w:trHeight w:val="1696"/>
        </w:trPr>
        <w:tc>
          <w:tcPr>
            <w:tcW w:w="425" w:type="dxa"/>
            <w:vMerge/>
          </w:tcPr>
          <w:p w:rsidR="00F5272B" w:rsidRPr="00C87F8D" w:rsidRDefault="00F5272B" w:rsidP="00B03539">
            <w:pPr>
              <w:jc w:val="center"/>
              <w:rPr>
                <w:sz w:val="20"/>
                <w:szCs w:val="20"/>
              </w:rPr>
            </w:pPr>
          </w:p>
        </w:tc>
        <w:tc>
          <w:tcPr>
            <w:tcW w:w="1419" w:type="dxa"/>
            <w:vMerge/>
          </w:tcPr>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tc>
        <w:tc>
          <w:tcPr>
            <w:tcW w:w="1696" w:type="dxa"/>
            <w:vMerge/>
          </w:tcPr>
          <w:p w:rsidR="00F5272B" w:rsidRPr="00C87F8D" w:rsidRDefault="00F5272B" w:rsidP="00C407BB">
            <w:pPr>
              <w:autoSpaceDE w:val="0"/>
              <w:autoSpaceDN w:val="0"/>
              <w:adjustRightInd w:val="0"/>
              <w:jc w:val="center"/>
              <w:rPr>
                <w:rFonts w:ascii="LiberationSerif" w:eastAsiaTheme="minorHAnsi" w:hAnsi="LiberationSerif" w:cs="LiberationSerif"/>
                <w:sz w:val="20"/>
                <w:szCs w:val="20"/>
                <w:lang w:eastAsia="en-US"/>
              </w:rPr>
            </w:pPr>
          </w:p>
        </w:tc>
        <w:tc>
          <w:tcPr>
            <w:tcW w:w="4682" w:type="dxa"/>
          </w:tcPr>
          <w:p w:rsidR="00E41BD9" w:rsidRPr="00C87F8D" w:rsidRDefault="00F5272B" w:rsidP="006D3BAD">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w:t>
            </w:r>
          </w:p>
          <w:p w:rsidR="00E41BD9" w:rsidRPr="00C87F8D" w:rsidRDefault="00F5272B" w:rsidP="006D3BAD">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Кресло-коляска должна быть с приводом от обода колеса. </w:t>
            </w:r>
          </w:p>
          <w:p w:rsidR="00F5272B" w:rsidRPr="00C87F8D" w:rsidRDefault="00F5272B" w:rsidP="006D3BAD">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Рамная конструкция кресла-коляски должна быть </w:t>
            </w:r>
            <w:r w:rsidRPr="00C87F8D">
              <w:rPr>
                <w:rFonts w:ascii="LiberationSerif" w:eastAsiaTheme="minorHAnsi" w:hAnsi="LiberationSerif" w:cs="LiberationSerif"/>
                <w:sz w:val="20"/>
                <w:szCs w:val="20"/>
                <w:lang w:eastAsia="en-US"/>
              </w:rPr>
              <w:lastRenderedPageBreak/>
              <w:t>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rsidR="00F5272B" w:rsidRPr="00C87F8D" w:rsidRDefault="00F5272B" w:rsidP="006D3BAD">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F5272B" w:rsidRPr="00C87F8D" w:rsidRDefault="00F5272B" w:rsidP="006D3BAD">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Возможность складывания и раскладывания кресла-коляски без применения инструмента. </w:t>
            </w:r>
          </w:p>
          <w:p w:rsidR="00FC37AB" w:rsidRPr="00C87F8D" w:rsidRDefault="00F5272B" w:rsidP="006D3BAD">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Поворотные колеса должны иметь литые полиуретановые покрышки и иметь диаметр не менее 15 см и не более 20 см. </w:t>
            </w:r>
          </w:p>
          <w:p w:rsidR="00F5272B" w:rsidRPr="00C87F8D" w:rsidRDefault="00F5272B" w:rsidP="006D3BAD">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Вилка поворотного колеса должна иметь не менее 4 позиций установки положения колеса.</w:t>
            </w:r>
          </w:p>
          <w:p w:rsidR="00F5272B" w:rsidRPr="00C87F8D" w:rsidRDefault="00F5272B" w:rsidP="006D3BAD">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В качестве опор вращения в передних и в задних колесах должны быть применены шариковые подшипники, работающие в паре со стальной втулкой.</w:t>
            </w:r>
          </w:p>
        </w:tc>
        <w:tc>
          <w:tcPr>
            <w:tcW w:w="1413" w:type="dxa"/>
          </w:tcPr>
          <w:p w:rsidR="00F5272B" w:rsidRPr="00C87F8D" w:rsidRDefault="00F5272B" w:rsidP="00567B8E">
            <w:pPr>
              <w:jc w:val="center"/>
              <w:rPr>
                <w:sz w:val="20"/>
                <w:szCs w:val="20"/>
              </w:rPr>
            </w:pPr>
            <w:r w:rsidRPr="00C87F8D">
              <w:rPr>
                <w:sz w:val="20"/>
                <w:szCs w:val="20"/>
              </w:rPr>
              <w:lastRenderedPageBreak/>
              <w:t>Наличие</w:t>
            </w:r>
          </w:p>
        </w:tc>
        <w:tc>
          <w:tcPr>
            <w:tcW w:w="852" w:type="dxa"/>
            <w:vMerge/>
          </w:tcPr>
          <w:p w:rsidR="00F5272B" w:rsidRPr="00C87F8D" w:rsidRDefault="00F5272B" w:rsidP="00B03539">
            <w:pPr>
              <w:jc w:val="center"/>
              <w:rPr>
                <w:sz w:val="20"/>
                <w:szCs w:val="20"/>
              </w:rPr>
            </w:pPr>
          </w:p>
        </w:tc>
      </w:tr>
      <w:tr w:rsidR="00C87F8D" w:rsidRPr="00C87F8D" w:rsidTr="00C407BB">
        <w:trPr>
          <w:trHeight w:val="357"/>
        </w:trPr>
        <w:tc>
          <w:tcPr>
            <w:tcW w:w="425" w:type="dxa"/>
            <w:vMerge/>
          </w:tcPr>
          <w:p w:rsidR="00F5272B" w:rsidRPr="00C87F8D" w:rsidRDefault="00F5272B" w:rsidP="00B03539">
            <w:pPr>
              <w:jc w:val="center"/>
              <w:rPr>
                <w:sz w:val="20"/>
                <w:szCs w:val="20"/>
              </w:rPr>
            </w:pPr>
          </w:p>
        </w:tc>
        <w:tc>
          <w:tcPr>
            <w:tcW w:w="1419" w:type="dxa"/>
            <w:vMerge/>
          </w:tcPr>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tc>
        <w:tc>
          <w:tcPr>
            <w:tcW w:w="1696" w:type="dxa"/>
            <w:vMerge/>
          </w:tcPr>
          <w:p w:rsidR="00F5272B" w:rsidRPr="00C87F8D" w:rsidRDefault="00F5272B" w:rsidP="00C407BB">
            <w:pPr>
              <w:autoSpaceDE w:val="0"/>
              <w:autoSpaceDN w:val="0"/>
              <w:adjustRightInd w:val="0"/>
              <w:jc w:val="center"/>
              <w:rPr>
                <w:rFonts w:ascii="LiberationSerif" w:eastAsiaTheme="minorHAnsi" w:hAnsi="LiberationSerif" w:cs="LiberationSerif"/>
                <w:sz w:val="20"/>
                <w:szCs w:val="20"/>
                <w:lang w:eastAsia="en-US"/>
              </w:rPr>
            </w:pPr>
          </w:p>
        </w:tc>
        <w:tc>
          <w:tcPr>
            <w:tcW w:w="4682" w:type="dxa"/>
          </w:tcPr>
          <w:p w:rsidR="00F5272B" w:rsidRPr="00C87F8D" w:rsidRDefault="00F5272B" w:rsidP="00B03539">
            <w:pPr>
              <w:autoSpaceDE w:val="0"/>
              <w:autoSpaceDN w:val="0"/>
              <w:adjustRightInd w:val="0"/>
              <w:rPr>
                <w:rFonts w:ascii="LiberationSerif-Bold" w:eastAsiaTheme="minorHAnsi" w:hAnsi="LiberationSerif-Bold" w:cs="LiberationSerif-Bold"/>
                <w:b/>
                <w:bCs/>
                <w:sz w:val="20"/>
                <w:szCs w:val="20"/>
                <w:lang w:eastAsia="en-US"/>
              </w:rPr>
            </w:pPr>
            <w:r w:rsidRPr="00C87F8D">
              <w:rPr>
                <w:rFonts w:ascii="LiberationSerif" w:eastAsiaTheme="minorHAnsi" w:hAnsi="LiberationSerif" w:cs="LiberationSerif"/>
                <w:sz w:val="20"/>
                <w:szCs w:val="20"/>
                <w:lang w:eastAsia="en-US"/>
              </w:rPr>
              <w:t>Диаметр приводных колес</w:t>
            </w:r>
          </w:p>
        </w:tc>
        <w:tc>
          <w:tcPr>
            <w:tcW w:w="1413" w:type="dxa"/>
          </w:tcPr>
          <w:p w:rsidR="00F5272B" w:rsidRPr="00C87F8D" w:rsidRDefault="00F5272B" w:rsidP="00567B8E">
            <w:pPr>
              <w:jc w:val="center"/>
              <w:rPr>
                <w:sz w:val="20"/>
                <w:szCs w:val="20"/>
              </w:rPr>
            </w:pPr>
            <w:r w:rsidRPr="00C87F8D">
              <w:rPr>
                <w:sz w:val="20"/>
                <w:szCs w:val="20"/>
              </w:rPr>
              <w:t xml:space="preserve">≥ </w:t>
            </w:r>
            <w:r w:rsidRPr="00C87F8D">
              <w:rPr>
                <w:rFonts w:ascii="LiberationSerif" w:eastAsiaTheme="minorHAnsi" w:hAnsi="LiberationSerif" w:cs="LiberationSerif"/>
                <w:sz w:val="20"/>
                <w:szCs w:val="20"/>
                <w:lang w:eastAsia="en-US"/>
              </w:rPr>
              <w:t xml:space="preserve">57 и </w:t>
            </w:r>
            <w:r w:rsidRPr="00C87F8D">
              <w:rPr>
                <w:sz w:val="20"/>
                <w:szCs w:val="20"/>
              </w:rPr>
              <w:t>≤</w:t>
            </w:r>
            <w:r w:rsidRPr="00C87F8D">
              <w:rPr>
                <w:rFonts w:ascii="LiberationSerif" w:eastAsiaTheme="minorHAnsi" w:hAnsi="LiberationSerif" w:cs="LiberationSerif"/>
                <w:sz w:val="20"/>
                <w:szCs w:val="20"/>
                <w:lang w:eastAsia="en-US"/>
              </w:rPr>
              <w:t xml:space="preserve"> 62, см</w:t>
            </w:r>
          </w:p>
        </w:tc>
        <w:tc>
          <w:tcPr>
            <w:tcW w:w="852" w:type="dxa"/>
            <w:vMerge/>
          </w:tcPr>
          <w:p w:rsidR="00F5272B" w:rsidRPr="00C87F8D" w:rsidRDefault="00F5272B" w:rsidP="00B03539">
            <w:pPr>
              <w:jc w:val="center"/>
              <w:rPr>
                <w:sz w:val="20"/>
                <w:szCs w:val="20"/>
              </w:rPr>
            </w:pPr>
          </w:p>
        </w:tc>
      </w:tr>
      <w:tr w:rsidR="00C87F8D" w:rsidRPr="00C87F8D" w:rsidTr="00C407BB">
        <w:trPr>
          <w:trHeight w:val="1696"/>
        </w:trPr>
        <w:tc>
          <w:tcPr>
            <w:tcW w:w="425" w:type="dxa"/>
            <w:vMerge/>
          </w:tcPr>
          <w:p w:rsidR="00F5272B" w:rsidRPr="00C87F8D" w:rsidRDefault="00F5272B" w:rsidP="00B03539">
            <w:pPr>
              <w:jc w:val="center"/>
              <w:rPr>
                <w:sz w:val="20"/>
                <w:szCs w:val="20"/>
              </w:rPr>
            </w:pPr>
          </w:p>
        </w:tc>
        <w:tc>
          <w:tcPr>
            <w:tcW w:w="1419" w:type="dxa"/>
            <w:vMerge/>
          </w:tcPr>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tc>
        <w:tc>
          <w:tcPr>
            <w:tcW w:w="1696" w:type="dxa"/>
            <w:vMerge/>
          </w:tcPr>
          <w:p w:rsidR="00F5272B" w:rsidRPr="00C87F8D" w:rsidRDefault="00F5272B" w:rsidP="00C407BB">
            <w:pPr>
              <w:autoSpaceDE w:val="0"/>
              <w:autoSpaceDN w:val="0"/>
              <w:adjustRightInd w:val="0"/>
              <w:jc w:val="center"/>
              <w:rPr>
                <w:rFonts w:ascii="LiberationSerif" w:eastAsiaTheme="minorHAnsi" w:hAnsi="LiberationSerif" w:cs="LiberationSerif"/>
                <w:sz w:val="20"/>
                <w:szCs w:val="20"/>
                <w:lang w:eastAsia="en-US"/>
              </w:rPr>
            </w:pPr>
          </w:p>
        </w:tc>
        <w:tc>
          <w:tcPr>
            <w:tcW w:w="4682" w:type="dxa"/>
          </w:tcPr>
          <w:p w:rsidR="00F5272B" w:rsidRPr="00C87F8D" w:rsidRDefault="00F5272B" w:rsidP="00C33D80">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F5272B" w:rsidRPr="00C87F8D" w:rsidRDefault="00F5272B" w:rsidP="00C33D80">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Высота спинки должна быть не менее 42,5 см и иметь возможность регулировки по высоте не менее чем на ± 5 см. </w:t>
            </w:r>
          </w:p>
          <w:p w:rsidR="00F5272B" w:rsidRPr="00C87F8D" w:rsidRDefault="00F5272B" w:rsidP="00C33D80">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Глубина сиденья должна регулироваться в зависимости от длины бедра не менее чем в трех положениях в диапазоне не менее 6 см. </w:t>
            </w:r>
          </w:p>
          <w:p w:rsidR="00F5272B" w:rsidRPr="00C87F8D" w:rsidRDefault="00F5272B" w:rsidP="00C33D80">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w:t>
            </w:r>
          </w:p>
        </w:tc>
        <w:tc>
          <w:tcPr>
            <w:tcW w:w="1413" w:type="dxa"/>
          </w:tcPr>
          <w:p w:rsidR="00F5272B" w:rsidRPr="00C87F8D" w:rsidRDefault="00F5272B" w:rsidP="00567B8E">
            <w:pPr>
              <w:jc w:val="center"/>
              <w:rPr>
                <w:sz w:val="20"/>
                <w:szCs w:val="20"/>
              </w:rPr>
            </w:pPr>
            <w:r w:rsidRPr="00C87F8D">
              <w:rPr>
                <w:sz w:val="20"/>
                <w:szCs w:val="20"/>
              </w:rPr>
              <w:t>Наличие</w:t>
            </w:r>
          </w:p>
        </w:tc>
        <w:tc>
          <w:tcPr>
            <w:tcW w:w="852" w:type="dxa"/>
            <w:vMerge/>
          </w:tcPr>
          <w:p w:rsidR="00F5272B" w:rsidRPr="00C87F8D" w:rsidRDefault="00F5272B" w:rsidP="00B03539">
            <w:pPr>
              <w:jc w:val="center"/>
              <w:rPr>
                <w:sz w:val="20"/>
                <w:szCs w:val="20"/>
              </w:rPr>
            </w:pPr>
          </w:p>
        </w:tc>
      </w:tr>
      <w:tr w:rsidR="00C87F8D" w:rsidRPr="00C87F8D" w:rsidTr="00C407BB">
        <w:trPr>
          <w:trHeight w:val="70"/>
        </w:trPr>
        <w:tc>
          <w:tcPr>
            <w:tcW w:w="425" w:type="dxa"/>
            <w:vMerge/>
          </w:tcPr>
          <w:p w:rsidR="00F5272B" w:rsidRPr="00C87F8D" w:rsidRDefault="00F5272B" w:rsidP="00B03539">
            <w:pPr>
              <w:jc w:val="center"/>
              <w:rPr>
                <w:sz w:val="20"/>
                <w:szCs w:val="20"/>
              </w:rPr>
            </w:pPr>
          </w:p>
        </w:tc>
        <w:tc>
          <w:tcPr>
            <w:tcW w:w="1419" w:type="dxa"/>
            <w:vMerge/>
          </w:tcPr>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tc>
        <w:tc>
          <w:tcPr>
            <w:tcW w:w="1696" w:type="dxa"/>
            <w:vMerge/>
          </w:tcPr>
          <w:p w:rsidR="00F5272B" w:rsidRPr="00C87F8D" w:rsidRDefault="00F5272B" w:rsidP="00C407BB">
            <w:pPr>
              <w:autoSpaceDE w:val="0"/>
              <w:autoSpaceDN w:val="0"/>
              <w:adjustRightInd w:val="0"/>
              <w:jc w:val="center"/>
              <w:rPr>
                <w:rFonts w:ascii="LiberationSerif" w:eastAsiaTheme="minorHAnsi" w:hAnsi="LiberationSerif" w:cs="LiberationSerif"/>
                <w:sz w:val="20"/>
                <w:szCs w:val="20"/>
                <w:lang w:eastAsia="en-US"/>
              </w:rPr>
            </w:pPr>
          </w:p>
        </w:tc>
        <w:tc>
          <w:tcPr>
            <w:tcW w:w="4682" w:type="dxa"/>
          </w:tcPr>
          <w:p w:rsidR="00F5272B" w:rsidRPr="00C87F8D" w:rsidRDefault="00F5272B" w:rsidP="00B03539">
            <w:pPr>
              <w:autoSpaceDE w:val="0"/>
              <w:autoSpaceDN w:val="0"/>
              <w:adjustRightInd w:val="0"/>
              <w:rPr>
                <w:rFonts w:ascii="LiberationSerif-Bold" w:eastAsiaTheme="minorHAnsi" w:hAnsi="LiberationSerif-Bold" w:cs="LiberationSerif-Bold"/>
                <w:b/>
                <w:bCs/>
                <w:sz w:val="20"/>
                <w:szCs w:val="20"/>
                <w:lang w:eastAsia="en-US"/>
              </w:rPr>
            </w:pPr>
            <w:r w:rsidRPr="00C87F8D">
              <w:rPr>
                <w:rFonts w:ascii="LiberationSerif" w:eastAsiaTheme="minorHAnsi" w:hAnsi="LiberationSerif" w:cs="LiberationSerif"/>
                <w:sz w:val="20"/>
                <w:szCs w:val="20"/>
                <w:lang w:eastAsia="en-US"/>
              </w:rPr>
              <w:t xml:space="preserve">Длина подлокотников </w:t>
            </w:r>
          </w:p>
        </w:tc>
        <w:tc>
          <w:tcPr>
            <w:tcW w:w="1413" w:type="dxa"/>
          </w:tcPr>
          <w:p w:rsidR="00F5272B" w:rsidRPr="00C87F8D" w:rsidRDefault="00F5272B" w:rsidP="00567B8E">
            <w:pPr>
              <w:jc w:val="center"/>
              <w:rPr>
                <w:sz w:val="20"/>
                <w:szCs w:val="20"/>
              </w:rPr>
            </w:pPr>
            <w:r w:rsidRPr="00C87F8D">
              <w:rPr>
                <w:sz w:val="20"/>
                <w:szCs w:val="20"/>
              </w:rPr>
              <w:t xml:space="preserve">≥ </w:t>
            </w:r>
            <w:r w:rsidRPr="00C87F8D">
              <w:rPr>
                <w:rFonts w:ascii="LiberationSerif" w:eastAsiaTheme="minorHAnsi" w:hAnsi="LiberationSerif" w:cs="LiberationSerif"/>
                <w:sz w:val="20"/>
                <w:szCs w:val="20"/>
                <w:lang w:eastAsia="en-US"/>
              </w:rPr>
              <w:t xml:space="preserve">27 и </w:t>
            </w:r>
            <w:r w:rsidRPr="00C87F8D">
              <w:rPr>
                <w:sz w:val="20"/>
                <w:szCs w:val="20"/>
              </w:rPr>
              <w:t xml:space="preserve">≤ </w:t>
            </w:r>
            <w:r w:rsidRPr="00C87F8D">
              <w:rPr>
                <w:rFonts w:ascii="LiberationSerif" w:eastAsiaTheme="minorHAnsi" w:hAnsi="LiberationSerif" w:cs="LiberationSerif"/>
                <w:sz w:val="20"/>
                <w:szCs w:val="20"/>
                <w:lang w:eastAsia="en-US"/>
              </w:rPr>
              <w:t>30, см</w:t>
            </w:r>
          </w:p>
        </w:tc>
        <w:tc>
          <w:tcPr>
            <w:tcW w:w="852" w:type="dxa"/>
            <w:vMerge/>
          </w:tcPr>
          <w:p w:rsidR="00F5272B" w:rsidRPr="00C87F8D" w:rsidRDefault="00F5272B" w:rsidP="00B03539">
            <w:pPr>
              <w:jc w:val="center"/>
              <w:rPr>
                <w:sz w:val="20"/>
                <w:szCs w:val="20"/>
              </w:rPr>
            </w:pPr>
          </w:p>
        </w:tc>
      </w:tr>
      <w:tr w:rsidR="00C87F8D" w:rsidRPr="00C87F8D" w:rsidTr="00091CD0">
        <w:trPr>
          <w:trHeight w:val="841"/>
        </w:trPr>
        <w:tc>
          <w:tcPr>
            <w:tcW w:w="425" w:type="dxa"/>
            <w:vMerge/>
          </w:tcPr>
          <w:p w:rsidR="00F5272B" w:rsidRPr="00C87F8D" w:rsidRDefault="00F5272B" w:rsidP="00B03539">
            <w:pPr>
              <w:jc w:val="center"/>
              <w:rPr>
                <w:sz w:val="20"/>
                <w:szCs w:val="20"/>
              </w:rPr>
            </w:pPr>
          </w:p>
        </w:tc>
        <w:tc>
          <w:tcPr>
            <w:tcW w:w="1419" w:type="dxa"/>
            <w:vMerge/>
          </w:tcPr>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tc>
        <w:tc>
          <w:tcPr>
            <w:tcW w:w="1696" w:type="dxa"/>
            <w:vMerge/>
          </w:tcPr>
          <w:p w:rsidR="00F5272B" w:rsidRPr="00C87F8D" w:rsidRDefault="00F5272B" w:rsidP="00C407BB">
            <w:pPr>
              <w:autoSpaceDE w:val="0"/>
              <w:autoSpaceDN w:val="0"/>
              <w:adjustRightInd w:val="0"/>
              <w:jc w:val="center"/>
              <w:rPr>
                <w:rFonts w:ascii="LiberationSerif" w:eastAsiaTheme="minorHAnsi" w:hAnsi="LiberationSerif" w:cs="LiberationSerif"/>
                <w:sz w:val="20"/>
                <w:szCs w:val="20"/>
                <w:lang w:eastAsia="en-US"/>
              </w:rPr>
            </w:pPr>
          </w:p>
        </w:tc>
        <w:tc>
          <w:tcPr>
            <w:tcW w:w="4682" w:type="dxa"/>
          </w:tcPr>
          <w:p w:rsidR="00F5272B" w:rsidRPr="00C87F8D" w:rsidRDefault="00F5272B" w:rsidP="00B94C99">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Подножки должны быть легко демонтированы или просто отведены внутрь рамы без демонтажа. Опоры подножек имеют плавную регулировку по высоте от 36 см +/- 1 см до 47 см +/-1 см и углу наклона не менее 10°.</w:t>
            </w:r>
          </w:p>
          <w:p w:rsidR="00F5272B" w:rsidRPr="00C87F8D" w:rsidRDefault="00F5272B" w:rsidP="00DB1D55">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 </w:t>
            </w:r>
          </w:p>
          <w:p w:rsidR="00F5272B" w:rsidRPr="00C87F8D" w:rsidRDefault="00F5272B" w:rsidP="00091CD0">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-изменение высоты сиденья спереди в диапазоне не менее 3 см и сзади в диапазоне не менее 9 см</w:t>
            </w:r>
            <w:r w:rsidR="00FC37AB" w:rsidRPr="00C87F8D">
              <w:rPr>
                <w:rFonts w:ascii="LiberationSerif" w:eastAsiaTheme="minorHAnsi" w:hAnsi="LiberationSerif" w:cs="LiberationSerif"/>
                <w:sz w:val="20"/>
                <w:szCs w:val="20"/>
                <w:lang w:eastAsia="en-US"/>
              </w:rPr>
              <w:t>;</w:t>
            </w:r>
          </w:p>
          <w:p w:rsidR="00F5272B" w:rsidRPr="00C87F8D" w:rsidRDefault="00F5272B" w:rsidP="00091CD0">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-изменение угла нак</w:t>
            </w:r>
            <w:r w:rsidR="00FC37AB" w:rsidRPr="00C87F8D">
              <w:rPr>
                <w:rFonts w:ascii="LiberationSerif" w:eastAsiaTheme="minorHAnsi" w:hAnsi="LiberationSerif" w:cs="LiberationSerif"/>
                <w:sz w:val="20"/>
                <w:szCs w:val="20"/>
                <w:lang w:eastAsia="en-US"/>
              </w:rPr>
              <w:t>лона сиденья от минус 5° до 15°;</w:t>
            </w:r>
          </w:p>
          <w:p w:rsidR="00F5272B" w:rsidRPr="00C87F8D" w:rsidRDefault="00F5272B" w:rsidP="00091CD0">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-изменение длины колесной базы не менее чем в двух положениях в диапазоне не менее 8 см </w:t>
            </w:r>
            <w:r w:rsidRPr="00C87F8D">
              <w:rPr>
                <w:rFonts w:ascii="LiberationSerif" w:eastAsiaTheme="minorHAnsi" w:hAnsi="LiberationSerif" w:cs="LiberationSerif"/>
                <w:sz w:val="20"/>
                <w:szCs w:val="20"/>
                <w:lang w:eastAsia="en-US"/>
              </w:rPr>
              <w:lastRenderedPageBreak/>
              <w:t>посредством регулировки расстояния между приводными и поворотными колесами.</w:t>
            </w:r>
          </w:p>
          <w:p w:rsidR="00F5272B" w:rsidRPr="00C87F8D" w:rsidRDefault="00F5272B" w:rsidP="00F93733">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Кресло-коляска должна быть укомплектована подушкой на сиденье толщиной не менее 5 см.</w:t>
            </w:r>
          </w:p>
          <w:p w:rsidR="00F5272B" w:rsidRPr="00C87F8D" w:rsidRDefault="00F5272B" w:rsidP="00F93733">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Кресло-коляска должна быть укомплектована страховочным устройством от опрокидывания.</w:t>
            </w:r>
          </w:p>
        </w:tc>
        <w:tc>
          <w:tcPr>
            <w:tcW w:w="1413" w:type="dxa"/>
          </w:tcPr>
          <w:p w:rsidR="00F5272B" w:rsidRPr="00C87F8D" w:rsidRDefault="00F5272B" w:rsidP="00567B8E">
            <w:pPr>
              <w:jc w:val="center"/>
              <w:rPr>
                <w:sz w:val="20"/>
                <w:szCs w:val="20"/>
              </w:rPr>
            </w:pPr>
            <w:r w:rsidRPr="00C87F8D">
              <w:rPr>
                <w:sz w:val="20"/>
                <w:szCs w:val="20"/>
              </w:rPr>
              <w:lastRenderedPageBreak/>
              <w:t>Наличие</w:t>
            </w:r>
          </w:p>
        </w:tc>
        <w:tc>
          <w:tcPr>
            <w:tcW w:w="852" w:type="dxa"/>
            <w:vMerge/>
          </w:tcPr>
          <w:p w:rsidR="00F5272B" w:rsidRPr="00C87F8D" w:rsidRDefault="00F5272B" w:rsidP="00B03539">
            <w:pPr>
              <w:jc w:val="center"/>
              <w:rPr>
                <w:sz w:val="20"/>
                <w:szCs w:val="20"/>
              </w:rPr>
            </w:pPr>
          </w:p>
        </w:tc>
      </w:tr>
      <w:tr w:rsidR="00C87F8D" w:rsidRPr="00C87F8D" w:rsidTr="00C407BB">
        <w:trPr>
          <w:trHeight w:val="70"/>
        </w:trPr>
        <w:tc>
          <w:tcPr>
            <w:tcW w:w="425" w:type="dxa"/>
            <w:vMerge/>
          </w:tcPr>
          <w:p w:rsidR="00F5272B" w:rsidRPr="00C87F8D" w:rsidRDefault="00F5272B" w:rsidP="00B03539">
            <w:pPr>
              <w:jc w:val="center"/>
              <w:rPr>
                <w:sz w:val="20"/>
                <w:szCs w:val="20"/>
              </w:rPr>
            </w:pPr>
          </w:p>
        </w:tc>
        <w:tc>
          <w:tcPr>
            <w:tcW w:w="1419" w:type="dxa"/>
            <w:vMerge/>
          </w:tcPr>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tc>
        <w:tc>
          <w:tcPr>
            <w:tcW w:w="1696" w:type="dxa"/>
            <w:vMerge/>
          </w:tcPr>
          <w:p w:rsidR="00F5272B" w:rsidRPr="00C87F8D" w:rsidRDefault="00F5272B" w:rsidP="00C407BB">
            <w:pPr>
              <w:autoSpaceDE w:val="0"/>
              <w:autoSpaceDN w:val="0"/>
              <w:adjustRightInd w:val="0"/>
              <w:jc w:val="center"/>
              <w:rPr>
                <w:rFonts w:ascii="LiberationSerif" w:eastAsiaTheme="minorHAnsi" w:hAnsi="LiberationSerif" w:cs="LiberationSerif"/>
                <w:sz w:val="20"/>
                <w:szCs w:val="20"/>
                <w:lang w:eastAsia="en-US"/>
              </w:rPr>
            </w:pPr>
          </w:p>
        </w:tc>
        <w:tc>
          <w:tcPr>
            <w:tcW w:w="4682" w:type="dxa"/>
          </w:tcPr>
          <w:p w:rsidR="00F5272B" w:rsidRPr="00C87F8D" w:rsidRDefault="00F5272B" w:rsidP="00B03539">
            <w:pPr>
              <w:autoSpaceDE w:val="0"/>
              <w:autoSpaceDN w:val="0"/>
              <w:adjustRightInd w:val="0"/>
              <w:rPr>
                <w:rFonts w:ascii="LiberationSerif-Bold" w:eastAsiaTheme="minorHAnsi" w:hAnsi="LiberationSerif-Bold" w:cs="LiberationSerif-Bold"/>
                <w:b/>
                <w:bCs/>
                <w:sz w:val="20"/>
                <w:szCs w:val="20"/>
                <w:lang w:eastAsia="en-US"/>
              </w:rPr>
            </w:pPr>
            <w:r w:rsidRPr="00C87F8D">
              <w:rPr>
                <w:rFonts w:ascii="LiberationSerif" w:eastAsiaTheme="minorHAnsi" w:hAnsi="LiberationSerif" w:cs="LiberationSerif"/>
                <w:sz w:val="20"/>
                <w:szCs w:val="20"/>
                <w:lang w:eastAsia="en-US"/>
              </w:rPr>
              <w:t>Максимальный вес пользователя</w:t>
            </w:r>
          </w:p>
        </w:tc>
        <w:tc>
          <w:tcPr>
            <w:tcW w:w="1413" w:type="dxa"/>
          </w:tcPr>
          <w:p w:rsidR="00F5272B" w:rsidRPr="00C87F8D" w:rsidRDefault="00F5272B" w:rsidP="00567B8E">
            <w:pPr>
              <w:jc w:val="center"/>
              <w:rPr>
                <w:sz w:val="20"/>
                <w:szCs w:val="20"/>
              </w:rPr>
            </w:pPr>
            <w:r w:rsidRPr="00C87F8D">
              <w:rPr>
                <w:sz w:val="20"/>
                <w:szCs w:val="20"/>
              </w:rPr>
              <w:t xml:space="preserve">≥ </w:t>
            </w:r>
            <w:r w:rsidRPr="00C87F8D">
              <w:rPr>
                <w:rFonts w:ascii="LiberationSerif" w:eastAsiaTheme="minorHAnsi" w:hAnsi="LiberationSerif" w:cs="LiberationSerif"/>
                <w:sz w:val="20"/>
                <w:szCs w:val="20"/>
                <w:lang w:eastAsia="en-US"/>
              </w:rPr>
              <w:t>125, кг</w:t>
            </w:r>
          </w:p>
        </w:tc>
        <w:tc>
          <w:tcPr>
            <w:tcW w:w="852" w:type="dxa"/>
            <w:vMerge/>
          </w:tcPr>
          <w:p w:rsidR="00F5272B" w:rsidRPr="00C87F8D" w:rsidRDefault="00F5272B" w:rsidP="00B03539">
            <w:pPr>
              <w:jc w:val="center"/>
              <w:rPr>
                <w:sz w:val="20"/>
                <w:szCs w:val="20"/>
              </w:rPr>
            </w:pPr>
          </w:p>
        </w:tc>
      </w:tr>
      <w:tr w:rsidR="00C87F8D" w:rsidRPr="00C87F8D" w:rsidTr="00C407BB">
        <w:trPr>
          <w:trHeight w:val="70"/>
        </w:trPr>
        <w:tc>
          <w:tcPr>
            <w:tcW w:w="425" w:type="dxa"/>
            <w:vMerge/>
          </w:tcPr>
          <w:p w:rsidR="00F5272B" w:rsidRPr="00C87F8D" w:rsidRDefault="00F5272B" w:rsidP="00B03539">
            <w:pPr>
              <w:jc w:val="center"/>
              <w:rPr>
                <w:sz w:val="20"/>
                <w:szCs w:val="20"/>
              </w:rPr>
            </w:pPr>
          </w:p>
        </w:tc>
        <w:tc>
          <w:tcPr>
            <w:tcW w:w="1419" w:type="dxa"/>
            <w:vMerge/>
          </w:tcPr>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tc>
        <w:tc>
          <w:tcPr>
            <w:tcW w:w="1696" w:type="dxa"/>
            <w:vMerge/>
          </w:tcPr>
          <w:p w:rsidR="00F5272B" w:rsidRPr="00C87F8D" w:rsidRDefault="00F5272B" w:rsidP="00C407BB">
            <w:pPr>
              <w:autoSpaceDE w:val="0"/>
              <w:autoSpaceDN w:val="0"/>
              <w:adjustRightInd w:val="0"/>
              <w:jc w:val="center"/>
              <w:rPr>
                <w:rFonts w:ascii="LiberationSerif" w:eastAsiaTheme="minorHAnsi" w:hAnsi="LiberationSerif" w:cs="LiberationSerif"/>
                <w:sz w:val="20"/>
                <w:szCs w:val="20"/>
                <w:lang w:eastAsia="en-US"/>
              </w:rPr>
            </w:pPr>
          </w:p>
        </w:tc>
        <w:tc>
          <w:tcPr>
            <w:tcW w:w="4682" w:type="dxa"/>
          </w:tcPr>
          <w:p w:rsidR="00F5272B" w:rsidRPr="00C87F8D" w:rsidRDefault="00F5272B" w:rsidP="00E0146A">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Вес кресла-коляски без дополнительного оснащения и без подушки </w:t>
            </w:r>
          </w:p>
        </w:tc>
        <w:tc>
          <w:tcPr>
            <w:tcW w:w="1413" w:type="dxa"/>
          </w:tcPr>
          <w:p w:rsidR="00F5272B" w:rsidRPr="00C87F8D" w:rsidRDefault="00F5272B" w:rsidP="00567B8E">
            <w:pPr>
              <w:jc w:val="center"/>
              <w:rPr>
                <w:sz w:val="20"/>
                <w:szCs w:val="20"/>
              </w:rPr>
            </w:pPr>
            <w:r w:rsidRPr="00C87F8D">
              <w:rPr>
                <w:sz w:val="20"/>
                <w:szCs w:val="20"/>
              </w:rPr>
              <w:t>≤</w:t>
            </w:r>
            <w:r w:rsidRPr="00C87F8D">
              <w:rPr>
                <w:rFonts w:ascii="LiberationSerif" w:eastAsiaTheme="minorHAnsi" w:hAnsi="LiberationSerif" w:cs="LiberationSerif"/>
                <w:sz w:val="20"/>
                <w:szCs w:val="20"/>
                <w:lang w:eastAsia="en-US"/>
              </w:rPr>
              <w:t xml:space="preserve"> 18, кг</w:t>
            </w:r>
          </w:p>
        </w:tc>
        <w:tc>
          <w:tcPr>
            <w:tcW w:w="852" w:type="dxa"/>
            <w:vMerge/>
          </w:tcPr>
          <w:p w:rsidR="00F5272B" w:rsidRPr="00C87F8D" w:rsidRDefault="00F5272B" w:rsidP="00B03539">
            <w:pPr>
              <w:jc w:val="center"/>
              <w:rPr>
                <w:sz w:val="20"/>
                <w:szCs w:val="20"/>
              </w:rPr>
            </w:pPr>
          </w:p>
        </w:tc>
      </w:tr>
      <w:tr w:rsidR="00C87F8D" w:rsidRPr="00C87F8D" w:rsidTr="00C407BB">
        <w:trPr>
          <w:trHeight w:val="70"/>
        </w:trPr>
        <w:tc>
          <w:tcPr>
            <w:tcW w:w="425" w:type="dxa"/>
            <w:vMerge/>
          </w:tcPr>
          <w:p w:rsidR="00F5272B" w:rsidRPr="00C87F8D" w:rsidRDefault="00F5272B" w:rsidP="00B03539">
            <w:pPr>
              <w:jc w:val="center"/>
              <w:rPr>
                <w:sz w:val="20"/>
                <w:szCs w:val="20"/>
              </w:rPr>
            </w:pPr>
          </w:p>
        </w:tc>
        <w:tc>
          <w:tcPr>
            <w:tcW w:w="1419" w:type="dxa"/>
            <w:vMerge/>
          </w:tcPr>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tc>
        <w:tc>
          <w:tcPr>
            <w:tcW w:w="1696" w:type="dxa"/>
            <w:vMerge/>
          </w:tcPr>
          <w:p w:rsidR="00F5272B" w:rsidRPr="00C87F8D" w:rsidRDefault="00F5272B" w:rsidP="00C407BB">
            <w:pPr>
              <w:autoSpaceDE w:val="0"/>
              <w:autoSpaceDN w:val="0"/>
              <w:adjustRightInd w:val="0"/>
              <w:jc w:val="center"/>
              <w:rPr>
                <w:rFonts w:ascii="LiberationSerif" w:eastAsiaTheme="minorHAnsi" w:hAnsi="LiberationSerif" w:cs="LiberationSerif"/>
                <w:sz w:val="20"/>
                <w:szCs w:val="20"/>
                <w:lang w:eastAsia="en-US"/>
              </w:rPr>
            </w:pPr>
          </w:p>
        </w:tc>
        <w:tc>
          <w:tcPr>
            <w:tcW w:w="4682" w:type="dxa"/>
          </w:tcPr>
          <w:p w:rsidR="00F5272B" w:rsidRPr="00C87F8D" w:rsidRDefault="00F5272B"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Кресла-коляски должны иметь ширины сиденья:</w:t>
            </w:r>
          </w:p>
          <w:p w:rsidR="00F5272B" w:rsidRPr="00C87F8D" w:rsidRDefault="00F5272B"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38 см +/- 1 см,</w:t>
            </w:r>
          </w:p>
          <w:p w:rsidR="00F5272B" w:rsidRPr="00C87F8D" w:rsidRDefault="00F5272B"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40 см +/- 1 см,</w:t>
            </w:r>
          </w:p>
          <w:p w:rsidR="00F5272B" w:rsidRPr="00C87F8D" w:rsidRDefault="00F5272B"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43 см +/- 1 см,</w:t>
            </w:r>
          </w:p>
          <w:p w:rsidR="00F5272B" w:rsidRPr="00C87F8D" w:rsidRDefault="00F5272B"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45 см +/- 1 см,</w:t>
            </w:r>
          </w:p>
          <w:p w:rsidR="00F5272B" w:rsidRPr="00C87F8D" w:rsidRDefault="00F5272B"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48 см +/- 1 см,</w:t>
            </w:r>
          </w:p>
          <w:p w:rsidR="00F5272B" w:rsidRPr="00C87F8D" w:rsidRDefault="00F5272B"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50 см +/- 1 см</w:t>
            </w:r>
            <w:r w:rsidR="00B22487">
              <w:rPr>
                <w:rFonts w:ascii="LiberationSerif" w:eastAsiaTheme="minorHAnsi" w:hAnsi="LiberationSerif" w:cs="LiberationSerif"/>
                <w:sz w:val="20"/>
                <w:szCs w:val="20"/>
                <w:lang w:eastAsia="en-US"/>
              </w:rPr>
              <w:t>,</w:t>
            </w:r>
          </w:p>
          <w:p w:rsidR="00F5272B" w:rsidRPr="00C87F8D" w:rsidRDefault="00F5272B"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и поставляться в 6 типоразмерах. </w:t>
            </w:r>
          </w:p>
          <w:p w:rsidR="00F5272B" w:rsidRPr="00C87F8D" w:rsidRDefault="00F5272B" w:rsidP="00347D7A">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Количество кресел-колясок в зависимости от ширины сидения определяется в соответствии с заявкой (разнарядкой) Получателя.</w:t>
            </w:r>
          </w:p>
          <w:p w:rsidR="00F5272B" w:rsidRPr="00C87F8D" w:rsidRDefault="00F5272B" w:rsidP="008C29E8">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Маркировка кресла-коляски должна содержать:</w:t>
            </w:r>
          </w:p>
          <w:p w:rsidR="00F5272B" w:rsidRPr="00C87F8D" w:rsidRDefault="00F5272B" w:rsidP="008C29E8">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-наименование производителя (товарный знак предприятия-производителя);</w:t>
            </w:r>
          </w:p>
          <w:p w:rsidR="00F5272B" w:rsidRPr="00C87F8D" w:rsidRDefault="00F5272B" w:rsidP="008C29E8">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-адрес производителя;</w:t>
            </w:r>
          </w:p>
          <w:p w:rsidR="00F5272B" w:rsidRPr="00C87F8D" w:rsidRDefault="00F5272B" w:rsidP="008C29E8">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-обозначение типа (модели) кресла-коляски (в зависимости от модификации);</w:t>
            </w:r>
          </w:p>
          <w:p w:rsidR="00F5272B" w:rsidRPr="00C87F8D" w:rsidRDefault="00F5272B" w:rsidP="008C29E8">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-дату выпуска (месяц, год);</w:t>
            </w:r>
          </w:p>
          <w:p w:rsidR="00F5272B" w:rsidRPr="00C87F8D" w:rsidRDefault="00F5272B" w:rsidP="008C29E8">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-артикул модификации кресла-коляски;</w:t>
            </w:r>
          </w:p>
          <w:p w:rsidR="00F5272B" w:rsidRPr="00C87F8D" w:rsidRDefault="00F5272B" w:rsidP="008C29E8">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-серийный номер данного кресла-коляски.</w:t>
            </w:r>
          </w:p>
          <w:p w:rsidR="00F5272B" w:rsidRPr="00C87F8D" w:rsidRDefault="00F5272B"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В комплект поставки должно входить:</w:t>
            </w:r>
          </w:p>
          <w:p w:rsidR="00F5272B" w:rsidRPr="00C87F8D" w:rsidRDefault="00F5272B"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-набор инструментов;</w:t>
            </w:r>
          </w:p>
          <w:p w:rsidR="00F5272B" w:rsidRPr="00C87F8D" w:rsidRDefault="00F5272B" w:rsidP="000E114C">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-инструкция для пользователя (на русском языке);</w:t>
            </w:r>
          </w:p>
          <w:p w:rsidR="00F5272B" w:rsidRPr="00C87F8D" w:rsidRDefault="00F5272B" w:rsidP="000E114C">
            <w:pPr>
              <w:autoSpaceDE w:val="0"/>
              <w:autoSpaceDN w:val="0"/>
              <w:adjustRightInd w:val="0"/>
              <w:jc w:val="both"/>
              <w:rPr>
                <w:rFonts w:ascii="LiberationSerif-Bold" w:eastAsiaTheme="minorHAnsi" w:hAnsi="LiberationSerif-Bold" w:cs="LiberationSerif-Bold"/>
                <w:b/>
                <w:bCs/>
                <w:sz w:val="20"/>
                <w:szCs w:val="20"/>
                <w:lang w:eastAsia="en-US"/>
              </w:rPr>
            </w:pPr>
            <w:r w:rsidRPr="00C87F8D">
              <w:rPr>
                <w:rFonts w:ascii="LiberationSerif" w:eastAsiaTheme="minorHAnsi" w:hAnsi="LiberationSerif" w:cs="LiberationSerif"/>
                <w:sz w:val="20"/>
                <w:szCs w:val="20"/>
                <w:lang w:eastAsia="en-US"/>
              </w:rPr>
              <w:t>-гарантийный талон (с отметкой о произведенной проверке контроля качества).</w:t>
            </w:r>
          </w:p>
        </w:tc>
        <w:tc>
          <w:tcPr>
            <w:tcW w:w="1413" w:type="dxa"/>
          </w:tcPr>
          <w:p w:rsidR="00F5272B" w:rsidRPr="00C87F8D" w:rsidRDefault="00F5272B" w:rsidP="00567B8E">
            <w:pPr>
              <w:jc w:val="center"/>
              <w:rPr>
                <w:sz w:val="20"/>
                <w:szCs w:val="20"/>
              </w:rPr>
            </w:pPr>
            <w:r w:rsidRPr="00C87F8D">
              <w:rPr>
                <w:sz w:val="20"/>
                <w:szCs w:val="20"/>
              </w:rPr>
              <w:t>Наличие</w:t>
            </w:r>
          </w:p>
        </w:tc>
        <w:tc>
          <w:tcPr>
            <w:tcW w:w="852" w:type="dxa"/>
            <w:vMerge/>
          </w:tcPr>
          <w:p w:rsidR="00F5272B" w:rsidRPr="00C87F8D" w:rsidRDefault="00F5272B" w:rsidP="00B03539">
            <w:pPr>
              <w:jc w:val="center"/>
              <w:rPr>
                <w:sz w:val="20"/>
                <w:szCs w:val="20"/>
              </w:rPr>
            </w:pPr>
          </w:p>
        </w:tc>
      </w:tr>
      <w:tr w:rsidR="00C87F8D" w:rsidRPr="00C87F8D" w:rsidTr="00C407BB">
        <w:trPr>
          <w:trHeight w:val="70"/>
        </w:trPr>
        <w:tc>
          <w:tcPr>
            <w:tcW w:w="425" w:type="dxa"/>
            <w:vMerge/>
          </w:tcPr>
          <w:p w:rsidR="00F5272B" w:rsidRPr="00C87F8D" w:rsidRDefault="00F5272B" w:rsidP="00B03539">
            <w:pPr>
              <w:jc w:val="center"/>
              <w:rPr>
                <w:sz w:val="20"/>
                <w:szCs w:val="20"/>
              </w:rPr>
            </w:pPr>
          </w:p>
        </w:tc>
        <w:tc>
          <w:tcPr>
            <w:tcW w:w="1419" w:type="dxa"/>
            <w:vMerge/>
          </w:tcPr>
          <w:p w:rsidR="00F5272B" w:rsidRPr="00C87F8D" w:rsidRDefault="00F5272B" w:rsidP="00F23B89">
            <w:pPr>
              <w:autoSpaceDE w:val="0"/>
              <w:autoSpaceDN w:val="0"/>
              <w:adjustRightInd w:val="0"/>
              <w:ind w:left="-85" w:right="-85"/>
              <w:jc w:val="center"/>
              <w:rPr>
                <w:rFonts w:ascii="LiberationSerif" w:eastAsiaTheme="minorHAnsi" w:hAnsi="LiberationSerif" w:cs="LiberationSerif"/>
                <w:sz w:val="20"/>
                <w:szCs w:val="20"/>
                <w:lang w:eastAsia="en-US"/>
              </w:rPr>
            </w:pPr>
          </w:p>
        </w:tc>
        <w:tc>
          <w:tcPr>
            <w:tcW w:w="1696" w:type="dxa"/>
            <w:vMerge/>
          </w:tcPr>
          <w:p w:rsidR="00F5272B" w:rsidRPr="00C87F8D" w:rsidRDefault="00F5272B" w:rsidP="00C407BB">
            <w:pPr>
              <w:autoSpaceDE w:val="0"/>
              <w:autoSpaceDN w:val="0"/>
              <w:adjustRightInd w:val="0"/>
              <w:jc w:val="center"/>
              <w:rPr>
                <w:rFonts w:ascii="LiberationSerif" w:eastAsiaTheme="minorHAnsi" w:hAnsi="LiberationSerif" w:cs="LiberationSerif"/>
                <w:sz w:val="20"/>
                <w:szCs w:val="20"/>
                <w:lang w:eastAsia="en-US"/>
              </w:rPr>
            </w:pPr>
          </w:p>
        </w:tc>
        <w:tc>
          <w:tcPr>
            <w:tcW w:w="4682" w:type="dxa"/>
          </w:tcPr>
          <w:p w:rsidR="00F5272B" w:rsidRPr="00C87F8D" w:rsidRDefault="00F5272B" w:rsidP="00F5272B">
            <w:pPr>
              <w:autoSpaceDE w:val="0"/>
              <w:autoSpaceDN w:val="0"/>
              <w:adjustRightInd w:val="0"/>
              <w:jc w:val="both"/>
              <w:rPr>
                <w:sz w:val="20"/>
                <w:szCs w:val="20"/>
              </w:rPr>
            </w:pPr>
            <w:r w:rsidRPr="00C87F8D">
              <w:rPr>
                <w:sz w:val="20"/>
                <w:szCs w:val="20"/>
              </w:rPr>
              <w:t>Кресло-коляска должна соответствовать требованиям государственных стандартов ГОСТ Р 50444-2020, ГОСТ Р ИСО 7176-8-2015, ГОСТ Р 51083-2021, ГОСТ Р ИСО 7176-16-2015.</w:t>
            </w:r>
          </w:p>
        </w:tc>
        <w:tc>
          <w:tcPr>
            <w:tcW w:w="1413" w:type="dxa"/>
          </w:tcPr>
          <w:p w:rsidR="00F5272B" w:rsidRPr="00C87F8D" w:rsidRDefault="00F5272B" w:rsidP="00567B8E">
            <w:pPr>
              <w:jc w:val="center"/>
              <w:rPr>
                <w:sz w:val="20"/>
                <w:szCs w:val="20"/>
              </w:rPr>
            </w:pPr>
            <w:r w:rsidRPr="00C87F8D">
              <w:rPr>
                <w:sz w:val="20"/>
                <w:szCs w:val="20"/>
              </w:rPr>
              <w:t>Наличие</w:t>
            </w:r>
          </w:p>
        </w:tc>
        <w:tc>
          <w:tcPr>
            <w:tcW w:w="852" w:type="dxa"/>
          </w:tcPr>
          <w:p w:rsidR="00F5272B" w:rsidRPr="00C87F8D" w:rsidRDefault="00F5272B" w:rsidP="00B03539">
            <w:pPr>
              <w:jc w:val="center"/>
              <w:rPr>
                <w:sz w:val="20"/>
                <w:szCs w:val="20"/>
              </w:rPr>
            </w:pPr>
          </w:p>
        </w:tc>
      </w:tr>
      <w:tr w:rsidR="00C87F8D" w:rsidRPr="00C87F8D" w:rsidTr="00C407BB">
        <w:trPr>
          <w:trHeight w:val="70"/>
        </w:trPr>
        <w:tc>
          <w:tcPr>
            <w:tcW w:w="425" w:type="dxa"/>
            <w:vMerge w:val="restart"/>
          </w:tcPr>
          <w:p w:rsidR="00906D2D" w:rsidRPr="00C87F8D" w:rsidRDefault="00906D2D" w:rsidP="00B03539">
            <w:pPr>
              <w:jc w:val="center"/>
              <w:rPr>
                <w:sz w:val="20"/>
                <w:szCs w:val="20"/>
              </w:rPr>
            </w:pPr>
            <w:r w:rsidRPr="00C87F8D">
              <w:rPr>
                <w:sz w:val="20"/>
                <w:szCs w:val="20"/>
              </w:rPr>
              <w:t>2</w:t>
            </w:r>
          </w:p>
        </w:tc>
        <w:tc>
          <w:tcPr>
            <w:tcW w:w="1419" w:type="dxa"/>
            <w:vMerge w:val="restart"/>
          </w:tcPr>
          <w:p w:rsidR="00906D2D" w:rsidRPr="00C87F8D" w:rsidRDefault="00906D2D" w:rsidP="00F23B89">
            <w:pPr>
              <w:autoSpaceDE w:val="0"/>
              <w:autoSpaceDN w:val="0"/>
              <w:adjustRightInd w:val="0"/>
              <w:ind w:left="-85" w:right="-85"/>
              <w:jc w:val="center"/>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7-02-01</w:t>
            </w:r>
          </w:p>
          <w:p w:rsidR="00906D2D" w:rsidRPr="00C87F8D" w:rsidRDefault="00906D2D" w:rsidP="00F23B89">
            <w:pPr>
              <w:autoSpaceDE w:val="0"/>
              <w:autoSpaceDN w:val="0"/>
              <w:adjustRightInd w:val="0"/>
              <w:ind w:left="-85" w:right="-85"/>
              <w:jc w:val="center"/>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Кресло-коляска</w:t>
            </w:r>
          </w:p>
          <w:p w:rsidR="00906D2D" w:rsidRPr="00C87F8D" w:rsidRDefault="00906D2D" w:rsidP="00F23B89">
            <w:pPr>
              <w:autoSpaceDE w:val="0"/>
              <w:autoSpaceDN w:val="0"/>
              <w:adjustRightInd w:val="0"/>
              <w:ind w:left="-85" w:right="-85"/>
              <w:jc w:val="center"/>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с ручным приводом</w:t>
            </w:r>
          </w:p>
          <w:p w:rsidR="00906D2D" w:rsidRPr="00C87F8D" w:rsidRDefault="00906D2D" w:rsidP="00F23B89">
            <w:pPr>
              <w:autoSpaceDE w:val="0"/>
              <w:autoSpaceDN w:val="0"/>
              <w:adjustRightInd w:val="0"/>
              <w:ind w:left="-85" w:right="-85"/>
              <w:jc w:val="center"/>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прогулочная (для инвалидов</w:t>
            </w:r>
          </w:p>
          <w:p w:rsidR="00906D2D" w:rsidRPr="00C87F8D" w:rsidRDefault="00906D2D" w:rsidP="00F23B89">
            <w:pPr>
              <w:autoSpaceDE w:val="0"/>
              <w:autoSpaceDN w:val="0"/>
              <w:adjustRightInd w:val="0"/>
              <w:ind w:left="-85" w:right="-85"/>
              <w:jc w:val="center"/>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и детей-инвалидов)</w:t>
            </w:r>
          </w:p>
        </w:tc>
        <w:tc>
          <w:tcPr>
            <w:tcW w:w="1696" w:type="dxa"/>
            <w:vMerge w:val="restart"/>
          </w:tcPr>
          <w:p w:rsidR="00906D2D" w:rsidRPr="00C87F8D" w:rsidRDefault="00906D2D" w:rsidP="00C407BB">
            <w:pPr>
              <w:autoSpaceDE w:val="0"/>
              <w:autoSpaceDN w:val="0"/>
              <w:adjustRightInd w:val="0"/>
              <w:jc w:val="center"/>
              <w:rPr>
                <w:rFonts w:ascii="LiberationSerif-Bold" w:eastAsiaTheme="minorHAnsi" w:hAnsi="LiberationSerif-Bold" w:cs="LiberationSerif-Bold"/>
                <w:bCs/>
                <w:sz w:val="20"/>
                <w:szCs w:val="20"/>
                <w:lang w:eastAsia="en-US"/>
              </w:rPr>
            </w:pPr>
            <w:r w:rsidRPr="00C87F8D">
              <w:rPr>
                <w:rFonts w:ascii="LiberationSerif-Bold" w:eastAsiaTheme="minorHAnsi" w:hAnsi="LiberationSerif-Bold" w:cs="LiberationSerif-Bold"/>
                <w:bCs/>
                <w:sz w:val="20"/>
                <w:szCs w:val="20"/>
                <w:lang w:eastAsia="en-US"/>
              </w:rPr>
              <w:t>30.92.20.000-00000013 - Кресло-коляска, управляемая пациентом/сопровождающим лицом, с приводом на задние колеса, складная</w:t>
            </w:r>
          </w:p>
        </w:tc>
        <w:tc>
          <w:tcPr>
            <w:tcW w:w="4682" w:type="dxa"/>
          </w:tcPr>
          <w:p w:rsidR="00906D2D" w:rsidRPr="00C87F8D" w:rsidRDefault="00906D2D" w:rsidP="00140894">
            <w:pPr>
              <w:autoSpaceDE w:val="0"/>
              <w:autoSpaceDN w:val="0"/>
              <w:adjustRightInd w:val="0"/>
              <w:jc w:val="both"/>
              <w:rPr>
                <w:rFonts w:ascii="LiberationSerif-Bold" w:eastAsiaTheme="minorHAnsi" w:hAnsi="LiberationSerif-Bold" w:cs="LiberationSerif-Bold"/>
                <w:b/>
                <w:bCs/>
                <w:sz w:val="20"/>
                <w:szCs w:val="20"/>
                <w:lang w:eastAsia="en-US"/>
              </w:rPr>
            </w:pPr>
            <w:r w:rsidRPr="00C87F8D">
              <w:rPr>
                <w:rFonts w:ascii="LiberationSerif-Bold" w:eastAsiaTheme="minorHAnsi" w:hAnsi="LiberationSerif-Bold" w:cs="LiberationSerif-Bold"/>
                <w:b/>
                <w:bCs/>
                <w:sz w:val="20"/>
                <w:szCs w:val="20"/>
                <w:lang w:eastAsia="en-US"/>
              </w:rPr>
              <w:t>Кресло-коляска для инвалидов с ручным приводом прогулочная, оснащенная набором инструментов, насосом и антиопрокидывающим устройством</w:t>
            </w:r>
          </w:p>
        </w:tc>
        <w:tc>
          <w:tcPr>
            <w:tcW w:w="1413" w:type="dxa"/>
          </w:tcPr>
          <w:p w:rsidR="00906D2D" w:rsidRPr="00C87F8D" w:rsidRDefault="00906D2D" w:rsidP="00567B8E">
            <w:pPr>
              <w:jc w:val="center"/>
              <w:rPr>
                <w:sz w:val="20"/>
                <w:szCs w:val="20"/>
              </w:rPr>
            </w:pPr>
            <w:r w:rsidRPr="00C87F8D">
              <w:rPr>
                <w:sz w:val="20"/>
                <w:szCs w:val="20"/>
              </w:rPr>
              <w:t>Наличие</w:t>
            </w:r>
          </w:p>
        </w:tc>
        <w:tc>
          <w:tcPr>
            <w:tcW w:w="852" w:type="dxa"/>
            <w:vMerge w:val="restart"/>
          </w:tcPr>
          <w:p w:rsidR="00906D2D" w:rsidRPr="00C87F8D" w:rsidRDefault="00906D2D" w:rsidP="00B03539">
            <w:pPr>
              <w:jc w:val="center"/>
              <w:rPr>
                <w:sz w:val="20"/>
                <w:szCs w:val="20"/>
              </w:rPr>
            </w:pPr>
            <w:r w:rsidRPr="00C87F8D">
              <w:rPr>
                <w:sz w:val="20"/>
                <w:szCs w:val="20"/>
              </w:rPr>
              <w:t>2120</w:t>
            </w:r>
          </w:p>
        </w:tc>
      </w:tr>
      <w:tr w:rsidR="00C87F8D" w:rsidRPr="00C87F8D" w:rsidTr="00567B8E">
        <w:trPr>
          <w:trHeight w:val="70"/>
        </w:trPr>
        <w:tc>
          <w:tcPr>
            <w:tcW w:w="425" w:type="dxa"/>
            <w:vMerge/>
          </w:tcPr>
          <w:p w:rsidR="00906D2D" w:rsidRPr="00C87F8D" w:rsidRDefault="00906D2D" w:rsidP="00B03539">
            <w:pPr>
              <w:jc w:val="center"/>
              <w:rPr>
                <w:sz w:val="20"/>
                <w:szCs w:val="20"/>
              </w:rPr>
            </w:pPr>
          </w:p>
        </w:tc>
        <w:tc>
          <w:tcPr>
            <w:tcW w:w="1419"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1696"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4682" w:type="dxa"/>
          </w:tcPr>
          <w:p w:rsidR="00906D2D" w:rsidRPr="00C87F8D" w:rsidRDefault="00906D2D" w:rsidP="00436D84">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906D2D" w:rsidRPr="00C87F8D" w:rsidRDefault="00906D2D" w:rsidP="00436D84">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Кресло-коляска должна быть с приводом от обода колеса.</w:t>
            </w:r>
          </w:p>
          <w:p w:rsidR="00906D2D" w:rsidRPr="00C87F8D" w:rsidRDefault="00906D2D" w:rsidP="00436D84">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906D2D" w:rsidRPr="00C87F8D" w:rsidRDefault="00906D2D" w:rsidP="002973C6">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906D2D" w:rsidRPr="00C87F8D" w:rsidRDefault="00906D2D" w:rsidP="00777CDE">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Возможность складывания и раскладывания кресла-</w:t>
            </w:r>
            <w:r w:rsidRPr="00C87F8D">
              <w:rPr>
                <w:rFonts w:ascii="LiberationSerif" w:eastAsiaTheme="minorHAnsi" w:hAnsi="LiberationSerif" w:cs="LiberationSerif"/>
                <w:sz w:val="20"/>
                <w:szCs w:val="20"/>
                <w:lang w:eastAsia="en-US"/>
              </w:rPr>
              <w:lastRenderedPageBreak/>
              <w:t xml:space="preserve">коляски без применения инструмента. </w:t>
            </w:r>
          </w:p>
          <w:p w:rsidR="00906D2D" w:rsidRPr="00C87F8D" w:rsidRDefault="00906D2D" w:rsidP="00A87299">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Поворотные колеса должны иметь надувные покрышки и иметь диаметр не менее 15 см и не более 20 см. Вилка поворотного колеса должна иметь не менее 4 позиций установки положения колеса.</w:t>
            </w:r>
          </w:p>
          <w:p w:rsidR="00906D2D" w:rsidRPr="00C87F8D" w:rsidRDefault="00906D2D" w:rsidP="00A87299">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В качестве опор вращения в передних и в задних колесах должны быть применены шариковые подшипники, работающие в паре со стальной втулкой.</w:t>
            </w:r>
          </w:p>
        </w:tc>
        <w:tc>
          <w:tcPr>
            <w:tcW w:w="1413" w:type="dxa"/>
          </w:tcPr>
          <w:p w:rsidR="00906D2D" w:rsidRPr="00C87F8D" w:rsidRDefault="00906D2D" w:rsidP="00567B8E">
            <w:pPr>
              <w:jc w:val="center"/>
              <w:rPr>
                <w:sz w:val="20"/>
                <w:szCs w:val="20"/>
              </w:rPr>
            </w:pPr>
            <w:r w:rsidRPr="00C87F8D">
              <w:rPr>
                <w:sz w:val="20"/>
                <w:szCs w:val="20"/>
              </w:rPr>
              <w:lastRenderedPageBreak/>
              <w:t>Наличие</w:t>
            </w:r>
          </w:p>
        </w:tc>
        <w:tc>
          <w:tcPr>
            <w:tcW w:w="852" w:type="dxa"/>
            <w:vMerge/>
          </w:tcPr>
          <w:p w:rsidR="00906D2D" w:rsidRPr="00C87F8D" w:rsidRDefault="00906D2D" w:rsidP="00B03539">
            <w:pPr>
              <w:jc w:val="center"/>
              <w:rPr>
                <w:sz w:val="20"/>
                <w:szCs w:val="20"/>
              </w:rPr>
            </w:pPr>
          </w:p>
        </w:tc>
      </w:tr>
      <w:tr w:rsidR="00C87F8D" w:rsidRPr="00C87F8D" w:rsidTr="00567B8E">
        <w:trPr>
          <w:trHeight w:val="70"/>
        </w:trPr>
        <w:tc>
          <w:tcPr>
            <w:tcW w:w="425" w:type="dxa"/>
            <w:vMerge/>
          </w:tcPr>
          <w:p w:rsidR="00906D2D" w:rsidRPr="00C87F8D" w:rsidRDefault="00906D2D" w:rsidP="00B03539">
            <w:pPr>
              <w:jc w:val="center"/>
              <w:rPr>
                <w:sz w:val="20"/>
                <w:szCs w:val="20"/>
              </w:rPr>
            </w:pPr>
          </w:p>
        </w:tc>
        <w:tc>
          <w:tcPr>
            <w:tcW w:w="1419"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1696"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4682" w:type="dxa"/>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Диаметр приводных колес </w:t>
            </w:r>
          </w:p>
        </w:tc>
        <w:tc>
          <w:tcPr>
            <w:tcW w:w="1413" w:type="dxa"/>
          </w:tcPr>
          <w:p w:rsidR="00906D2D" w:rsidRPr="00C87F8D" w:rsidRDefault="00906D2D" w:rsidP="00567B8E">
            <w:pPr>
              <w:jc w:val="center"/>
              <w:rPr>
                <w:sz w:val="20"/>
                <w:szCs w:val="20"/>
              </w:rPr>
            </w:pPr>
            <w:r w:rsidRPr="00C87F8D">
              <w:rPr>
                <w:sz w:val="20"/>
                <w:szCs w:val="20"/>
              </w:rPr>
              <w:t xml:space="preserve">≥ </w:t>
            </w:r>
            <w:r w:rsidRPr="00C87F8D">
              <w:rPr>
                <w:rFonts w:ascii="LiberationSerif" w:eastAsiaTheme="minorHAnsi" w:hAnsi="LiberationSerif" w:cs="LiberationSerif"/>
                <w:sz w:val="20"/>
                <w:szCs w:val="20"/>
                <w:lang w:eastAsia="en-US"/>
              </w:rPr>
              <w:t xml:space="preserve">57 и </w:t>
            </w:r>
            <w:r w:rsidRPr="00C87F8D">
              <w:rPr>
                <w:sz w:val="20"/>
                <w:szCs w:val="20"/>
              </w:rPr>
              <w:t>≤</w:t>
            </w:r>
            <w:r w:rsidRPr="00C87F8D">
              <w:rPr>
                <w:rFonts w:ascii="LiberationSerif" w:eastAsiaTheme="minorHAnsi" w:hAnsi="LiberationSerif" w:cs="LiberationSerif"/>
                <w:sz w:val="20"/>
                <w:szCs w:val="20"/>
                <w:lang w:eastAsia="en-US"/>
              </w:rPr>
              <w:t xml:space="preserve"> 62, см</w:t>
            </w:r>
          </w:p>
        </w:tc>
        <w:tc>
          <w:tcPr>
            <w:tcW w:w="852" w:type="dxa"/>
            <w:vMerge/>
          </w:tcPr>
          <w:p w:rsidR="00906D2D" w:rsidRPr="00C87F8D" w:rsidRDefault="00906D2D" w:rsidP="00B03539">
            <w:pPr>
              <w:jc w:val="center"/>
              <w:rPr>
                <w:sz w:val="20"/>
                <w:szCs w:val="20"/>
              </w:rPr>
            </w:pPr>
          </w:p>
        </w:tc>
      </w:tr>
      <w:tr w:rsidR="00C87F8D" w:rsidRPr="00C87F8D" w:rsidTr="00567B8E">
        <w:trPr>
          <w:trHeight w:val="70"/>
        </w:trPr>
        <w:tc>
          <w:tcPr>
            <w:tcW w:w="425" w:type="dxa"/>
            <w:vMerge/>
          </w:tcPr>
          <w:p w:rsidR="00906D2D" w:rsidRPr="00C87F8D" w:rsidRDefault="00906D2D" w:rsidP="00B03539">
            <w:pPr>
              <w:jc w:val="center"/>
              <w:rPr>
                <w:sz w:val="20"/>
                <w:szCs w:val="20"/>
              </w:rPr>
            </w:pPr>
          </w:p>
        </w:tc>
        <w:tc>
          <w:tcPr>
            <w:tcW w:w="1419"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1696"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u w:val="single"/>
                <w:lang w:eastAsia="en-US"/>
              </w:rPr>
            </w:pPr>
          </w:p>
        </w:tc>
        <w:tc>
          <w:tcPr>
            <w:tcW w:w="4682" w:type="dxa"/>
          </w:tcPr>
          <w:p w:rsidR="00906D2D" w:rsidRPr="00C87F8D" w:rsidRDefault="00906D2D" w:rsidP="00B0333E">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 </w:t>
            </w:r>
          </w:p>
          <w:p w:rsidR="00906D2D" w:rsidRPr="00C87F8D" w:rsidRDefault="00906D2D" w:rsidP="00B0333E">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906D2D" w:rsidRPr="00C87F8D" w:rsidRDefault="00906D2D" w:rsidP="0094309E">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Высота спинки должна быть не менее 42,5 см и иметь возможность регулировки по высоте не менее чем на ± 5 см.</w:t>
            </w:r>
          </w:p>
          <w:p w:rsidR="00906D2D" w:rsidRPr="00C87F8D" w:rsidRDefault="00906D2D" w:rsidP="0094309E">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Глубина сиденья должна регулироваться в зависимости от длины бедра не менее чем в трех положениях в диапазоне не менее 6 см.</w:t>
            </w:r>
          </w:p>
          <w:p w:rsidR="00906D2D" w:rsidRPr="00C87F8D" w:rsidRDefault="00906D2D" w:rsidP="0094309E">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Подлокотники кресла-коляски должны откидываться назад.</w:t>
            </w:r>
          </w:p>
          <w:p w:rsidR="00906D2D" w:rsidRPr="00C87F8D" w:rsidRDefault="00906D2D" w:rsidP="00E82DAA">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Для манипулирования одной рукой узла фиксации подлокотника, он не должен обладать возвратной пружиной. </w:t>
            </w:r>
          </w:p>
          <w:p w:rsidR="00906D2D" w:rsidRPr="00C87F8D" w:rsidRDefault="00906D2D" w:rsidP="004D035B">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Подлокотники могут регулироваться по высоте. Накладки подлокотников должны быть изготовлены из вспененной резины.</w:t>
            </w:r>
          </w:p>
        </w:tc>
        <w:tc>
          <w:tcPr>
            <w:tcW w:w="1413" w:type="dxa"/>
          </w:tcPr>
          <w:p w:rsidR="00906D2D" w:rsidRPr="00C87F8D" w:rsidRDefault="00906D2D" w:rsidP="00567B8E">
            <w:pPr>
              <w:jc w:val="center"/>
              <w:rPr>
                <w:sz w:val="20"/>
                <w:szCs w:val="20"/>
              </w:rPr>
            </w:pPr>
            <w:r w:rsidRPr="00C87F8D">
              <w:rPr>
                <w:sz w:val="20"/>
                <w:szCs w:val="20"/>
              </w:rPr>
              <w:t>Наличие</w:t>
            </w:r>
          </w:p>
        </w:tc>
        <w:tc>
          <w:tcPr>
            <w:tcW w:w="852" w:type="dxa"/>
            <w:vMerge/>
          </w:tcPr>
          <w:p w:rsidR="00906D2D" w:rsidRPr="00C87F8D" w:rsidRDefault="00906D2D" w:rsidP="00B03539">
            <w:pPr>
              <w:jc w:val="center"/>
              <w:rPr>
                <w:sz w:val="20"/>
                <w:szCs w:val="20"/>
              </w:rPr>
            </w:pPr>
          </w:p>
        </w:tc>
      </w:tr>
      <w:tr w:rsidR="00C87F8D" w:rsidRPr="00C87F8D" w:rsidTr="008E43E0">
        <w:trPr>
          <w:trHeight w:val="70"/>
        </w:trPr>
        <w:tc>
          <w:tcPr>
            <w:tcW w:w="425" w:type="dxa"/>
            <w:vMerge/>
          </w:tcPr>
          <w:p w:rsidR="00906D2D" w:rsidRPr="00C87F8D" w:rsidRDefault="00906D2D" w:rsidP="00B03539">
            <w:pPr>
              <w:jc w:val="center"/>
              <w:rPr>
                <w:sz w:val="20"/>
                <w:szCs w:val="20"/>
              </w:rPr>
            </w:pPr>
          </w:p>
        </w:tc>
        <w:tc>
          <w:tcPr>
            <w:tcW w:w="1419"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1696"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4682" w:type="dxa"/>
            <w:vAlign w:val="center"/>
          </w:tcPr>
          <w:p w:rsidR="00906D2D" w:rsidRPr="00C87F8D" w:rsidRDefault="00906D2D" w:rsidP="008E43E0">
            <w:pPr>
              <w:autoSpaceDE w:val="0"/>
              <w:autoSpaceDN w:val="0"/>
              <w:adjustRightInd w:val="0"/>
              <w:rPr>
                <w:rFonts w:ascii="LiberationSerif-Bold" w:eastAsiaTheme="minorHAnsi" w:hAnsi="LiberationSerif-Bold" w:cs="LiberationSerif-Bold"/>
                <w:b/>
                <w:bCs/>
                <w:sz w:val="20"/>
                <w:szCs w:val="20"/>
                <w:lang w:eastAsia="en-US"/>
              </w:rPr>
            </w:pPr>
            <w:r w:rsidRPr="00C87F8D">
              <w:rPr>
                <w:rFonts w:ascii="LiberationSerif" w:eastAsiaTheme="minorHAnsi" w:hAnsi="LiberationSerif" w:cs="LiberationSerif"/>
                <w:sz w:val="20"/>
                <w:szCs w:val="20"/>
                <w:lang w:eastAsia="en-US"/>
              </w:rPr>
              <w:t xml:space="preserve">Длина подлокотников </w:t>
            </w:r>
          </w:p>
        </w:tc>
        <w:tc>
          <w:tcPr>
            <w:tcW w:w="1413" w:type="dxa"/>
          </w:tcPr>
          <w:p w:rsidR="00906D2D" w:rsidRPr="00C87F8D" w:rsidRDefault="00906D2D" w:rsidP="00567B8E">
            <w:pPr>
              <w:jc w:val="center"/>
              <w:rPr>
                <w:sz w:val="20"/>
                <w:szCs w:val="20"/>
              </w:rPr>
            </w:pPr>
            <w:r w:rsidRPr="00C87F8D">
              <w:rPr>
                <w:sz w:val="20"/>
                <w:szCs w:val="20"/>
              </w:rPr>
              <w:t xml:space="preserve">≥ </w:t>
            </w:r>
            <w:r w:rsidRPr="00C87F8D">
              <w:rPr>
                <w:rFonts w:ascii="LiberationSerif" w:eastAsiaTheme="minorHAnsi" w:hAnsi="LiberationSerif" w:cs="LiberationSerif"/>
                <w:sz w:val="20"/>
                <w:szCs w:val="20"/>
                <w:lang w:eastAsia="en-US"/>
              </w:rPr>
              <w:t xml:space="preserve">27 и </w:t>
            </w:r>
            <w:r w:rsidRPr="00C87F8D">
              <w:rPr>
                <w:sz w:val="20"/>
                <w:szCs w:val="20"/>
              </w:rPr>
              <w:t xml:space="preserve">≤ </w:t>
            </w:r>
            <w:r w:rsidRPr="00C87F8D">
              <w:rPr>
                <w:rFonts w:ascii="LiberationSerif" w:eastAsiaTheme="minorHAnsi" w:hAnsi="LiberationSerif" w:cs="LiberationSerif"/>
                <w:sz w:val="20"/>
                <w:szCs w:val="20"/>
                <w:lang w:eastAsia="en-US"/>
              </w:rPr>
              <w:t>30, см</w:t>
            </w:r>
          </w:p>
        </w:tc>
        <w:tc>
          <w:tcPr>
            <w:tcW w:w="852" w:type="dxa"/>
            <w:vMerge/>
          </w:tcPr>
          <w:p w:rsidR="00906D2D" w:rsidRPr="00C87F8D" w:rsidRDefault="00906D2D" w:rsidP="00B03539">
            <w:pPr>
              <w:jc w:val="center"/>
              <w:rPr>
                <w:sz w:val="20"/>
                <w:szCs w:val="20"/>
              </w:rPr>
            </w:pPr>
          </w:p>
        </w:tc>
      </w:tr>
      <w:tr w:rsidR="00C87F8D" w:rsidRPr="00C87F8D" w:rsidTr="00567B8E">
        <w:trPr>
          <w:trHeight w:val="70"/>
        </w:trPr>
        <w:tc>
          <w:tcPr>
            <w:tcW w:w="425" w:type="dxa"/>
            <w:vMerge/>
          </w:tcPr>
          <w:p w:rsidR="00906D2D" w:rsidRPr="00C87F8D" w:rsidRDefault="00906D2D" w:rsidP="00B03539">
            <w:pPr>
              <w:jc w:val="center"/>
              <w:rPr>
                <w:sz w:val="20"/>
                <w:szCs w:val="20"/>
              </w:rPr>
            </w:pPr>
          </w:p>
        </w:tc>
        <w:tc>
          <w:tcPr>
            <w:tcW w:w="1419"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1696"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4682" w:type="dxa"/>
          </w:tcPr>
          <w:p w:rsidR="00906D2D" w:rsidRPr="00C87F8D" w:rsidRDefault="00906D2D" w:rsidP="00B27495">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w:t>
            </w:r>
          </w:p>
          <w:p w:rsidR="00906D2D" w:rsidRPr="00C87F8D" w:rsidRDefault="00906D2D" w:rsidP="00DC76FA">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906D2D" w:rsidRPr="00C87F8D" w:rsidRDefault="00906D2D" w:rsidP="003B2F15">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-изменение высоты сиденья спереди в диапазоне не менее 3 см и сзади в диапазоне не менее 9 см;</w:t>
            </w:r>
          </w:p>
          <w:p w:rsidR="00906D2D" w:rsidRPr="00C87F8D" w:rsidRDefault="00906D2D" w:rsidP="003B2F15">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-изменение угла наклона сиденья от минус 5° до 15°;</w:t>
            </w:r>
          </w:p>
          <w:p w:rsidR="00906D2D" w:rsidRPr="00C87F8D" w:rsidRDefault="00906D2D" w:rsidP="003B2F15">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906D2D" w:rsidRPr="00C87F8D" w:rsidRDefault="00906D2D" w:rsidP="003B2F15">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Кресло-коляска укомплектована подушкой на сиденье толщиной не менее 5 см.</w:t>
            </w:r>
          </w:p>
          <w:p w:rsidR="00906D2D" w:rsidRPr="00C87F8D" w:rsidRDefault="00906D2D" w:rsidP="00B249E9">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Кресло-коляска должна быть укомплектована страховочным устройством от опрокидывания.</w:t>
            </w:r>
          </w:p>
        </w:tc>
        <w:tc>
          <w:tcPr>
            <w:tcW w:w="1413" w:type="dxa"/>
          </w:tcPr>
          <w:p w:rsidR="00906D2D" w:rsidRPr="00C87F8D" w:rsidRDefault="00906D2D" w:rsidP="00567B8E">
            <w:pPr>
              <w:jc w:val="center"/>
              <w:rPr>
                <w:sz w:val="20"/>
                <w:szCs w:val="20"/>
              </w:rPr>
            </w:pPr>
            <w:r w:rsidRPr="00C87F8D">
              <w:rPr>
                <w:sz w:val="20"/>
                <w:szCs w:val="20"/>
              </w:rPr>
              <w:t>Наличие</w:t>
            </w:r>
          </w:p>
        </w:tc>
        <w:tc>
          <w:tcPr>
            <w:tcW w:w="852" w:type="dxa"/>
            <w:vMerge/>
          </w:tcPr>
          <w:p w:rsidR="00906D2D" w:rsidRPr="00C87F8D" w:rsidRDefault="00906D2D" w:rsidP="00B03539">
            <w:pPr>
              <w:jc w:val="center"/>
              <w:rPr>
                <w:sz w:val="20"/>
                <w:szCs w:val="20"/>
              </w:rPr>
            </w:pPr>
          </w:p>
        </w:tc>
      </w:tr>
      <w:tr w:rsidR="00C87F8D" w:rsidRPr="00C87F8D" w:rsidTr="00854BF0">
        <w:trPr>
          <w:trHeight w:val="70"/>
        </w:trPr>
        <w:tc>
          <w:tcPr>
            <w:tcW w:w="425" w:type="dxa"/>
            <w:vMerge/>
          </w:tcPr>
          <w:p w:rsidR="00906D2D" w:rsidRPr="00C87F8D" w:rsidRDefault="00906D2D" w:rsidP="00B03539">
            <w:pPr>
              <w:jc w:val="center"/>
              <w:rPr>
                <w:sz w:val="20"/>
                <w:szCs w:val="20"/>
              </w:rPr>
            </w:pPr>
          </w:p>
        </w:tc>
        <w:tc>
          <w:tcPr>
            <w:tcW w:w="1419"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1696"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4682" w:type="dxa"/>
          </w:tcPr>
          <w:p w:rsidR="00906D2D" w:rsidRPr="00C87F8D" w:rsidRDefault="00906D2D" w:rsidP="00854BF0">
            <w:pPr>
              <w:autoSpaceDE w:val="0"/>
              <w:autoSpaceDN w:val="0"/>
              <w:adjustRightInd w:val="0"/>
              <w:spacing w:before="40" w:after="40"/>
              <w:rPr>
                <w:rFonts w:ascii="LiberationSerif-Bold" w:eastAsiaTheme="minorHAnsi" w:hAnsi="LiberationSerif-Bold" w:cs="LiberationSerif-Bold"/>
                <w:b/>
                <w:bCs/>
                <w:sz w:val="20"/>
                <w:szCs w:val="20"/>
                <w:lang w:eastAsia="en-US"/>
              </w:rPr>
            </w:pPr>
            <w:r w:rsidRPr="00C87F8D">
              <w:rPr>
                <w:rFonts w:ascii="LiberationSerif" w:eastAsiaTheme="minorHAnsi" w:hAnsi="LiberationSerif" w:cs="LiberationSerif"/>
                <w:sz w:val="20"/>
                <w:szCs w:val="20"/>
                <w:lang w:eastAsia="en-US"/>
              </w:rPr>
              <w:t>Максимальный вес пользователя</w:t>
            </w:r>
          </w:p>
        </w:tc>
        <w:tc>
          <w:tcPr>
            <w:tcW w:w="1413" w:type="dxa"/>
            <w:vAlign w:val="center"/>
          </w:tcPr>
          <w:p w:rsidR="00906D2D" w:rsidRPr="00C87F8D" w:rsidRDefault="00906D2D" w:rsidP="00854BF0">
            <w:pPr>
              <w:jc w:val="center"/>
              <w:rPr>
                <w:sz w:val="20"/>
                <w:szCs w:val="20"/>
              </w:rPr>
            </w:pPr>
            <w:r w:rsidRPr="00C87F8D">
              <w:rPr>
                <w:sz w:val="20"/>
                <w:szCs w:val="20"/>
              </w:rPr>
              <w:t xml:space="preserve">≥ </w:t>
            </w:r>
            <w:r w:rsidRPr="00C87F8D">
              <w:rPr>
                <w:rFonts w:ascii="LiberationSerif" w:eastAsiaTheme="minorHAnsi" w:hAnsi="LiberationSerif" w:cs="LiberationSerif"/>
                <w:sz w:val="20"/>
                <w:szCs w:val="20"/>
                <w:lang w:eastAsia="en-US"/>
              </w:rPr>
              <w:t>125, кг</w:t>
            </w:r>
          </w:p>
        </w:tc>
        <w:tc>
          <w:tcPr>
            <w:tcW w:w="852" w:type="dxa"/>
            <w:vMerge/>
          </w:tcPr>
          <w:p w:rsidR="00906D2D" w:rsidRPr="00C87F8D" w:rsidRDefault="00906D2D" w:rsidP="00B03539">
            <w:pPr>
              <w:jc w:val="center"/>
              <w:rPr>
                <w:sz w:val="20"/>
                <w:szCs w:val="20"/>
              </w:rPr>
            </w:pPr>
          </w:p>
        </w:tc>
      </w:tr>
      <w:tr w:rsidR="00C87F8D" w:rsidRPr="00C87F8D" w:rsidTr="001C5604">
        <w:trPr>
          <w:trHeight w:val="70"/>
        </w:trPr>
        <w:tc>
          <w:tcPr>
            <w:tcW w:w="425" w:type="dxa"/>
            <w:vMerge/>
          </w:tcPr>
          <w:p w:rsidR="00906D2D" w:rsidRPr="00C87F8D" w:rsidRDefault="00906D2D" w:rsidP="00B03539">
            <w:pPr>
              <w:jc w:val="center"/>
              <w:rPr>
                <w:sz w:val="20"/>
                <w:szCs w:val="20"/>
              </w:rPr>
            </w:pPr>
          </w:p>
        </w:tc>
        <w:tc>
          <w:tcPr>
            <w:tcW w:w="1419"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1696"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4682" w:type="dxa"/>
          </w:tcPr>
          <w:p w:rsidR="00906D2D" w:rsidRPr="00C87F8D" w:rsidRDefault="00906D2D" w:rsidP="0033088C">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Вес кресла-коляски без дополнительного оснащения и без подушки </w:t>
            </w:r>
          </w:p>
        </w:tc>
        <w:tc>
          <w:tcPr>
            <w:tcW w:w="1413" w:type="dxa"/>
            <w:vAlign w:val="center"/>
          </w:tcPr>
          <w:p w:rsidR="00906D2D" w:rsidRPr="00C87F8D" w:rsidRDefault="00906D2D" w:rsidP="001C5604">
            <w:pPr>
              <w:jc w:val="center"/>
              <w:rPr>
                <w:sz w:val="20"/>
                <w:szCs w:val="20"/>
              </w:rPr>
            </w:pPr>
            <w:r w:rsidRPr="00C87F8D">
              <w:rPr>
                <w:sz w:val="20"/>
                <w:szCs w:val="20"/>
              </w:rPr>
              <w:t>≤</w:t>
            </w:r>
            <w:r w:rsidRPr="00C87F8D">
              <w:rPr>
                <w:rFonts w:ascii="LiberationSerif" w:eastAsiaTheme="minorHAnsi" w:hAnsi="LiberationSerif" w:cs="LiberationSerif"/>
                <w:sz w:val="20"/>
                <w:szCs w:val="20"/>
                <w:lang w:eastAsia="en-US"/>
              </w:rPr>
              <w:t xml:space="preserve"> 18, кг</w:t>
            </w:r>
          </w:p>
        </w:tc>
        <w:tc>
          <w:tcPr>
            <w:tcW w:w="852" w:type="dxa"/>
            <w:vMerge/>
          </w:tcPr>
          <w:p w:rsidR="00906D2D" w:rsidRPr="00C87F8D" w:rsidRDefault="00906D2D" w:rsidP="00B03539">
            <w:pPr>
              <w:jc w:val="center"/>
              <w:rPr>
                <w:sz w:val="20"/>
                <w:szCs w:val="20"/>
              </w:rPr>
            </w:pPr>
          </w:p>
        </w:tc>
      </w:tr>
      <w:tr w:rsidR="00C87F8D" w:rsidRPr="00C87F8D" w:rsidTr="00567B8E">
        <w:trPr>
          <w:trHeight w:val="70"/>
        </w:trPr>
        <w:tc>
          <w:tcPr>
            <w:tcW w:w="425" w:type="dxa"/>
            <w:vMerge/>
          </w:tcPr>
          <w:p w:rsidR="00906D2D" w:rsidRPr="00C87F8D" w:rsidRDefault="00906D2D" w:rsidP="00B03539">
            <w:pPr>
              <w:jc w:val="center"/>
              <w:rPr>
                <w:sz w:val="20"/>
                <w:szCs w:val="20"/>
              </w:rPr>
            </w:pPr>
          </w:p>
        </w:tc>
        <w:tc>
          <w:tcPr>
            <w:tcW w:w="1419"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1696"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4682" w:type="dxa"/>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Кресла-коляски должны иметь ширины сиденья:</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lastRenderedPageBreak/>
              <w:t>38 см +/- 1 см,</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40 см +/- 1 см,</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43 см +/- 1 см,</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45 см +/- 1 см,</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48 см +/- 1 см,</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50 см +/- 1 см</w:t>
            </w:r>
            <w:r w:rsidR="00683B7B">
              <w:rPr>
                <w:rFonts w:ascii="LiberationSerif" w:eastAsiaTheme="minorHAnsi" w:hAnsi="LiberationSerif" w:cs="LiberationSerif"/>
                <w:sz w:val="20"/>
                <w:szCs w:val="20"/>
                <w:lang w:eastAsia="en-US"/>
              </w:rPr>
              <w:t>,</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xml:space="preserve">и поставляться в 6 типоразмерах. </w:t>
            </w:r>
          </w:p>
          <w:p w:rsidR="00906D2D" w:rsidRPr="00C87F8D" w:rsidRDefault="00906D2D" w:rsidP="00084BC8">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Количество кресел-колясок в зависимости от ширины сидения определяется в соответствии с заявкой (разнарядкой) Получателя.</w:t>
            </w:r>
          </w:p>
          <w:p w:rsidR="00906D2D" w:rsidRPr="00C87F8D" w:rsidRDefault="00906D2D" w:rsidP="00084BC8">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Маркировка кресла-коляски должна содержать:</w:t>
            </w:r>
          </w:p>
          <w:p w:rsidR="00906D2D" w:rsidRPr="00C87F8D" w:rsidRDefault="00906D2D" w:rsidP="003F47C0">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-наименование производителя (товарный знак предприятия-производителя);</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-адрес производителя;</w:t>
            </w:r>
          </w:p>
          <w:p w:rsidR="00906D2D" w:rsidRPr="00C87F8D" w:rsidRDefault="00906D2D" w:rsidP="00B81C4A">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-обозначение типа (модели) кресла-коляски (в зависимости от модификации);</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-дату выпуска (месяц, год);</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-артикул модификации кресла-коляски;</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-серийный номер данного кресла-коляски.</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В комплект поставки должно входить:</w:t>
            </w:r>
          </w:p>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-набор инструментов;</w:t>
            </w:r>
          </w:p>
          <w:p w:rsidR="00906D2D" w:rsidRPr="00C87F8D" w:rsidRDefault="00906D2D" w:rsidP="00B81C4A">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 инструкция для пользователя (на русском языке);</w:t>
            </w:r>
          </w:p>
          <w:p w:rsidR="00906D2D" w:rsidRPr="00C87F8D" w:rsidRDefault="00906D2D" w:rsidP="00B81C4A">
            <w:pPr>
              <w:autoSpaceDE w:val="0"/>
              <w:autoSpaceDN w:val="0"/>
              <w:adjustRightInd w:val="0"/>
              <w:jc w:val="both"/>
              <w:rPr>
                <w:rFonts w:ascii="LiberationSerif-Bold" w:eastAsiaTheme="minorHAnsi" w:hAnsi="LiberationSerif-Bold" w:cs="LiberationSerif-Bold"/>
                <w:b/>
                <w:bCs/>
                <w:sz w:val="20"/>
                <w:szCs w:val="20"/>
                <w:lang w:eastAsia="en-US"/>
              </w:rPr>
            </w:pPr>
            <w:r w:rsidRPr="00C87F8D">
              <w:rPr>
                <w:rFonts w:ascii="LiberationSerif" w:eastAsiaTheme="minorHAnsi" w:hAnsi="LiberationSerif" w:cs="LiberationSerif"/>
                <w:sz w:val="20"/>
                <w:szCs w:val="20"/>
                <w:lang w:eastAsia="en-US"/>
              </w:rPr>
              <w:t>-гарантийный талон (с отметкой о произведенной проверке контроля качества).</w:t>
            </w:r>
          </w:p>
        </w:tc>
        <w:tc>
          <w:tcPr>
            <w:tcW w:w="1413" w:type="dxa"/>
          </w:tcPr>
          <w:p w:rsidR="00906D2D" w:rsidRPr="00C87F8D" w:rsidRDefault="00906D2D" w:rsidP="00567B8E">
            <w:pPr>
              <w:jc w:val="center"/>
              <w:rPr>
                <w:sz w:val="20"/>
                <w:szCs w:val="20"/>
              </w:rPr>
            </w:pPr>
            <w:r w:rsidRPr="00C87F8D">
              <w:rPr>
                <w:sz w:val="20"/>
                <w:szCs w:val="20"/>
              </w:rPr>
              <w:lastRenderedPageBreak/>
              <w:t>Наличие</w:t>
            </w:r>
          </w:p>
        </w:tc>
        <w:tc>
          <w:tcPr>
            <w:tcW w:w="852" w:type="dxa"/>
            <w:vMerge/>
          </w:tcPr>
          <w:p w:rsidR="00906D2D" w:rsidRPr="00C87F8D" w:rsidRDefault="00906D2D" w:rsidP="00B03539">
            <w:pPr>
              <w:jc w:val="center"/>
              <w:rPr>
                <w:sz w:val="20"/>
                <w:szCs w:val="20"/>
              </w:rPr>
            </w:pPr>
          </w:p>
        </w:tc>
      </w:tr>
      <w:tr w:rsidR="00C87F8D" w:rsidRPr="00C87F8D" w:rsidTr="00567B8E">
        <w:trPr>
          <w:trHeight w:val="70"/>
        </w:trPr>
        <w:tc>
          <w:tcPr>
            <w:tcW w:w="425" w:type="dxa"/>
            <w:vMerge/>
          </w:tcPr>
          <w:p w:rsidR="00906D2D" w:rsidRPr="00C87F8D" w:rsidRDefault="00906D2D" w:rsidP="00B03539">
            <w:pPr>
              <w:jc w:val="center"/>
              <w:rPr>
                <w:sz w:val="20"/>
                <w:szCs w:val="20"/>
              </w:rPr>
            </w:pPr>
          </w:p>
        </w:tc>
        <w:tc>
          <w:tcPr>
            <w:tcW w:w="1419"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1696" w:type="dxa"/>
            <w:vMerge/>
          </w:tcPr>
          <w:p w:rsidR="00906D2D" w:rsidRPr="00C87F8D" w:rsidRDefault="00906D2D" w:rsidP="00B03539">
            <w:pPr>
              <w:autoSpaceDE w:val="0"/>
              <w:autoSpaceDN w:val="0"/>
              <w:adjustRightInd w:val="0"/>
              <w:rPr>
                <w:rFonts w:ascii="LiberationSerif" w:eastAsiaTheme="minorHAnsi" w:hAnsi="LiberationSerif" w:cs="LiberationSerif"/>
                <w:sz w:val="20"/>
                <w:szCs w:val="20"/>
                <w:lang w:eastAsia="en-US"/>
              </w:rPr>
            </w:pPr>
          </w:p>
        </w:tc>
        <w:tc>
          <w:tcPr>
            <w:tcW w:w="4682" w:type="dxa"/>
          </w:tcPr>
          <w:p w:rsidR="00906D2D" w:rsidRPr="00C87F8D" w:rsidRDefault="00906D2D" w:rsidP="00B81C4A">
            <w:pPr>
              <w:autoSpaceDE w:val="0"/>
              <w:autoSpaceDN w:val="0"/>
              <w:adjustRightInd w:val="0"/>
              <w:jc w:val="both"/>
              <w:rPr>
                <w:rFonts w:ascii="LiberationSerif" w:eastAsiaTheme="minorHAnsi" w:hAnsi="LiberationSerif" w:cs="LiberationSerif"/>
                <w:sz w:val="20"/>
                <w:szCs w:val="20"/>
                <w:lang w:eastAsia="en-US"/>
              </w:rPr>
            </w:pPr>
            <w:r w:rsidRPr="00C87F8D">
              <w:rPr>
                <w:rFonts w:ascii="LiberationSerif" w:eastAsiaTheme="minorHAnsi" w:hAnsi="LiberationSerif" w:cs="LiberationSerif"/>
                <w:sz w:val="20"/>
                <w:szCs w:val="20"/>
                <w:lang w:eastAsia="en-US"/>
              </w:rPr>
              <w:t>Кресло-коляска должна соответствовать требованиям государственных стандартов ГОСТ Р 50444-2020, ГОСТ Р ИСО 7176-8-2015, ГОСТ Р 51083-2021, ГОСТ Р ИСО 7176-16-2015.</w:t>
            </w:r>
          </w:p>
        </w:tc>
        <w:tc>
          <w:tcPr>
            <w:tcW w:w="1413" w:type="dxa"/>
          </w:tcPr>
          <w:p w:rsidR="00906D2D" w:rsidRPr="00C87F8D" w:rsidRDefault="00906D2D" w:rsidP="00567B8E">
            <w:pPr>
              <w:jc w:val="center"/>
              <w:rPr>
                <w:sz w:val="20"/>
                <w:szCs w:val="20"/>
              </w:rPr>
            </w:pPr>
            <w:r w:rsidRPr="00C87F8D">
              <w:rPr>
                <w:sz w:val="20"/>
                <w:szCs w:val="20"/>
              </w:rPr>
              <w:t>Наличие</w:t>
            </w:r>
          </w:p>
        </w:tc>
        <w:tc>
          <w:tcPr>
            <w:tcW w:w="852" w:type="dxa"/>
          </w:tcPr>
          <w:p w:rsidR="00906D2D" w:rsidRPr="00C87F8D" w:rsidRDefault="00906D2D" w:rsidP="00B03539">
            <w:pPr>
              <w:jc w:val="center"/>
              <w:rPr>
                <w:sz w:val="20"/>
                <w:szCs w:val="20"/>
              </w:rPr>
            </w:pPr>
          </w:p>
        </w:tc>
      </w:tr>
      <w:tr w:rsidR="00C87F8D" w:rsidRPr="00C87F8D" w:rsidTr="0081259F">
        <w:tc>
          <w:tcPr>
            <w:tcW w:w="9635" w:type="dxa"/>
            <w:gridSpan w:val="5"/>
            <w:vAlign w:val="center"/>
          </w:tcPr>
          <w:p w:rsidR="00CC4ADA" w:rsidRPr="00C87F8D" w:rsidRDefault="00CC4ADA" w:rsidP="00B66A7F">
            <w:pPr>
              <w:spacing w:before="40" w:afterLines="40" w:after="96"/>
              <w:jc w:val="center"/>
              <w:rPr>
                <w:b/>
                <w:sz w:val="21"/>
                <w:szCs w:val="21"/>
              </w:rPr>
            </w:pPr>
            <w:r w:rsidRPr="00C87F8D">
              <w:rPr>
                <w:b/>
                <w:sz w:val="21"/>
                <w:szCs w:val="21"/>
              </w:rPr>
              <w:t>Итого:</w:t>
            </w:r>
          </w:p>
        </w:tc>
        <w:tc>
          <w:tcPr>
            <w:tcW w:w="852" w:type="dxa"/>
            <w:vAlign w:val="center"/>
          </w:tcPr>
          <w:p w:rsidR="00CC4ADA" w:rsidRPr="00C87F8D" w:rsidRDefault="00CC4ADA" w:rsidP="00B66A7F">
            <w:pPr>
              <w:spacing w:before="40" w:afterLines="40" w:after="96"/>
              <w:jc w:val="center"/>
              <w:rPr>
                <w:b/>
                <w:sz w:val="21"/>
                <w:szCs w:val="21"/>
              </w:rPr>
            </w:pPr>
            <w:r w:rsidRPr="00C87F8D">
              <w:rPr>
                <w:b/>
                <w:sz w:val="21"/>
                <w:szCs w:val="21"/>
              </w:rPr>
              <w:t>3 680</w:t>
            </w:r>
          </w:p>
        </w:tc>
      </w:tr>
    </w:tbl>
    <w:p w:rsidR="001C2959" w:rsidRPr="00FD0BA3" w:rsidRDefault="001C2959" w:rsidP="00F027C3">
      <w:pPr>
        <w:spacing w:before="120"/>
        <w:jc w:val="both"/>
        <w:rPr>
          <w:b/>
        </w:rPr>
      </w:pPr>
      <w:r w:rsidRPr="00FD0BA3">
        <w:rPr>
          <w:b/>
        </w:rPr>
        <w:t xml:space="preserve">Обоснование включения дополнительной </w:t>
      </w:r>
      <w:r>
        <w:rPr>
          <w:b/>
        </w:rPr>
        <w:t>информации в сведения о товаре (</w:t>
      </w:r>
      <w:r w:rsidRPr="00FD0BA3">
        <w:rPr>
          <w:b/>
        </w:rPr>
        <w:t>работе, услуге</w:t>
      </w:r>
      <w:r>
        <w:rPr>
          <w:b/>
        </w:rPr>
        <w:t>)</w:t>
      </w:r>
      <w:r w:rsidRPr="00FD0BA3">
        <w:rPr>
          <w:b/>
        </w:rPr>
        <w:t>:</w:t>
      </w:r>
    </w:p>
    <w:p w:rsidR="001C2959" w:rsidRPr="00B21973" w:rsidRDefault="001C2959" w:rsidP="001C2959">
      <w:pPr>
        <w:tabs>
          <w:tab w:val="num" w:pos="180"/>
        </w:tabs>
        <w:jc w:val="both"/>
      </w:pPr>
      <w:r w:rsidRPr="00965D2E">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разработанные и утвержденные Минтрудом России в 2018 году (издание третье переработанное и дополненное)</w:t>
      </w:r>
      <w:r>
        <w:t>.</w:t>
      </w:r>
    </w:p>
    <w:p w:rsidR="001C2959" w:rsidRDefault="001C2959" w:rsidP="001C2959">
      <w:pPr>
        <w:tabs>
          <w:tab w:val="num" w:pos="180"/>
        </w:tabs>
        <w:jc w:val="both"/>
      </w:pPr>
      <w:r w:rsidRPr="00FD0BA3">
        <w:t>ГОСТ Р 51083-2021</w:t>
      </w:r>
      <w:r>
        <w:t>.</w:t>
      </w:r>
    </w:p>
    <w:p w:rsidR="001C2959" w:rsidRPr="005E4986" w:rsidRDefault="001C2959" w:rsidP="001C2959">
      <w:pPr>
        <w:tabs>
          <w:tab w:val="num" w:pos="180"/>
        </w:tabs>
        <w:jc w:val="both"/>
      </w:pPr>
      <w:r w:rsidRPr="005E4986">
        <w:t>Особенности заболевания</w:t>
      </w:r>
      <w:r>
        <w:t>.</w:t>
      </w:r>
    </w:p>
    <w:p w:rsidR="001C2959" w:rsidRPr="005E4986" w:rsidRDefault="001C2959" w:rsidP="001C2959">
      <w:pPr>
        <w:tabs>
          <w:tab w:val="num" w:pos="180"/>
        </w:tabs>
        <w:jc w:val="both"/>
      </w:pPr>
      <w:r w:rsidRPr="005E4986">
        <w:t>Обеспечение безопасности пользователя.</w:t>
      </w:r>
    </w:p>
    <w:p w:rsidR="001C2959" w:rsidRPr="005E4986" w:rsidRDefault="001C2959" w:rsidP="001C2959">
      <w:pPr>
        <w:tabs>
          <w:tab w:val="num" w:pos="180"/>
        </w:tabs>
        <w:jc w:val="both"/>
      </w:pPr>
      <w:r w:rsidRPr="005E4986">
        <w:t>Приказ Минтруда России от 11.03.2019 № 144н.</w:t>
      </w:r>
    </w:p>
    <w:p w:rsidR="001C2959" w:rsidRPr="00C87F8D" w:rsidRDefault="00D84DE1" w:rsidP="001C2959">
      <w:pPr>
        <w:jc w:val="both"/>
        <w:rPr>
          <w:rFonts w:eastAsia="Times New Roman"/>
        </w:rPr>
      </w:pPr>
      <w:r w:rsidRPr="00D84DE1">
        <w:t xml:space="preserve">Индивидуальная программа реабилитации или абилитации инвалида </w:t>
      </w:r>
      <w:r>
        <w:t>(</w:t>
      </w:r>
      <w:r w:rsidR="001C2959" w:rsidRPr="00FD0BA3">
        <w:t>ИПРА</w:t>
      </w:r>
      <w:r w:rsidR="00762029">
        <w:t xml:space="preserve"> инвалида</w:t>
      </w:r>
      <w:r>
        <w:t>)</w:t>
      </w:r>
      <w:r w:rsidR="001C2959" w:rsidRPr="00FD0BA3">
        <w:t>.</w:t>
      </w:r>
    </w:p>
    <w:p w:rsidR="000B3414" w:rsidRPr="00C87F8D" w:rsidRDefault="000B3414" w:rsidP="000B3414">
      <w:pPr>
        <w:ind w:firstLine="708"/>
        <w:jc w:val="both"/>
        <w:rPr>
          <w:rFonts w:eastAsia="Times New Roman"/>
        </w:rPr>
      </w:pPr>
      <w:r w:rsidRPr="00C87F8D">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r w:rsidRPr="00C87F8D">
        <w:rPr>
          <w:rFonts w:eastAsia="Times New Roman"/>
        </w:rPr>
        <w:tab/>
      </w:r>
    </w:p>
    <w:p w:rsidR="000B3414" w:rsidRPr="00C87F8D" w:rsidRDefault="000B3414" w:rsidP="000B3414">
      <w:pPr>
        <w:ind w:firstLine="708"/>
        <w:jc w:val="both"/>
        <w:rPr>
          <w:rFonts w:eastAsia="Times New Roman"/>
        </w:rPr>
      </w:pPr>
      <w:r w:rsidRPr="00C87F8D">
        <w:rPr>
          <w:rFonts w:eastAsia="Times New Roman"/>
        </w:rPr>
        <w:t>3.2. Товар должен соответствовать требованиям государственн</w:t>
      </w:r>
      <w:r w:rsidR="006845F5" w:rsidRPr="00C87F8D">
        <w:rPr>
          <w:rFonts w:eastAsia="Times New Roman"/>
        </w:rPr>
        <w:t>ых</w:t>
      </w:r>
      <w:r w:rsidRPr="00C87F8D">
        <w:rPr>
          <w:rFonts w:eastAsia="Times New Roman"/>
        </w:rPr>
        <w:t xml:space="preserve"> стандарт</w:t>
      </w:r>
      <w:r w:rsidR="006845F5" w:rsidRPr="00C87F8D">
        <w:rPr>
          <w:rFonts w:eastAsia="Times New Roman"/>
        </w:rPr>
        <w:t>ов</w:t>
      </w:r>
      <w:r w:rsidRPr="00C87F8D">
        <w:rPr>
          <w:rFonts w:eastAsia="Times New Roman"/>
        </w:rPr>
        <w:t xml:space="preserve"> (ГОСТ), действующ</w:t>
      </w:r>
      <w:r w:rsidR="006845F5" w:rsidRPr="00C87F8D">
        <w:rPr>
          <w:rFonts w:eastAsia="Times New Roman"/>
        </w:rPr>
        <w:t>их</w:t>
      </w:r>
      <w:r w:rsidRPr="00C87F8D">
        <w:rPr>
          <w:rFonts w:eastAsia="Times New Roman"/>
        </w:rPr>
        <w:t xml:space="preserve"> на территории Российской Федерации: </w:t>
      </w:r>
    </w:p>
    <w:p w:rsidR="00031F78" w:rsidRPr="00C87F8D" w:rsidRDefault="00031F78" w:rsidP="00031F78">
      <w:pPr>
        <w:jc w:val="both"/>
        <w:rPr>
          <w:rFonts w:eastAsia="Times New Roman"/>
        </w:rPr>
      </w:pPr>
      <w:r w:rsidRPr="00C87F8D">
        <w:rPr>
          <w:rFonts w:eastAsia="Times New Roman"/>
        </w:rPr>
        <w:t>ГОСТ Р 50444-2020</w:t>
      </w:r>
      <w:r w:rsidR="00240107" w:rsidRPr="00C87F8D">
        <w:rPr>
          <w:rFonts w:eastAsia="Times New Roman"/>
        </w:rPr>
        <w:t>.</w:t>
      </w:r>
      <w:r w:rsidRPr="00C87F8D">
        <w:rPr>
          <w:rFonts w:eastAsia="Times New Roman"/>
        </w:rPr>
        <w:t xml:space="preserve"> Приборы, аппараты и оборудование медицинские. Общие технические требования.</w:t>
      </w:r>
    </w:p>
    <w:p w:rsidR="00CD493A" w:rsidRPr="00C87F8D" w:rsidRDefault="00CD493A" w:rsidP="00CD493A">
      <w:pPr>
        <w:tabs>
          <w:tab w:val="num" w:pos="180"/>
        </w:tabs>
        <w:jc w:val="both"/>
        <w:rPr>
          <w:rFonts w:eastAsia="Times New Roman"/>
        </w:rPr>
      </w:pPr>
      <w:r w:rsidRPr="00C87F8D">
        <w:rPr>
          <w:rFonts w:eastAsia="Times New Roman"/>
        </w:rPr>
        <w:t>ГОСТ Р 51083-2021. Кресла-коляски с ручным приводом. Общие технические условия.</w:t>
      </w:r>
    </w:p>
    <w:p w:rsidR="00CD493A" w:rsidRPr="00C87F8D" w:rsidRDefault="00CD493A" w:rsidP="00CD493A">
      <w:pPr>
        <w:tabs>
          <w:tab w:val="num" w:pos="180"/>
        </w:tabs>
        <w:jc w:val="both"/>
        <w:rPr>
          <w:rFonts w:eastAsia="Times New Roman"/>
        </w:rPr>
      </w:pPr>
      <w:r w:rsidRPr="00C87F8D">
        <w:rPr>
          <w:rFonts w:eastAsia="Times New Roman"/>
        </w:rPr>
        <w:t>ГОСТ Р ИСО 7176-7-2015. Кресла-коляски. Часть 7. Измерение размеров сиденья и колеса.</w:t>
      </w:r>
    </w:p>
    <w:p w:rsidR="003C1E90" w:rsidRPr="00C87F8D" w:rsidRDefault="003C1E90" w:rsidP="003C1E90">
      <w:pPr>
        <w:tabs>
          <w:tab w:val="num" w:pos="180"/>
        </w:tabs>
        <w:jc w:val="both"/>
        <w:rPr>
          <w:rFonts w:eastAsia="Times New Roman"/>
        </w:rPr>
      </w:pPr>
      <w:r w:rsidRPr="00C87F8D">
        <w:rPr>
          <w:rFonts w:eastAsia="Times New Roman"/>
        </w:rPr>
        <w:t>ГОСТ Р ИСО 7176-8-2015</w:t>
      </w:r>
      <w:r w:rsidR="00240107" w:rsidRPr="00C87F8D">
        <w:rPr>
          <w:rFonts w:eastAsia="Times New Roman"/>
        </w:rPr>
        <w:t>.</w:t>
      </w:r>
      <w:r w:rsidRPr="00C87F8D">
        <w:rPr>
          <w:rFonts w:eastAsia="Times New Roman"/>
        </w:rPr>
        <w:t xml:space="preserve"> Кресла-коляски. Часть 8. </w:t>
      </w:r>
      <w:r w:rsidR="00031F78" w:rsidRPr="00C87F8D">
        <w:rPr>
          <w:rFonts w:eastAsia="Times New Roman"/>
        </w:rPr>
        <w:t>Т</w:t>
      </w:r>
      <w:r w:rsidRPr="00C87F8D">
        <w:rPr>
          <w:rFonts w:eastAsia="Times New Roman"/>
        </w:rPr>
        <w:t>ребования и методы испытаний на статическую, ударную и усталостную прочность.</w:t>
      </w:r>
    </w:p>
    <w:p w:rsidR="00DE29C2" w:rsidRPr="00C87F8D" w:rsidRDefault="00DE29C2" w:rsidP="00DE29C2">
      <w:pPr>
        <w:tabs>
          <w:tab w:val="num" w:pos="180"/>
        </w:tabs>
        <w:jc w:val="both"/>
        <w:rPr>
          <w:rFonts w:eastAsia="Times New Roman"/>
        </w:rPr>
      </w:pPr>
      <w:r w:rsidRPr="00C87F8D">
        <w:rPr>
          <w:rFonts w:eastAsia="Times New Roman"/>
        </w:rPr>
        <w:t>ГОСТ Р ИСО 7176-16-2015</w:t>
      </w:r>
      <w:r w:rsidR="00240107" w:rsidRPr="00C87F8D">
        <w:rPr>
          <w:rFonts w:eastAsia="Times New Roman"/>
        </w:rPr>
        <w:t>.</w:t>
      </w:r>
      <w:r w:rsidRPr="00C87F8D">
        <w:rPr>
          <w:rFonts w:eastAsia="Times New Roman"/>
        </w:rPr>
        <w:t xml:space="preserve"> Кресла-коляски. Часть </w:t>
      </w:r>
      <w:r w:rsidR="008D48CF" w:rsidRPr="00C87F8D">
        <w:rPr>
          <w:rFonts w:eastAsia="Times New Roman"/>
        </w:rPr>
        <w:t>16</w:t>
      </w:r>
      <w:r w:rsidRPr="00C87F8D">
        <w:rPr>
          <w:rFonts w:eastAsia="Times New Roman"/>
        </w:rPr>
        <w:t>.</w:t>
      </w:r>
      <w:r w:rsidR="00E65CDD" w:rsidRPr="00C87F8D">
        <w:rPr>
          <w:rFonts w:eastAsia="Times New Roman"/>
        </w:rPr>
        <w:t xml:space="preserve"> Стойкость к возгоранию устройств поддержания </w:t>
      </w:r>
      <w:r w:rsidR="00C000B1" w:rsidRPr="00C87F8D">
        <w:rPr>
          <w:rFonts w:eastAsia="Times New Roman"/>
        </w:rPr>
        <w:t xml:space="preserve">положения </w:t>
      </w:r>
      <w:r w:rsidR="00E65CDD" w:rsidRPr="00C87F8D">
        <w:rPr>
          <w:rFonts w:eastAsia="Times New Roman"/>
        </w:rPr>
        <w:t>тела</w:t>
      </w:r>
      <w:r w:rsidR="00240107" w:rsidRPr="00C87F8D">
        <w:rPr>
          <w:rFonts w:eastAsia="Times New Roman"/>
        </w:rPr>
        <w:t>.</w:t>
      </w:r>
    </w:p>
    <w:p w:rsidR="000B3414" w:rsidRPr="00C87F8D" w:rsidRDefault="000B3414" w:rsidP="000B3414">
      <w:pPr>
        <w:tabs>
          <w:tab w:val="num" w:pos="180"/>
        </w:tabs>
        <w:jc w:val="both"/>
        <w:rPr>
          <w:rFonts w:eastAsia="Times New Roman"/>
        </w:rPr>
      </w:pPr>
      <w:r w:rsidRPr="00C87F8D">
        <w:rPr>
          <w:rFonts w:eastAsia="Times New Roman"/>
        </w:rPr>
        <w:t>ГОСТ Р 50602-93</w:t>
      </w:r>
      <w:r w:rsidR="00240107" w:rsidRPr="00C87F8D">
        <w:rPr>
          <w:rFonts w:eastAsia="Times New Roman"/>
        </w:rPr>
        <w:t xml:space="preserve">. </w:t>
      </w:r>
      <w:r w:rsidRPr="00C87F8D">
        <w:rPr>
          <w:rFonts w:eastAsia="Times New Roman"/>
        </w:rPr>
        <w:t>Кресла-коляски. Максимальные габаритные размеры.</w:t>
      </w:r>
    </w:p>
    <w:p w:rsidR="00905816" w:rsidRDefault="00905816" w:rsidP="00764689">
      <w:pPr>
        <w:widowControl w:val="0"/>
        <w:tabs>
          <w:tab w:val="num" w:pos="180"/>
        </w:tabs>
        <w:ind w:firstLine="709"/>
        <w:contextualSpacing/>
        <w:jc w:val="both"/>
        <w:rPr>
          <w:rFonts w:eastAsia="Times New Roman"/>
        </w:rPr>
        <w:sectPr w:rsidR="00905816" w:rsidSect="00657A39">
          <w:type w:val="nextColumn"/>
          <w:pgSz w:w="11905" w:h="16837"/>
          <w:pgMar w:top="1135" w:right="850" w:bottom="1134" w:left="1701" w:header="720" w:footer="1134" w:gutter="0"/>
          <w:cols w:space="720"/>
          <w:docGrid w:linePitch="360" w:charSpace="40960"/>
        </w:sectPr>
      </w:pPr>
    </w:p>
    <w:p w:rsidR="00764689" w:rsidRPr="00C87F8D" w:rsidRDefault="000B3414" w:rsidP="00764689">
      <w:pPr>
        <w:widowControl w:val="0"/>
        <w:tabs>
          <w:tab w:val="num" w:pos="180"/>
        </w:tabs>
        <w:ind w:firstLine="709"/>
        <w:contextualSpacing/>
        <w:jc w:val="both"/>
        <w:rPr>
          <w:rFonts w:eastAsia="Times New Roman"/>
        </w:rPr>
      </w:pPr>
      <w:bookmarkStart w:id="0" w:name="_GoBack"/>
      <w:r w:rsidRPr="00C87F8D">
        <w:rPr>
          <w:rFonts w:eastAsia="Times New Roman"/>
        </w:rPr>
        <w:lastRenderedPageBreak/>
        <w:t>Для кресел-колясок используют материалы, разрешенные к применению Минздравом России. Материалы, полуфабрикаты и покупные изделия, применяемые для изготовления кресел-колясок, не должны содержать ядовитых (токсичных) компонентов, а также воздействовать на цвет поверхности (пола помещения, одежды и кожи пользователя), с которой контактируют те или иные детали кресла-коляски п</w:t>
      </w:r>
      <w:r w:rsidR="00273D38" w:rsidRPr="00C87F8D">
        <w:rPr>
          <w:rFonts w:eastAsia="Times New Roman"/>
        </w:rPr>
        <w:t>ри его нормальной эксплуатации (</w:t>
      </w:r>
      <w:r w:rsidRPr="00C87F8D">
        <w:rPr>
          <w:rFonts w:eastAsia="Times New Roman"/>
        </w:rPr>
        <w:t>ГОСТ Р 51083-2021 п. 9.7.2</w:t>
      </w:r>
      <w:r w:rsidR="00273D38" w:rsidRPr="00C87F8D">
        <w:rPr>
          <w:rFonts w:eastAsia="Times New Roman"/>
        </w:rPr>
        <w:t>)</w:t>
      </w:r>
      <w:r w:rsidRPr="00C87F8D">
        <w:rPr>
          <w:rFonts w:eastAsia="Times New Roman"/>
        </w:rPr>
        <w:t>.</w:t>
      </w:r>
    </w:p>
    <w:p w:rsidR="00764689" w:rsidRPr="00C87F8D" w:rsidRDefault="000B3414" w:rsidP="00764689">
      <w:pPr>
        <w:widowControl w:val="0"/>
        <w:tabs>
          <w:tab w:val="num" w:pos="180"/>
        </w:tabs>
        <w:ind w:firstLine="709"/>
        <w:contextualSpacing/>
        <w:jc w:val="both"/>
        <w:rPr>
          <w:rFonts w:eastAsia="Times New Roman"/>
        </w:rPr>
      </w:pPr>
      <w:r w:rsidRPr="00C87F8D">
        <w:rPr>
          <w:rFonts w:eastAsia="Times New Roman"/>
        </w:rPr>
        <w:t>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 (ГОСТ Р 51083-2021 п. 9.5.1).</w:t>
      </w:r>
    </w:p>
    <w:p w:rsidR="00764689" w:rsidRPr="00C87F8D" w:rsidRDefault="000B3414" w:rsidP="00764689">
      <w:pPr>
        <w:widowControl w:val="0"/>
        <w:tabs>
          <w:tab w:val="num" w:pos="180"/>
        </w:tabs>
        <w:ind w:firstLine="709"/>
        <w:contextualSpacing/>
        <w:jc w:val="both"/>
        <w:rPr>
          <w:rFonts w:eastAsia="Times New Roman"/>
        </w:rPr>
      </w:pPr>
      <w:r w:rsidRPr="00C87F8D">
        <w:rPr>
          <w:rFonts w:eastAsia="Times New Roman"/>
        </w:rPr>
        <w:t>Требования к колесам. Ведущие колеса кресла-коляски должны вращаться на горизонтальной оси без заеданий при приложении усилия, значение которого составляет не более 0,35 Н, а в заторможенном состоянии не должны проворачиваться при приложении усилия, значение которого составляет (150 ± 1) Н</w:t>
      </w:r>
      <w:r w:rsidRPr="00C87F8D">
        <w:rPr>
          <w:rFonts w:eastAsia="Times New Roman"/>
          <w:shd w:val="clear" w:color="auto" w:fill="FFFFFF"/>
        </w:rPr>
        <w:t xml:space="preserve"> (</w:t>
      </w:r>
      <w:r w:rsidRPr="00C87F8D">
        <w:rPr>
          <w:rFonts w:eastAsia="Times New Roman"/>
        </w:rPr>
        <w:t>ГОСТ Р 51083-2021 п. 9.3.5).</w:t>
      </w:r>
    </w:p>
    <w:p w:rsidR="00764689" w:rsidRPr="00C87F8D" w:rsidRDefault="000B3414" w:rsidP="00764689">
      <w:pPr>
        <w:widowControl w:val="0"/>
        <w:tabs>
          <w:tab w:val="num" w:pos="180"/>
        </w:tabs>
        <w:ind w:firstLine="709"/>
        <w:contextualSpacing/>
        <w:jc w:val="both"/>
        <w:rPr>
          <w:rFonts w:eastAsia="Times New Roman"/>
        </w:rPr>
      </w:pPr>
      <w:r w:rsidRPr="00C87F8D">
        <w:rPr>
          <w:rFonts w:eastAsia="Times New Roman"/>
        </w:rPr>
        <w:t>Подвижные колеса кресла-коляски (в случае их применения конструкции кресла-коляски) должны быть самоориентирующимися и должны проворачиваться относительно вертикальной оси кронштейна свободно, без заеданий (ГОСТ Р 51083-2021 п. 9.3.7).</w:t>
      </w:r>
    </w:p>
    <w:p w:rsidR="00764689" w:rsidRPr="00C87F8D" w:rsidRDefault="000B3414" w:rsidP="00764689">
      <w:pPr>
        <w:widowControl w:val="0"/>
        <w:tabs>
          <w:tab w:val="num" w:pos="180"/>
        </w:tabs>
        <w:ind w:firstLine="709"/>
        <w:contextualSpacing/>
        <w:jc w:val="both"/>
        <w:rPr>
          <w:rFonts w:eastAsia="Times New Roman"/>
        </w:rPr>
      </w:pPr>
      <w:r w:rsidRPr="00C87F8D">
        <w:rPr>
          <w:rFonts w:eastAsia="Times New Roman"/>
        </w:rPr>
        <w:t>Шины колес кресла-коляски должны плотно прилегать к бортам ободьев колес и не должны соскакивать при движении кресла-коляски вперед и назад по окружности диаметром от 1.8 до 2.0 м.  Шины колес комнатных кресел-колясок не должны оставлять на полу помещения никаких следов (ГОСТ Р 51083-2021 п. 9.3.10 - п. 9.3.11).</w:t>
      </w:r>
    </w:p>
    <w:p w:rsidR="000B3414" w:rsidRPr="00C87F8D" w:rsidRDefault="000B3414" w:rsidP="00764689">
      <w:pPr>
        <w:widowControl w:val="0"/>
        <w:tabs>
          <w:tab w:val="num" w:pos="180"/>
        </w:tabs>
        <w:ind w:firstLine="709"/>
        <w:contextualSpacing/>
        <w:jc w:val="both"/>
        <w:rPr>
          <w:rFonts w:eastAsia="Times New Roman"/>
        </w:rPr>
      </w:pPr>
      <w:r w:rsidRPr="00C87F8D">
        <w:rPr>
          <w:rFonts w:eastAsia="Times New Roman"/>
        </w:rPr>
        <w:t>Средний срок службы до списания кресел-колясок составляет:</w:t>
      </w:r>
    </w:p>
    <w:p w:rsidR="000B3414" w:rsidRPr="00C87F8D" w:rsidRDefault="000B3414" w:rsidP="000B3414">
      <w:pPr>
        <w:widowControl w:val="0"/>
        <w:tabs>
          <w:tab w:val="num" w:pos="180"/>
        </w:tabs>
        <w:contextualSpacing/>
        <w:jc w:val="both"/>
        <w:rPr>
          <w:rFonts w:eastAsia="Times New Roman"/>
        </w:rPr>
      </w:pPr>
      <w:r w:rsidRPr="00C87F8D">
        <w:rPr>
          <w:rFonts w:eastAsia="Times New Roman"/>
        </w:rPr>
        <w:t>- комнатных кресел-колясок — не менее шести лет;</w:t>
      </w:r>
    </w:p>
    <w:p w:rsidR="000B3414" w:rsidRPr="00C87F8D" w:rsidRDefault="000B3414" w:rsidP="000B3414">
      <w:pPr>
        <w:widowControl w:val="0"/>
        <w:tabs>
          <w:tab w:val="num" w:pos="180"/>
        </w:tabs>
        <w:contextualSpacing/>
        <w:jc w:val="both"/>
        <w:rPr>
          <w:rFonts w:eastAsia="Times New Roman"/>
        </w:rPr>
      </w:pPr>
      <w:r w:rsidRPr="00C87F8D">
        <w:rPr>
          <w:rFonts w:eastAsia="Times New Roman"/>
        </w:rPr>
        <w:t>- прогулочных кресел-колясок — не менее четырех лет (ГОСТ Р 51083-2021 п. 8.4).</w:t>
      </w:r>
    </w:p>
    <w:p w:rsidR="000B3414" w:rsidRPr="00C87F8D" w:rsidRDefault="000B3414" w:rsidP="000B3414">
      <w:pPr>
        <w:ind w:firstLine="708"/>
        <w:jc w:val="both"/>
        <w:rPr>
          <w:rFonts w:eastAsia="Times New Roman"/>
        </w:rPr>
      </w:pPr>
      <w:r w:rsidRPr="00C87F8D">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0B3414" w:rsidRPr="00C87F8D" w:rsidRDefault="000B3414" w:rsidP="000B3414">
      <w:pPr>
        <w:autoSpaceDE w:val="0"/>
        <w:ind w:firstLine="708"/>
        <w:jc w:val="both"/>
        <w:rPr>
          <w:rFonts w:eastAsia="Times New Roman"/>
        </w:rPr>
      </w:pPr>
      <w:r w:rsidRPr="00C87F8D">
        <w:rPr>
          <w:rFonts w:eastAsia="Times New Roman"/>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0B3414" w:rsidRPr="00C87F8D" w:rsidRDefault="000B3414" w:rsidP="008B2C18">
      <w:pPr>
        <w:widowControl w:val="0"/>
        <w:ind w:firstLine="708"/>
        <w:contextualSpacing/>
        <w:jc w:val="both"/>
        <w:rPr>
          <w:rFonts w:eastAsia="Times New Roman"/>
        </w:rPr>
      </w:pPr>
      <w:r w:rsidRPr="00C87F8D">
        <w:rPr>
          <w:rFonts w:eastAsia="Times New Roman"/>
        </w:rPr>
        <w:t>3.5 Гарантийный срок Товара составляет 12 месяцев (ГОСТ Р 51083-2021 п. 18.2.) со дня подписания Получател</w:t>
      </w:r>
      <w:r w:rsidR="008B2C18" w:rsidRPr="00C87F8D">
        <w:rPr>
          <w:rFonts w:eastAsia="Times New Roman"/>
        </w:rPr>
        <w:t xml:space="preserve">ем акта приема-передачи Товара. </w:t>
      </w:r>
      <w:r w:rsidRPr="00C87F8D">
        <w:rPr>
          <w:rFonts w:eastAsia="Times New Roman"/>
        </w:rPr>
        <w:t>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0B3414" w:rsidRPr="00C87F8D" w:rsidRDefault="000B3414" w:rsidP="000B3414">
      <w:pPr>
        <w:ind w:firstLine="709"/>
        <w:jc w:val="both"/>
        <w:rPr>
          <w:rFonts w:eastAsia="Times New Roman"/>
        </w:rPr>
      </w:pPr>
      <w:r w:rsidRPr="00C87F8D">
        <w:rPr>
          <w:rFonts w:eastAsia="Times New Roman"/>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0B3414" w:rsidRPr="00C87F8D" w:rsidRDefault="000B3414" w:rsidP="000B3414">
      <w:pPr>
        <w:ind w:firstLine="709"/>
        <w:jc w:val="both"/>
        <w:rPr>
          <w:rFonts w:eastAsia="Times New Roman"/>
        </w:rPr>
      </w:pPr>
      <w:r w:rsidRPr="00C87F8D">
        <w:rPr>
          <w:rFonts w:eastAsia="Times New Roman"/>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0B3414" w:rsidRPr="00C87F8D" w:rsidRDefault="000B3414" w:rsidP="000B3414">
      <w:pPr>
        <w:ind w:firstLine="709"/>
        <w:jc w:val="both"/>
        <w:rPr>
          <w:rFonts w:eastAsia="Times New Roman"/>
        </w:rPr>
      </w:pPr>
      <w:r w:rsidRPr="00C87F8D">
        <w:rPr>
          <w:rFonts w:eastAsia="Times New Roman"/>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0B3414" w:rsidRPr="00C87F8D" w:rsidRDefault="000B3414" w:rsidP="000B3414">
      <w:pPr>
        <w:ind w:firstLine="709"/>
        <w:jc w:val="both"/>
        <w:rPr>
          <w:rFonts w:eastAsia="Times New Roman"/>
        </w:rPr>
      </w:pPr>
      <w:r w:rsidRPr="00C87F8D">
        <w:rPr>
          <w:rFonts w:eastAsia="Times New Roman"/>
        </w:rPr>
        <w:t>Срок выполнения гарантийного ремонта Товара не должен превышать 20 рабочих дней со дня обращения Получателя (Заказчика).</w:t>
      </w:r>
    </w:p>
    <w:p w:rsidR="000B3414" w:rsidRPr="00C87F8D" w:rsidRDefault="000B3414" w:rsidP="000B3414">
      <w:pPr>
        <w:ind w:firstLine="709"/>
        <w:jc w:val="both"/>
        <w:rPr>
          <w:rFonts w:eastAsia="Times New Roman"/>
        </w:rPr>
      </w:pPr>
      <w:r w:rsidRPr="00C87F8D">
        <w:rPr>
          <w:rFonts w:eastAsia="Times New Roman"/>
        </w:rPr>
        <w:t>Срок осуществления замены Товара не должен превышать 15 рабочих дней со дня обращения Получателя (Заказчика).</w:t>
      </w:r>
    </w:p>
    <w:p w:rsidR="000B3414" w:rsidRPr="00C87F8D" w:rsidRDefault="000B3414" w:rsidP="000B3414">
      <w:pPr>
        <w:ind w:firstLine="709"/>
        <w:jc w:val="both"/>
        <w:rPr>
          <w:rFonts w:eastAsia="Times New Roman"/>
        </w:rPr>
      </w:pPr>
      <w:r w:rsidRPr="00C87F8D">
        <w:rPr>
          <w:rFonts w:eastAsia="Times New Roman"/>
        </w:rPr>
        <w:lastRenderedPageBreak/>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0B3414" w:rsidRPr="00C87F8D" w:rsidRDefault="000B3414" w:rsidP="000B3414">
      <w:pPr>
        <w:widowControl w:val="0"/>
        <w:contextualSpacing/>
        <w:jc w:val="both"/>
        <w:rPr>
          <w:rFonts w:eastAsia="Times New Roman"/>
        </w:rPr>
      </w:pPr>
      <w:r w:rsidRPr="00C87F8D">
        <w:rPr>
          <w:rFonts w:eastAsia="Times New Roman"/>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приема на территории Санкт-Петербурга и Ленинградской области.</w:t>
      </w:r>
    </w:p>
    <w:p w:rsidR="000B3414" w:rsidRPr="00C87F8D" w:rsidRDefault="000B3414" w:rsidP="000B3414">
      <w:pPr>
        <w:widowControl w:val="0"/>
        <w:autoSpaceDE w:val="0"/>
        <w:autoSpaceDN w:val="0"/>
        <w:adjustRightInd w:val="0"/>
        <w:ind w:firstLine="708"/>
        <w:jc w:val="both"/>
        <w:rPr>
          <w:rFonts w:eastAsia="Times New Roman"/>
          <w:u w:val="single"/>
        </w:rPr>
      </w:pPr>
      <w:r w:rsidRPr="00C87F8D">
        <w:rPr>
          <w:rFonts w:eastAsia="Times New Roman"/>
          <w:u w:val="single"/>
        </w:rPr>
        <w:t>4. Поставщик обязан:</w:t>
      </w:r>
    </w:p>
    <w:p w:rsidR="000B3414" w:rsidRPr="00C87F8D" w:rsidRDefault="000B3414" w:rsidP="000B3414">
      <w:pPr>
        <w:ind w:firstLine="708"/>
        <w:jc w:val="both"/>
        <w:rPr>
          <w:rFonts w:eastAsia="Times New Roman"/>
        </w:rPr>
      </w:pPr>
      <w:r w:rsidRPr="00C87F8D">
        <w:rPr>
          <w:rFonts w:eastAsia="Times New Roman"/>
        </w:rPr>
        <w:t>4.1.Поставлять Товар для Получателей, имеющий действующие регистрационные удостоверения, выданны</w:t>
      </w:r>
      <w:r w:rsidR="00895CEC" w:rsidRPr="00C87F8D">
        <w:rPr>
          <w:rFonts w:eastAsia="Times New Roman"/>
        </w:rPr>
        <w:t>е</w:t>
      </w:r>
      <w:r w:rsidRPr="00C87F8D">
        <w:rPr>
          <w:rFonts w:eastAsia="Times New Roman"/>
        </w:rPr>
        <w:t xml:space="preserve">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w:t>
      </w:r>
    </w:p>
    <w:p w:rsidR="000B3414" w:rsidRPr="00C87F8D" w:rsidRDefault="000B3414" w:rsidP="000B3414">
      <w:pPr>
        <w:ind w:firstLine="708"/>
        <w:jc w:val="both"/>
        <w:rPr>
          <w:rFonts w:eastAsia="Times New Roman"/>
        </w:rPr>
      </w:pPr>
      <w:r w:rsidRPr="00C87F8D">
        <w:rPr>
          <w:rFonts w:eastAsia="Times New Roman"/>
        </w:rPr>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0B3414" w:rsidRPr="00C87F8D" w:rsidRDefault="000B3414" w:rsidP="000B3414">
      <w:pPr>
        <w:ind w:firstLine="708"/>
        <w:jc w:val="both"/>
        <w:rPr>
          <w:rFonts w:eastAsia="Times New Roman"/>
        </w:rPr>
      </w:pPr>
      <w:r w:rsidRPr="00C87F8D">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0B3414" w:rsidRPr="00C87F8D" w:rsidRDefault="000B3414" w:rsidP="000B3414">
      <w:pPr>
        <w:ind w:firstLine="708"/>
        <w:jc w:val="both"/>
        <w:rPr>
          <w:rFonts w:eastAsia="Times New Roman"/>
        </w:rPr>
      </w:pPr>
      <w:r w:rsidRPr="00C87F8D">
        <w:rPr>
          <w:rFonts w:eastAsia="Times New Roman"/>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 </w:t>
      </w:r>
    </w:p>
    <w:p w:rsidR="000B3414" w:rsidRPr="00C87F8D" w:rsidRDefault="000B3414" w:rsidP="000B3414">
      <w:pPr>
        <w:ind w:firstLine="708"/>
        <w:jc w:val="both"/>
        <w:rPr>
          <w:rFonts w:eastAsia="Times New Roman"/>
        </w:rPr>
      </w:pPr>
      <w:r w:rsidRPr="00C87F8D">
        <w:rPr>
          <w:rFonts w:eastAsia="Times New Roman"/>
        </w:rPr>
        <w:t xml:space="preserve">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 </w:t>
      </w:r>
    </w:p>
    <w:p w:rsidR="000B3414" w:rsidRPr="00C87F8D" w:rsidRDefault="000B3414" w:rsidP="000B3414">
      <w:pPr>
        <w:tabs>
          <w:tab w:val="left" w:pos="9724"/>
        </w:tabs>
        <w:jc w:val="both"/>
        <w:rPr>
          <w:rFonts w:eastAsia="Times New Roman"/>
        </w:rPr>
      </w:pPr>
      <w:r w:rsidRPr="00C87F8D">
        <w:rPr>
          <w:rFonts w:eastAsia="Times New Roman"/>
        </w:rPr>
        <w:t xml:space="preserve">           4.3. Обеспечить возможность выдачи Товара в пункте (пунктах) приема Получателей со дня, следующего за днем поступления Товара в Санкт-Петербург и Ленинградскую область в со</w:t>
      </w:r>
      <w:r w:rsidR="003F0C93">
        <w:rPr>
          <w:rFonts w:eastAsia="Times New Roman"/>
        </w:rPr>
        <w:t>ответствии с календарным планом</w:t>
      </w:r>
      <w:r w:rsidRPr="00C87F8D">
        <w:rPr>
          <w:rFonts w:eastAsia="Times New Roman"/>
        </w:rPr>
        <w:t>. В день, следующий за днем поступления Товара в Санкт-Петербург и Ленинградскую область в соо</w:t>
      </w:r>
      <w:r w:rsidR="003F0C93">
        <w:rPr>
          <w:rFonts w:eastAsia="Times New Roman"/>
        </w:rPr>
        <w:t>тветствии с календарным планом</w:t>
      </w:r>
      <w:r w:rsidRPr="00C87F8D">
        <w:rPr>
          <w:rFonts w:eastAsia="Times New Roman"/>
        </w:rPr>
        <w:t>, на пункте (пунктах) приема Получателей (далее – пункт (пункты) приема Получателей) должно находиться не менее 100%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0B3414" w:rsidRPr="00C87F8D" w:rsidRDefault="000B3414" w:rsidP="000B3414">
      <w:pPr>
        <w:ind w:firstLine="708"/>
        <w:jc w:val="both"/>
        <w:rPr>
          <w:rFonts w:eastAsia="Times New Roman"/>
        </w:rPr>
      </w:pPr>
      <w:r w:rsidRPr="00C87F8D">
        <w:rPr>
          <w:rFonts w:eastAsia="Times New Roman"/>
        </w:rPr>
        <w:t>4.4.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0B3414" w:rsidRPr="00C87F8D" w:rsidRDefault="000B3414" w:rsidP="000B3414">
      <w:pPr>
        <w:ind w:firstLine="708"/>
        <w:jc w:val="both"/>
        <w:rPr>
          <w:rFonts w:eastAsia="Times New Roman"/>
        </w:rPr>
      </w:pPr>
      <w:r w:rsidRPr="00C87F8D">
        <w:rPr>
          <w:rFonts w:eastAsia="Times New Roman"/>
        </w:rPr>
        <w:t>4.5. Давать справки Получателям по вопросам, связанным с поставкой Товара, в часы работы пункта (пунктов) приема и гарантийного обслуживания.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0B3414" w:rsidRPr="00C87F8D" w:rsidRDefault="000B3414" w:rsidP="000B3414">
      <w:pPr>
        <w:ind w:firstLine="708"/>
        <w:jc w:val="both"/>
        <w:rPr>
          <w:rFonts w:eastAsia="Times New Roman"/>
        </w:rPr>
      </w:pPr>
      <w:r w:rsidRPr="00C87F8D">
        <w:rPr>
          <w:rFonts w:eastAsia="Times New Roman"/>
        </w:rPr>
        <w:lastRenderedPageBreak/>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0B3414" w:rsidRPr="00C87F8D" w:rsidRDefault="000B3414" w:rsidP="000B3414">
      <w:pPr>
        <w:ind w:firstLine="708"/>
        <w:jc w:val="both"/>
        <w:rPr>
          <w:rFonts w:eastAsia="Times New Roman"/>
        </w:rPr>
      </w:pPr>
      <w:r w:rsidRPr="00C87F8D">
        <w:rPr>
          <w:rFonts w:eastAsia="Times New Roman"/>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Получателями способа, места и времени доставки Товара.</w:t>
      </w:r>
    </w:p>
    <w:p w:rsidR="000B3414" w:rsidRPr="00C87F8D" w:rsidRDefault="000B3414" w:rsidP="000B3414">
      <w:pPr>
        <w:ind w:firstLine="708"/>
        <w:jc w:val="both"/>
        <w:rPr>
          <w:rFonts w:eastAsia="Times New Roman"/>
        </w:rPr>
      </w:pPr>
      <w:r w:rsidRPr="00C87F8D">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0B3414" w:rsidRPr="00C87F8D" w:rsidRDefault="000B3414" w:rsidP="000B3414">
      <w:pPr>
        <w:ind w:firstLine="708"/>
        <w:jc w:val="both"/>
        <w:rPr>
          <w:rFonts w:eastAsia="Times New Roman"/>
        </w:rPr>
      </w:pPr>
      <w:r w:rsidRPr="00C87F8D">
        <w:rPr>
          <w:rFonts w:eastAsia="Times New Roman"/>
        </w:rPr>
        <w:t>4.7. Давать справки Получателям по вопросам, связанным с поставкой Товара, а также осуществлять прием заявок на доставку по месту нахождения Получателя.</w:t>
      </w:r>
    </w:p>
    <w:p w:rsidR="000B3414" w:rsidRPr="00C87F8D" w:rsidRDefault="000B3414" w:rsidP="000B3414">
      <w:pPr>
        <w:ind w:firstLine="708"/>
        <w:jc w:val="both"/>
        <w:rPr>
          <w:rFonts w:eastAsia="Times New Roman"/>
        </w:rPr>
      </w:pPr>
      <w:r w:rsidRPr="00C87F8D">
        <w:rPr>
          <w:rFonts w:eastAsia="Times New Roman"/>
        </w:rPr>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C87F8D">
          <w:rPr>
            <w:rFonts w:eastAsia="Times New Roman"/>
            <w:u w:val="single"/>
          </w:rPr>
          <w:t>osp@ro78.fss.ru</w:t>
        </w:r>
      </w:hyperlink>
      <w:r w:rsidRPr="00C87F8D">
        <w:rPr>
          <w:rFonts w:eastAsia="Times New Roman"/>
        </w:rPr>
        <w:t xml:space="preserve">, </w:t>
      </w:r>
      <w:hyperlink r:id="rId9" w:history="1">
        <w:r w:rsidRPr="00C87F8D">
          <w:rPr>
            <w:rFonts w:eastAsia="Times New Roman"/>
            <w:u w:val="single"/>
          </w:rPr>
          <w:t>tsrfil31@ro78.fss.ru</w:t>
        </w:r>
      </w:hyperlink>
      <w:r w:rsidRPr="00C87F8D">
        <w:rPr>
          <w:rFonts w:eastAsia="Times New Roman"/>
        </w:rPr>
        <w:t xml:space="preserve">. </w:t>
      </w:r>
    </w:p>
    <w:p w:rsidR="000B3414" w:rsidRPr="00C87F8D" w:rsidRDefault="000B3414" w:rsidP="000B3414">
      <w:pPr>
        <w:ind w:firstLine="708"/>
        <w:jc w:val="both"/>
        <w:rPr>
          <w:rFonts w:eastAsia="Times New Roman"/>
        </w:rPr>
      </w:pPr>
      <w:r w:rsidRPr="00C87F8D">
        <w:rPr>
          <w:rFonts w:eastAsia="Times New Roman"/>
        </w:rPr>
        <w:t xml:space="preserve">4.9. В случае привлечения к исполнению государственного контракта соисполнителя в срок не позднее 1 (одного) рабочего дня со дня заключения государственного контракта предоставить Заказчику данные о соисполнителе: </w:t>
      </w:r>
    </w:p>
    <w:p w:rsidR="000B3414" w:rsidRPr="00C87F8D" w:rsidRDefault="000B3414" w:rsidP="000B3414">
      <w:pPr>
        <w:ind w:firstLine="708"/>
        <w:jc w:val="both"/>
        <w:rPr>
          <w:rFonts w:eastAsia="Times New Roman"/>
        </w:rPr>
      </w:pPr>
      <w:r w:rsidRPr="00C87F8D">
        <w:rPr>
          <w:rFonts w:eastAsia="Times New Roman"/>
        </w:rPr>
        <w:t>наименование, фирменное наименование (при наличии), место нахождения, почтовый адрес (для юридического лица);</w:t>
      </w:r>
    </w:p>
    <w:p w:rsidR="000B3414" w:rsidRPr="00C87F8D" w:rsidRDefault="000B3414" w:rsidP="000B3414">
      <w:pPr>
        <w:ind w:firstLine="708"/>
        <w:jc w:val="both"/>
        <w:rPr>
          <w:rFonts w:eastAsia="Times New Roman"/>
        </w:rPr>
      </w:pPr>
      <w:r w:rsidRPr="00C87F8D">
        <w:rPr>
          <w:rFonts w:eastAsia="Times New Roman"/>
        </w:rPr>
        <w:t>фамилия, имя, отчество (при наличии), паспортные данные, место жительства (для физического лица);</w:t>
      </w:r>
    </w:p>
    <w:p w:rsidR="000B3414" w:rsidRPr="00C87F8D" w:rsidRDefault="000B3414" w:rsidP="000B3414">
      <w:pPr>
        <w:ind w:firstLine="708"/>
        <w:jc w:val="both"/>
        <w:rPr>
          <w:rFonts w:eastAsia="Times New Roman"/>
        </w:rPr>
      </w:pPr>
      <w:r w:rsidRPr="00C87F8D">
        <w:rPr>
          <w:rFonts w:eastAsia="Times New Roman"/>
        </w:rPr>
        <w:t>номер контактного телефона;</w:t>
      </w:r>
    </w:p>
    <w:p w:rsidR="000B3414" w:rsidRPr="00C87F8D" w:rsidRDefault="000B3414" w:rsidP="000B3414">
      <w:pPr>
        <w:ind w:firstLine="708"/>
        <w:jc w:val="both"/>
        <w:rPr>
          <w:rFonts w:eastAsia="Times New Roman"/>
        </w:rPr>
      </w:pPr>
      <w:r w:rsidRPr="00C87F8D">
        <w:rPr>
          <w:rFonts w:eastAsia="Times New Roman"/>
        </w:rPr>
        <w:t>адрес электронной почты;</w:t>
      </w:r>
    </w:p>
    <w:p w:rsidR="000B3414" w:rsidRPr="00C87F8D" w:rsidRDefault="000B3414" w:rsidP="000B3414">
      <w:pPr>
        <w:ind w:firstLine="708"/>
        <w:jc w:val="both"/>
        <w:rPr>
          <w:rFonts w:eastAsia="Times New Roman"/>
        </w:rPr>
      </w:pPr>
      <w:r w:rsidRPr="00C87F8D">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B3414" w:rsidRPr="00C87F8D" w:rsidRDefault="000B3414" w:rsidP="000B3414">
      <w:pPr>
        <w:ind w:firstLine="708"/>
        <w:jc w:val="both"/>
        <w:rPr>
          <w:rFonts w:eastAsia="Times New Roman"/>
        </w:rPr>
      </w:pPr>
      <w:r w:rsidRPr="00C87F8D">
        <w:rPr>
          <w:rFonts w:eastAsia="Times New Roman"/>
        </w:rPr>
        <w:t>перечень операций, выполняемых соисполнителем в рамках государственного контракта;</w:t>
      </w:r>
    </w:p>
    <w:p w:rsidR="000B3414" w:rsidRPr="00C87F8D" w:rsidRDefault="000B3414" w:rsidP="000B3414">
      <w:pPr>
        <w:ind w:firstLine="708"/>
        <w:jc w:val="both"/>
        <w:rPr>
          <w:rFonts w:eastAsia="Times New Roman"/>
        </w:rPr>
      </w:pPr>
      <w:r w:rsidRPr="00C87F8D">
        <w:rPr>
          <w:rFonts w:eastAsia="Times New Roman"/>
        </w:rPr>
        <w:t>срок соисполнительства.</w:t>
      </w:r>
    </w:p>
    <w:p w:rsidR="000B3414" w:rsidRPr="00C87F8D" w:rsidRDefault="000B3414" w:rsidP="000B3414">
      <w:pPr>
        <w:ind w:firstLine="708"/>
        <w:jc w:val="both"/>
        <w:rPr>
          <w:rFonts w:eastAsia="Times New Roman"/>
        </w:rPr>
      </w:pPr>
      <w:r w:rsidRPr="00C87F8D">
        <w:rPr>
          <w:rFonts w:eastAsia="Times New Roman"/>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0B3414" w:rsidRPr="00C87F8D" w:rsidRDefault="000B3414" w:rsidP="000B3414">
      <w:pPr>
        <w:ind w:firstLine="708"/>
        <w:jc w:val="both"/>
        <w:rPr>
          <w:rFonts w:eastAsia="Times New Roman"/>
        </w:rPr>
      </w:pPr>
      <w:r w:rsidRPr="00C87F8D">
        <w:rPr>
          <w:rFonts w:eastAsia="Times New Roman"/>
        </w:rPr>
        <w:t>При досрочном расторжении договора между Поставщиком и соисполнителем уведомить об этом Заказчика в срок не позднее 1 (одного) рабочего дня со дня расторжения такого договора.</w:t>
      </w:r>
    </w:p>
    <w:p w:rsidR="000B3414" w:rsidRPr="00C87F8D" w:rsidRDefault="000B3414" w:rsidP="000B3414">
      <w:pPr>
        <w:ind w:firstLine="708"/>
        <w:jc w:val="both"/>
        <w:rPr>
          <w:rFonts w:eastAsia="Times New Roman"/>
        </w:rPr>
      </w:pPr>
      <w:r w:rsidRPr="00C87F8D">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10" w:history="1">
        <w:r w:rsidRPr="00C87F8D">
          <w:rPr>
            <w:rFonts w:eastAsia="Times New Roman"/>
            <w:u w:val="single"/>
          </w:rPr>
          <w:t>osp@ro78.fss.ru</w:t>
        </w:r>
      </w:hyperlink>
      <w:r w:rsidRPr="00C87F8D">
        <w:rPr>
          <w:rFonts w:eastAsia="Times New Roman"/>
        </w:rPr>
        <w:t xml:space="preserve">.  </w:t>
      </w:r>
    </w:p>
    <w:p w:rsidR="000B3414" w:rsidRPr="00C87F8D" w:rsidRDefault="000B3414" w:rsidP="000B3414">
      <w:pPr>
        <w:ind w:firstLine="708"/>
        <w:jc w:val="both"/>
        <w:rPr>
          <w:rFonts w:eastAsia="Times New Roman"/>
          <w:u w:val="single"/>
        </w:rPr>
      </w:pPr>
      <w:r w:rsidRPr="00C87F8D">
        <w:rPr>
          <w:rFonts w:eastAsia="Times New Roman"/>
          <w:u w:val="single"/>
        </w:rPr>
        <w:t xml:space="preserve">5. Способ поставки: </w:t>
      </w:r>
    </w:p>
    <w:p w:rsidR="000B3414" w:rsidRPr="00C87F8D" w:rsidRDefault="000B3414" w:rsidP="000B3414">
      <w:pPr>
        <w:ind w:firstLine="708"/>
        <w:jc w:val="both"/>
        <w:rPr>
          <w:rFonts w:eastAsia="Times New Roman"/>
        </w:rPr>
      </w:pPr>
      <w:r w:rsidRPr="00C87F8D">
        <w:rPr>
          <w:rFonts w:eastAsia="Times New Roman"/>
        </w:rPr>
        <w:t>5.1. Поставщик передает Получателям Товар следующими способами:</w:t>
      </w:r>
    </w:p>
    <w:p w:rsidR="000B3414" w:rsidRPr="00C87F8D" w:rsidRDefault="000B3414" w:rsidP="000B3414">
      <w:pPr>
        <w:jc w:val="both"/>
        <w:rPr>
          <w:rFonts w:eastAsia="Times New Roman"/>
        </w:rPr>
      </w:pPr>
      <w:r w:rsidRPr="00C87F8D">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0B3414" w:rsidRPr="00C87F8D" w:rsidRDefault="000B3414" w:rsidP="000B3414">
      <w:pPr>
        <w:jc w:val="both"/>
        <w:rPr>
          <w:rFonts w:eastAsia="Times New Roman"/>
        </w:rPr>
      </w:pPr>
      <w:r w:rsidRPr="00C87F8D">
        <w:rPr>
          <w:rFonts w:eastAsia="Times New Roman"/>
        </w:rPr>
        <w:t>- в пункте (пунктах) приема Получателей, организованных Поставщиком.</w:t>
      </w:r>
    </w:p>
    <w:p w:rsidR="000B3414" w:rsidRPr="00C87F8D" w:rsidRDefault="000B3414" w:rsidP="000B3414">
      <w:pPr>
        <w:jc w:val="both"/>
        <w:rPr>
          <w:rFonts w:eastAsia="Times New Roman"/>
        </w:rPr>
      </w:pPr>
      <w:r w:rsidRPr="00C87F8D">
        <w:rPr>
          <w:rFonts w:eastAsia="Times New Roman"/>
        </w:rPr>
        <w:t>Поставщик обязан предоставлять Получателям право выбора способа получения Товара.</w:t>
      </w:r>
    </w:p>
    <w:p w:rsidR="000B3414" w:rsidRPr="00C87F8D" w:rsidRDefault="000B3414" w:rsidP="000B3414">
      <w:pPr>
        <w:ind w:right="-23"/>
        <w:jc w:val="both"/>
        <w:rPr>
          <w:rFonts w:eastAsia="Times New Roman"/>
        </w:rPr>
      </w:pPr>
      <w:r w:rsidRPr="00C87F8D">
        <w:rPr>
          <w:rFonts w:eastAsia="Times New Roman"/>
        </w:rPr>
        <w:lastRenderedPageBreak/>
        <w:t xml:space="preserve">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w:t>
      </w:r>
      <w:r w:rsidR="00936649">
        <w:rPr>
          <w:rFonts w:eastAsia="Times New Roman"/>
        </w:rPr>
        <w:t>Поставщика</w:t>
      </w:r>
      <w:r w:rsidRPr="00C87F8D">
        <w:rPr>
          <w:rFonts w:eastAsia="Times New Roman"/>
        </w:rPr>
        <w:t>.</w:t>
      </w:r>
    </w:p>
    <w:p w:rsidR="000B3414" w:rsidRPr="00C87F8D" w:rsidRDefault="000B3414" w:rsidP="000B3414">
      <w:pPr>
        <w:ind w:firstLine="708"/>
        <w:jc w:val="both"/>
        <w:rPr>
          <w:rFonts w:eastAsia="Times New Roman"/>
        </w:rPr>
      </w:pPr>
      <w:r w:rsidRPr="00C87F8D">
        <w:rPr>
          <w:rFonts w:eastAsia="Times New Roman"/>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4 (четырех) пунктов приема Получателей в срок не позднее 1 (одного) рабочего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0B3414" w:rsidRPr="00C87F8D" w:rsidRDefault="000B3414" w:rsidP="000B3414">
      <w:pPr>
        <w:ind w:firstLine="708"/>
        <w:jc w:val="both"/>
        <w:rPr>
          <w:rFonts w:eastAsia="Times New Roman"/>
        </w:rPr>
      </w:pPr>
      <w:r w:rsidRPr="00C87F8D">
        <w:rPr>
          <w:rFonts w:eastAsia="Times New Roman"/>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0B3414" w:rsidRPr="00C87F8D" w:rsidRDefault="000B3414" w:rsidP="000B3414">
      <w:pPr>
        <w:ind w:firstLine="708"/>
        <w:jc w:val="both"/>
        <w:rPr>
          <w:rFonts w:eastAsia="Times New Roman"/>
        </w:rPr>
      </w:pPr>
      <w:r w:rsidRPr="00C87F8D">
        <w:rPr>
          <w:rFonts w:eastAsia="Times New Roman"/>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0B3414" w:rsidRPr="00C87F8D" w:rsidRDefault="000B3414" w:rsidP="000B3414">
      <w:pPr>
        <w:ind w:firstLine="708"/>
        <w:jc w:val="both"/>
        <w:rPr>
          <w:rFonts w:eastAsia="Times New Roman"/>
        </w:rPr>
      </w:pPr>
      <w:r w:rsidRPr="00C87F8D">
        <w:rPr>
          <w:rFonts w:eastAsia="Times New Roman"/>
        </w:rPr>
        <w:t>В городе Санкт-Петербург таким объектом транспортной инфраструктуры, отвечающим установленным требованиям, является метрополитен.</w:t>
      </w:r>
    </w:p>
    <w:p w:rsidR="000B3414" w:rsidRPr="00C87F8D" w:rsidRDefault="000B3414" w:rsidP="000B3414">
      <w:pPr>
        <w:ind w:firstLine="708"/>
        <w:jc w:val="both"/>
        <w:rPr>
          <w:rFonts w:eastAsia="Times New Roman"/>
        </w:rPr>
      </w:pPr>
      <w:r w:rsidRPr="00C87F8D">
        <w:rPr>
          <w:rFonts w:eastAsia="Times New Roman"/>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0B3414" w:rsidRPr="00C87F8D" w:rsidRDefault="000B3414" w:rsidP="000B3414">
      <w:pPr>
        <w:ind w:firstLine="708"/>
        <w:jc w:val="both"/>
        <w:rPr>
          <w:rFonts w:eastAsia="Times New Roman"/>
        </w:rPr>
      </w:pPr>
      <w:r w:rsidRPr="00C87F8D">
        <w:rPr>
          <w:rFonts w:eastAsia="Times New Roman"/>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0B3414" w:rsidRPr="00C87F8D" w:rsidRDefault="000B3414" w:rsidP="000B3414">
      <w:pPr>
        <w:ind w:firstLine="708"/>
        <w:jc w:val="both"/>
        <w:rPr>
          <w:rFonts w:eastAsia="Times New Roman"/>
        </w:rPr>
      </w:pPr>
      <w:r w:rsidRPr="00C87F8D">
        <w:rPr>
          <w:rFonts w:eastAsia="Times New Roman"/>
        </w:rPr>
        <w:t>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0B3414" w:rsidRPr="00C87F8D" w:rsidRDefault="000B3414" w:rsidP="000B3414">
      <w:pPr>
        <w:ind w:firstLine="708"/>
        <w:jc w:val="both"/>
        <w:rPr>
          <w:rFonts w:eastAsia="Times New Roman"/>
        </w:rPr>
      </w:pPr>
      <w:r w:rsidRPr="00C87F8D">
        <w:rPr>
          <w:rFonts w:eastAsia="Times New Roman"/>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0B3414" w:rsidRPr="00C87F8D" w:rsidRDefault="000B3414" w:rsidP="000B3414">
      <w:pPr>
        <w:suppressAutoHyphens/>
        <w:ind w:firstLine="708"/>
        <w:jc w:val="both"/>
        <w:rPr>
          <w:rFonts w:eastAsia="Times New Roman"/>
        </w:rPr>
      </w:pPr>
      <w:r w:rsidRPr="00C87F8D">
        <w:rPr>
          <w:rFonts w:eastAsia="Times New Roman"/>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0B3414" w:rsidRPr="00C87F8D" w:rsidRDefault="000B3414" w:rsidP="000B3414">
      <w:pPr>
        <w:suppressAutoHyphens/>
        <w:jc w:val="both"/>
        <w:rPr>
          <w:rFonts w:eastAsia="Times New Roman"/>
        </w:rPr>
      </w:pPr>
      <w:r w:rsidRPr="00C87F8D">
        <w:rPr>
          <w:rFonts w:eastAsia="Times New Roman"/>
        </w:rPr>
        <w:lastRenderedPageBreak/>
        <w:t>Вход в каждый пункт (пункты)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w:t>
      </w:r>
      <w:r w:rsidRPr="00C87F8D">
        <w:rPr>
          <w:rFonts w:ascii="Times New Roman CYR" w:eastAsia="Times New Roman" w:hAnsi="Times New Roman CYR" w:cs="Times New Roman CYR"/>
        </w:rPr>
        <w:t xml:space="preserve"> Получателей</w:t>
      </w:r>
      <w:r w:rsidRPr="00C87F8D">
        <w:rPr>
          <w:rFonts w:eastAsia="Times New Roman"/>
        </w:rPr>
        <w:t>. Проход в пункт (пункты)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Поставщиком должна быть обеспечена возможность самостоятельного передвижения Получателей по территории пункта (</w:t>
      </w:r>
      <w:r w:rsidRPr="00C87F8D">
        <w:rPr>
          <w:rFonts w:eastAsia="Times New Roman"/>
          <w:lang w:eastAsia="ar-SA"/>
        </w:rPr>
        <w:t>пунктов) приема</w:t>
      </w:r>
      <w:r w:rsidRPr="00C87F8D">
        <w:rPr>
          <w:rFonts w:ascii="Times New Roman CYR" w:eastAsia="Times New Roman" w:hAnsi="Times New Roman CYR" w:cs="Times New Roman CYR"/>
        </w:rPr>
        <w:t xml:space="preserve"> Получателей</w:t>
      </w:r>
      <w:r w:rsidRPr="00C87F8D">
        <w:rPr>
          <w:rFonts w:eastAsia="Times New Roman"/>
        </w:rPr>
        <w:t>, в том числе с помощью его работников, а также сменного кресла-коляски.</w:t>
      </w:r>
    </w:p>
    <w:p w:rsidR="000B3414" w:rsidRPr="00C87F8D" w:rsidRDefault="000B3414" w:rsidP="000B3414">
      <w:pPr>
        <w:suppressAutoHyphens/>
        <w:jc w:val="both"/>
        <w:rPr>
          <w:rFonts w:eastAsia="Times New Roman"/>
        </w:rPr>
      </w:pPr>
      <w:r w:rsidRPr="00C87F8D">
        <w:rPr>
          <w:rFonts w:eastAsia="Times New Roman"/>
          <w:b/>
        </w:rPr>
        <w:t>Входная группа</w:t>
      </w:r>
      <w:r w:rsidRPr="00C87F8D">
        <w:rPr>
          <w:rFonts w:eastAsia="Times New Roman"/>
        </w:rPr>
        <w:t xml:space="preserve"> </w:t>
      </w:r>
    </w:p>
    <w:p w:rsidR="000B3414" w:rsidRPr="00C87F8D" w:rsidRDefault="000B3414" w:rsidP="000B3414">
      <w:pPr>
        <w:suppressAutoHyphens/>
        <w:jc w:val="both"/>
        <w:rPr>
          <w:rFonts w:eastAsia="Times New Roman"/>
        </w:rPr>
      </w:pPr>
      <w:r w:rsidRPr="00C87F8D">
        <w:rPr>
          <w:rFonts w:eastAsia="Times New Roman"/>
        </w:rPr>
        <w:t>При перепадах высот Поставщик должен учитывать наличие следующих элементов:</w:t>
      </w:r>
    </w:p>
    <w:p w:rsidR="000B3414" w:rsidRPr="00C87F8D" w:rsidRDefault="000B3414" w:rsidP="000B3414">
      <w:pPr>
        <w:suppressAutoHyphens/>
        <w:jc w:val="both"/>
        <w:rPr>
          <w:rFonts w:eastAsia="Times New Roman"/>
        </w:rPr>
      </w:pPr>
      <w:r w:rsidRPr="00C87F8D">
        <w:rPr>
          <w:rFonts w:eastAsia="Times New Roman"/>
        </w:rPr>
        <w:t>- Пандус с поручнями;</w:t>
      </w:r>
    </w:p>
    <w:p w:rsidR="000B3414" w:rsidRPr="00C87F8D" w:rsidRDefault="000B3414" w:rsidP="000B3414">
      <w:pPr>
        <w:suppressAutoHyphens/>
        <w:jc w:val="both"/>
        <w:rPr>
          <w:rFonts w:eastAsia="Times New Roman"/>
        </w:rPr>
      </w:pPr>
      <w:r w:rsidRPr="00C87F8D">
        <w:rPr>
          <w:rFonts w:eastAsia="Times New Roman"/>
        </w:rPr>
        <w:t>(в соответствии с п. 5.1.14 – п. 5.1.16; п. 6.1.2 – п. 6.1.4; п. 6.2.9 – п. 6.2.11 СП 59.13330.2020);</w:t>
      </w:r>
    </w:p>
    <w:p w:rsidR="000B3414" w:rsidRPr="00C87F8D" w:rsidRDefault="000B3414" w:rsidP="000B3414">
      <w:pPr>
        <w:suppressAutoHyphens/>
        <w:jc w:val="both"/>
        <w:rPr>
          <w:rFonts w:eastAsia="Times New Roman"/>
        </w:rPr>
      </w:pPr>
      <w:r w:rsidRPr="00C87F8D">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0B3414" w:rsidRPr="00C87F8D" w:rsidRDefault="000B3414" w:rsidP="000B3414">
      <w:pPr>
        <w:suppressAutoHyphens/>
        <w:jc w:val="both"/>
        <w:rPr>
          <w:rFonts w:eastAsia="Times New Roman"/>
        </w:rPr>
      </w:pPr>
      <w:r w:rsidRPr="00C87F8D">
        <w:rPr>
          <w:rFonts w:eastAsia="Times New Roman"/>
        </w:rPr>
        <w:t>- Лестница с поручнями;</w:t>
      </w:r>
    </w:p>
    <w:p w:rsidR="000B3414" w:rsidRPr="00C87F8D" w:rsidRDefault="000B3414" w:rsidP="000B3414">
      <w:pPr>
        <w:autoSpaceDE w:val="0"/>
        <w:autoSpaceDN w:val="0"/>
        <w:adjustRightInd w:val="0"/>
        <w:jc w:val="both"/>
        <w:rPr>
          <w:rFonts w:eastAsia="Times New Roman"/>
        </w:rPr>
      </w:pPr>
      <w:r w:rsidRPr="00C87F8D">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0B3414" w:rsidRPr="00C87F8D" w:rsidRDefault="000B3414" w:rsidP="000B3414">
      <w:pPr>
        <w:suppressAutoHyphens/>
        <w:jc w:val="both"/>
        <w:rPr>
          <w:rFonts w:eastAsia="Times New Roman"/>
        </w:rPr>
      </w:pPr>
      <w:r w:rsidRPr="00C87F8D">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0B3414" w:rsidRPr="00C87F8D" w:rsidRDefault="000B3414" w:rsidP="000B3414">
      <w:pPr>
        <w:suppressAutoHyphens/>
        <w:jc w:val="both"/>
        <w:rPr>
          <w:rFonts w:eastAsia="Times New Roman"/>
        </w:rPr>
      </w:pPr>
      <w:r w:rsidRPr="00C87F8D">
        <w:rPr>
          <w:rFonts w:eastAsia="Times New Roman"/>
        </w:rPr>
        <w:t>Применение для Получателей вместо пандусов аппарелей не допускается на объекте (в соответствии с п. 6.1.2 СП 59.13330.2020).</w:t>
      </w:r>
    </w:p>
    <w:p w:rsidR="000B3414" w:rsidRPr="00C87F8D" w:rsidRDefault="000B3414" w:rsidP="000B3414">
      <w:pPr>
        <w:suppressAutoHyphens/>
        <w:jc w:val="both"/>
        <w:rPr>
          <w:rFonts w:eastAsia="Times New Roman"/>
        </w:rPr>
      </w:pPr>
      <w:r w:rsidRPr="00C87F8D">
        <w:rPr>
          <w:rFonts w:eastAsia="Times New Roman"/>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0B3414" w:rsidRPr="00C87F8D" w:rsidRDefault="000B3414" w:rsidP="000B3414">
      <w:pPr>
        <w:suppressAutoHyphens/>
        <w:jc w:val="both"/>
        <w:rPr>
          <w:rFonts w:eastAsia="Times New Roman"/>
        </w:rPr>
      </w:pPr>
      <w:r w:rsidRPr="00C87F8D">
        <w:rPr>
          <w:rFonts w:eastAsia="Times New Roman"/>
        </w:rPr>
        <w:t>- Тактильно-контрастные указатели.</w:t>
      </w:r>
    </w:p>
    <w:p w:rsidR="000B3414" w:rsidRPr="00C87F8D" w:rsidRDefault="000B3414" w:rsidP="000B3414">
      <w:pPr>
        <w:suppressAutoHyphens/>
        <w:jc w:val="both"/>
        <w:rPr>
          <w:rFonts w:eastAsia="Times New Roman"/>
        </w:rPr>
      </w:pPr>
      <w:r w:rsidRPr="00C87F8D">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0B3414" w:rsidRPr="00C87F8D" w:rsidRDefault="000B3414" w:rsidP="000B3414">
      <w:pPr>
        <w:suppressAutoHyphens/>
        <w:jc w:val="both"/>
        <w:rPr>
          <w:rFonts w:eastAsia="Times New Roman"/>
          <w:b/>
        </w:rPr>
      </w:pPr>
      <w:r w:rsidRPr="00C87F8D">
        <w:rPr>
          <w:rFonts w:eastAsia="Times New Roman"/>
          <w:b/>
        </w:rPr>
        <w:t>Пути движения внутри пункта (пунктов)</w:t>
      </w:r>
      <w:r w:rsidRPr="00C87F8D">
        <w:rPr>
          <w:rFonts w:ascii="Times New Roman CYR" w:eastAsia="Times New Roman" w:hAnsi="Times New Roman CYR" w:cs="Times New Roman CYR"/>
        </w:rPr>
        <w:t xml:space="preserve"> </w:t>
      </w:r>
      <w:r w:rsidRPr="00C87F8D">
        <w:rPr>
          <w:rFonts w:ascii="Times New Roman CYR" w:eastAsia="Times New Roman" w:hAnsi="Times New Roman CYR" w:cs="Times New Roman CYR"/>
          <w:b/>
        </w:rPr>
        <w:t>приема</w:t>
      </w:r>
      <w:r w:rsidRPr="00C87F8D">
        <w:rPr>
          <w:rFonts w:ascii="Times New Roman CYR" w:eastAsia="Times New Roman" w:hAnsi="Times New Roman CYR" w:cs="Times New Roman CYR"/>
        </w:rPr>
        <w:t xml:space="preserve"> </w:t>
      </w:r>
      <w:r w:rsidRPr="00C87F8D">
        <w:rPr>
          <w:rFonts w:eastAsia="Times New Roman"/>
          <w:b/>
        </w:rPr>
        <w:t>Получателей</w:t>
      </w:r>
    </w:p>
    <w:p w:rsidR="000B3414" w:rsidRPr="00C87F8D" w:rsidRDefault="000B3414" w:rsidP="000B3414">
      <w:pPr>
        <w:suppressAutoHyphens/>
        <w:jc w:val="both"/>
        <w:rPr>
          <w:rFonts w:eastAsia="Times New Roman"/>
        </w:rPr>
      </w:pPr>
      <w:r w:rsidRPr="00C87F8D">
        <w:rPr>
          <w:rFonts w:eastAsia="Times New Roman"/>
        </w:rPr>
        <w:t>При перепадах высот Поставщик должен учитывать наличие следующих элементов:</w:t>
      </w:r>
    </w:p>
    <w:p w:rsidR="000B3414" w:rsidRPr="00C87F8D" w:rsidRDefault="000B3414" w:rsidP="000B3414">
      <w:pPr>
        <w:suppressAutoHyphens/>
        <w:jc w:val="both"/>
        <w:rPr>
          <w:rFonts w:eastAsia="Times New Roman"/>
        </w:rPr>
      </w:pPr>
      <w:r w:rsidRPr="00C87F8D">
        <w:rPr>
          <w:rFonts w:eastAsia="Times New Roman"/>
        </w:rPr>
        <w:t xml:space="preserve">- Лифт, подъемная платформа, эскалатор </w:t>
      </w:r>
    </w:p>
    <w:p w:rsidR="000B3414" w:rsidRPr="00C87F8D" w:rsidRDefault="000B3414" w:rsidP="000B3414">
      <w:pPr>
        <w:suppressAutoHyphens/>
        <w:jc w:val="both"/>
        <w:rPr>
          <w:rFonts w:eastAsia="Times New Roman"/>
          <w:b/>
        </w:rPr>
      </w:pPr>
      <w:r w:rsidRPr="00C87F8D">
        <w:rPr>
          <w:rFonts w:eastAsia="Times New Roman"/>
        </w:rPr>
        <w:t>(в соответствии с п. 6.2.13 – п. 6.2.18 СП 59.13330.2020).</w:t>
      </w:r>
      <w:r w:rsidRPr="00C87F8D">
        <w:rPr>
          <w:rFonts w:eastAsia="Times New Roman"/>
          <w:b/>
        </w:rPr>
        <w:t xml:space="preserve"> </w:t>
      </w:r>
    </w:p>
    <w:p w:rsidR="000B3414" w:rsidRPr="00C87F8D" w:rsidRDefault="000B3414" w:rsidP="000B3414">
      <w:pPr>
        <w:suppressAutoHyphens/>
        <w:jc w:val="both"/>
        <w:rPr>
          <w:rFonts w:eastAsia="Times New Roman"/>
        </w:rPr>
      </w:pPr>
      <w:r w:rsidRPr="00C87F8D">
        <w:rPr>
          <w:rFonts w:eastAsia="Times New Roman"/>
        </w:rPr>
        <w:t>Лифт должен иметь габариты не менее 1100х1400 мм (ширина х глубина).</w:t>
      </w:r>
    </w:p>
    <w:p w:rsidR="000B3414" w:rsidRPr="00C87F8D" w:rsidRDefault="000B3414" w:rsidP="000B3414">
      <w:pPr>
        <w:suppressAutoHyphens/>
        <w:jc w:val="both"/>
        <w:rPr>
          <w:rFonts w:eastAsia="Times New Roman"/>
          <w:b/>
        </w:rPr>
      </w:pPr>
      <w:r w:rsidRPr="00C87F8D">
        <w:rPr>
          <w:rFonts w:eastAsia="Times New Roman"/>
        </w:rPr>
        <w:t>- Лестницы необходимо обеспечить противоскользящими контрастными полосами общей шириной 0,08-0,1 м (в соответствии с п. 6.2.8 СП 59.13330.2020).</w:t>
      </w:r>
    </w:p>
    <w:p w:rsidR="000B3414" w:rsidRPr="00C87F8D" w:rsidRDefault="000B3414" w:rsidP="000B3414">
      <w:pPr>
        <w:suppressAutoHyphens/>
        <w:jc w:val="both"/>
        <w:rPr>
          <w:rFonts w:eastAsia="Times New Roman"/>
        </w:rPr>
      </w:pPr>
      <w:r w:rsidRPr="00C87F8D">
        <w:rPr>
          <w:rFonts w:eastAsia="Times New Roman"/>
        </w:rPr>
        <w:t>-   Необходимо обеспечить зону досягаемости для посетителей в кресле-коляске в пределах, установленных в соответствии с п. 8.1.7 СП 59.13330.2020.</w:t>
      </w:r>
    </w:p>
    <w:p w:rsidR="000B3414" w:rsidRPr="00C87F8D" w:rsidRDefault="000B3414" w:rsidP="000B3414">
      <w:pPr>
        <w:suppressAutoHyphens/>
        <w:jc w:val="both"/>
        <w:rPr>
          <w:rFonts w:eastAsia="Times New Roman"/>
        </w:rPr>
      </w:pPr>
      <w:r w:rsidRPr="00C87F8D">
        <w:rPr>
          <w:rFonts w:eastAsia="Times New Roman"/>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0B3414" w:rsidRPr="00C87F8D" w:rsidRDefault="000B3414" w:rsidP="000B3414">
      <w:pPr>
        <w:suppressAutoHyphens/>
        <w:jc w:val="both"/>
        <w:rPr>
          <w:rFonts w:eastAsia="Times New Roman"/>
        </w:rPr>
      </w:pPr>
      <w:r w:rsidRPr="00C87F8D">
        <w:rPr>
          <w:rFonts w:eastAsia="Times New Roman"/>
        </w:rPr>
        <w:t>- Ширина дверных полотен, открытых проемов в стене на путях движения внутри пункта (пунктов)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должна быть не менее 0,9 м. Дверные проемы не должны иметь порогов более 0,014 м (в соответствии с п. 6.2.4 СП 59.13330.2020).</w:t>
      </w:r>
    </w:p>
    <w:p w:rsidR="000B3414" w:rsidRPr="00C87F8D" w:rsidRDefault="000B3414" w:rsidP="000B3414">
      <w:pPr>
        <w:suppressAutoHyphens/>
        <w:jc w:val="both"/>
        <w:rPr>
          <w:rFonts w:eastAsia="Times New Roman"/>
        </w:rPr>
      </w:pPr>
      <w:r w:rsidRPr="00C87F8D">
        <w:rPr>
          <w:rFonts w:eastAsia="Times New Roman"/>
        </w:rPr>
        <w:lastRenderedPageBreak/>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0B3414" w:rsidRPr="00C87F8D" w:rsidRDefault="000B3414" w:rsidP="000B3414">
      <w:pPr>
        <w:suppressAutoHyphens/>
        <w:jc w:val="both"/>
        <w:rPr>
          <w:rFonts w:eastAsia="Times New Roman"/>
          <w:b/>
        </w:rPr>
      </w:pPr>
      <w:r w:rsidRPr="00C87F8D">
        <w:rPr>
          <w:rFonts w:eastAsia="Times New Roman"/>
          <w:b/>
        </w:rPr>
        <w:t>Пути эвакуации</w:t>
      </w:r>
    </w:p>
    <w:p w:rsidR="000B3414" w:rsidRPr="00C87F8D" w:rsidRDefault="000B3414" w:rsidP="000B3414">
      <w:pPr>
        <w:suppressAutoHyphens/>
        <w:jc w:val="both"/>
        <w:rPr>
          <w:rFonts w:eastAsia="Times New Roman"/>
        </w:rPr>
      </w:pPr>
      <w:r w:rsidRPr="00C87F8D">
        <w:rPr>
          <w:rFonts w:eastAsia="Times New Roman"/>
        </w:rPr>
        <w:t xml:space="preserve">В случае невозможности соблюдения положений </w:t>
      </w:r>
      <w:r w:rsidRPr="00C87F8D">
        <w:rPr>
          <w:rFonts w:eastAsia="Times New Roman"/>
          <w:shd w:val="clear" w:color="auto" w:fill="FFFFFF"/>
        </w:rPr>
        <w:t xml:space="preserve">части 15 статьи 89 </w:t>
      </w:r>
      <w:hyperlink r:id="rId11" w:history="1">
        <w:r w:rsidRPr="00C87F8D">
          <w:rPr>
            <w:rFonts w:eastAsia="Times New Roman"/>
            <w:spacing w:val="2"/>
          </w:rPr>
          <w:t>Федерального закона от 22.07.2008 № 123-ФЗ «Технический регламент о требованиях пожарной безопасности</w:t>
        </w:r>
      </w:hyperlink>
      <w:r w:rsidRPr="00C87F8D">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0B3414" w:rsidRPr="00C87F8D" w:rsidRDefault="000B3414" w:rsidP="000B3414">
      <w:pPr>
        <w:suppressAutoHyphens/>
        <w:jc w:val="both"/>
        <w:rPr>
          <w:rFonts w:eastAsia="Times New Roman"/>
        </w:rPr>
      </w:pPr>
      <w:r w:rsidRPr="00C87F8D">
        <w:rPr>
          <w:rFonts w:eastAsia="Times New Roman"/>
        </w:rPr>
        <w:t>Пути эвакуации помещений пункта (пунктов)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должны обеспечивать безопасность посетителей в соответствии с п. 6.2.19 - п. 6.2.32 СП 59.13330.2020.</w:t>
      </w:r>
    </w:p>
    <w:p w:rsidR="000B3414" w:rsidRPr="00C87F8D" w:rsidRDefault="000B3414" w:rsidP="000B3414">
      <w:pPr>
        <w:suppressAutoHyphens/>
        <w:jc w:val="both"/>
        <w:rPr>
          <w:rFonts w:eastAsia="Times New Roman"/>
        </w:rPr>
      </w:pPr>
      <w:r w:rsidRPr="00C87F8D">
        <w:rPr>
          <w:rFonts w:eastAsia="Times New Roman"/>
        </w:rPr>
        <w:t>Обеспечить систему двухсторонней связи с диспетчером или дежурным (в соответствии с п. 6.5.8 СП 59.13330.2020).</w:t>
      </w:r>
    </w:p>
    <w:p w:rsidR="000B3414" w:rsidRPr="00C87F8D" w:rsidRDefault="000B3414" w:rsidP="000B3414">
      <w:pPr>
        <w:suppressAutoHyphens/>
        <w:ind w:firstLine="708"/>
        <w:jc w:val="both"/>
        <w:rPr>
          <w:rFonts w:eastAsia="Times New Roman"/>
        </w:rPr>
      </w:pPr>
      <w:r w:rsidRPr="00C87F8D">
        <w:rPr>
          <w:rFonts w:eastAsia="Times New Roman"/>
        </w:rPr>
        <w:t>5.4. На территории пункта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должны иметься туалетные комнаты, оборудованные для посещения Получателями в соответствии с п. 5.22. </w:t>
      </w:r>
      <w:r w:rsidRPr="00C87F8D">
        <w:rPr>
          <w:rFonts w:eastAsia="Times New Roman"/>
          <w:bCs/>
          <w:spacing w:val="2"/>
          <w:shd w:val="clear" w:color="auto" w:fill="FFFFFF"/>
        </w:rPr>
        <w:t>СП 44.13330.2011 Административные и бытовые здания. Актуализированная редакция СНиП 2.09.04-87 (с Поправкой, с Изменениями № 1, 2, 3)</w:t>
      </w:r>
      <w:r w:rsidRPr="00C87F8D">
        <w:rPr>
          <w:rFonts w:eastAsia="Times New Roman"/>
        </w:rPr>
        <w:t xml:space="preserve">, со свободным доступом Получателей. При чем не менее 1 (одной) оборудованной для посещения Получателями в соответствии с п. 6.3.3, 6.3.6, </w:t>
      </w:r>
      <w:r w:rsidRPr="00C87F8D">
        <w:rPr>
          <w:rFonts w:eastAsia="Times New Roman"/>
          <w:spacing w:val="2"/>
          <w:shd w:val="clear" w:color="auto" w:fill="FFFFFF"/>
        </w:rPr>
        <w:t>6.3.9</w:t>
      </w:r>
      <w:r w:rsidRPr="00C87F8D">
        <w:rPr>
          <w:rFonts w:eastAsia="Times New Roman"/>
        </w:rPr>
        <w:t xml:space="preserve"> </w:t>
      </w:r>
      <w:hyperlink r:id="rId12" w:history="1">
        <w:r w:rsidRPr="00C87F8D">
          <w:rPr>
            <w:rFonts w:eastAsia="Times New Roman"/>
          </w:rPr>
          <w:t>СП 59.13330.2020 «Доступность зданий и сооружений для маломобильных групп населения»</w:t>
        </w:r>
      </w:hyperlink>
      <w:r w:rsidRPr="00C87F8D">
        <w:rPr>
          <w:rFonts w:eastAsia="Times New Roman"/>
        </w:rPr>
        <w:t>.</w:t>
      </w:r>
    </w:p>
    <w:p w:rsidR="000B3414" w:rsidRPr="00C87F8D" w:rsidRDefault="000B3414" w:rsidP="000B3414">
      <w:pPr>
        <w:ind w:firstLine="708"/>
        <w:jc w:val="both"/>
        <w:rPr>
          <w:rFonts w:eastAsia="Times New Roman"/>
        </w:rPr>
      </w:pPr>
      <w:r w:rsidRPr="00C87F8D">
        <w:rPr>
          <w:rFonts w:eastAsia="Times New Roman"/>
        </w:rPr>
        <w:t>5.5. Пункт(ы)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не позволяет обеспечить достижение указанного показателя, Поставщиком оборудуются дополнительные окна обслуживания.</w:t>
      </w:r>
    </w:p>
    <w:p w:rsidR="000B3414" w:rsidRPr="00C87F8D" w:rsidRDefault="000B3414" w:rsidP="000B3414">
      <w:pPr>
        <w:suppressAutoHyphens/>
        <w:ind w:firstLine="708"/>
        <w:jc w:val="both"/>
        <w:rPr>
          <w:rFonts w:eastAsia="Times New Roman"/>
        </w:rPr>
      </w:pPr>
      <w:r w:rsidRPr="00C87F8D">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C87F8D">
        <w:rPr>
          <w:rFonts w:eastAsia="Times New Roman"/>
          <w:lang w:eastAsia="ar-SA"/>
        </w:rPr>
        <w:t xml:space="preserve">пункта </w:t>
      </w:r>
      <w:r w:rsidRPr="00C87F8D">
        <w:rPr>
          <w:rFonts w:eastAsia="Times New Roman"/>
        </w:rPr>
        <w:t>(пунктов)</w:t>
      </w:r>
      <w:r w:rsidRPr="00C87F8D">
        <w:rPr>
          <w:rFonts w:eastAsia="Times New Roman"/>
          <w:lang w:eastAsia="ar-SA"/>
        </w:rPr>
        <w:t xml:space="preserve">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0B3414" w:rsidRPr="00C87F8D" w:rsidRDefault="000B3414" w:rsidP="000B3414">
      <w:pPr>
        <w:suppressAutoHyphens/>
        <w:ind w:firstLine="708"/>
        <w:jc w:val="both"/>
        <w:rPr>
          <w:rFonts w:eastAsia="Times New Roman"/>
        </w:rPr>
      </w:pPr>
      <w:r w:rsidRPr="00C87F8D">
        <w:rPr>
          <w:rFonts w:eastAsia="Times New Roman"/>
        </w:rPr>
        <w:t>5.7. Товар должен находиться на складе пункта (пунктов) приема</w:t>
      </w:r>
      <w:r w:rsidRPr="00C87F8D">
        <w:rPr>
          <w:rFonts w:ascii="Times New Roman CYR" w:eastAsia="Times New Roman" w:hAnsi="Times New Roman CYR" w:cs="Times New Roman CYR"/>
        </w:rPr>
        <w:t xml:space="preserve"> Получателей</w:t>
      </w:r>
      <w:r w:rsidRPr="00C87F8D">
        <w:rPr>
          <w:rFonts w:eastAsia="Times New Roman"/>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0B3414" w:rsidRPr="00C87F8D" w:rsidRDefault="000B3414" w:rsidP="000B3414">
      <w:pPr>
        <w:widowControl w:val="0"/>
        <w:ind w:firstLine="708"/>
        <w:jc w:val="both"/>
        <w:rPr>
          <w:rFonts w:eastAsia="Times New Roman"/>
        </w:rPr>
      </w:pPr>
      <w:r w:rsidRPr="00C87F8D">
        <w:rPr>
          <w:rFonts w:eastAsia="Times New Roman"/>
        </w:rPr>
        <w:t>5.8. Пункт (пункты)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должны иметь следующие условия доступности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B3414" w:rsidRPr="00C87F8D" w:rsidRDefault="000B3414" w:rsidP="000B3414">
      <w:pPr>
        <w:widowControl w:val="0"/>
        <w:jc w:val="both"/>
        <w:rPr>
          <w:rFonts w:eastAsia="Times New Roman"/>
        </w:rPr>
      </w:pPr>
      <w:r w:rsidRPr="00C87F8D">
        <w:rPr>
          <w:rFonts w:eastAsia="Times New Roman"/>
        </w:rPr>
        <w:t>- возможность беспрепятственного входа в объекты и выхода из них;</w:t>
      </w:r>
    </w:p>
    <w:p w:rsidR="000B3414" w:rsidRPr="00C87F8D" w:rsidRDefault="000B3414" w:rsidP="000B3414">
      <w:pPr>
        <w:widowControl w:val="0"/>
        <w:jc w:val="both"/>
        <w:rPr>
          <w:rFonts w:eastAsia="Times New Roman"/>
        </w:rPr>
      </w:pPr>
      <w:r w:rsidRPr="00C87F8D">
        <w:rPr>
          <w:rFonts w:eastAsia="Times New Roman"/>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0B3414" w:rsidRPr="00C87F8D" w:rsidRDefault="000B3414" w:rsidP="000B3414">
      <w:pPr>
        <w:widowControl w:val="0"/>
        <w:jc w:val="both"/>
        <w:rPr>
          <w:rFonts w:eastAsia="Times New Roman"/>
        </w:rPr>
      </w:pPr>
      <w:r w:rsidRPr="00C87F8D">
        <w:rPr>
          <w:rFonts w:eastAsia="Times New Roman"/>
        </w:rPr>
        <w:t>- сопровождение Получателей, имеющих стойкие нарушения функции зрения и самостоятельного передвижения по территории объекта;</w:t>
      </w:r>
    </w:p>
    <w:p w:rsidR="000B3414" w:rsidRPr="00C87F8D" w:rsidRDefault="000B3414" w:rsidP="000B3414">
      <w:pPr>
        <w:widowControl w:val="0"/>
        <w:jc w:val="both"/>
        <w:rPr>
          <w:rFonts w:eastAsia="Times New Roman"/>
        </w:rPr>
      </w:pPr>
      <w:r w:rsidRPr="00C87F8D">
        <w:rPr>
          <w:rFonts w:eastAsia="Times New Roman"/>
        </w:rPr>
        <w:t>- содействие Получателю при входе в объект и выходе из него, информирование инвалида о доступных маршрутах общественного транспорта;</w:t>
      </w:r>
    </w:p>
    <w:p w:rsidR="000B3414" w:rsidRPr="00C87F8D" w:rsidRDefault="000B3414" w:rsidP="000B3414">
      <w:pPr>
        <w:widowControl w:val="0"/>
        <w:jc w:val="both"/>
        <w:rPr>
          <w:rFonts w:eastAsia="Times New Roman"/>
        </w:rPr>
      </w:pPr>
      <w:r w:rsidRPr="00C87F8D">
        <w:rPr>
          <w:rFonts w:eastAsia="Times New Roman"/>
        </w:rPr>
        <w:t xml:space="preserve">-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w:t>
      </w:r>
      <w:r w:rsidRPr="00C87F8D">
        <w:rPr>
          <w:rFonts w:eastAsia="Times New Roman"/>
        </w:rPr>
        <w:lastRenderedPageBreak/>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B3414" w:rsidRPr="00C87F8D" w:rsidRDefault="000B3414" w:rsidP="000B3414">
      <w:pPr>
        <w:widowControl w:val="0"/>
        <w:jc w:val="both"/>
        <w:rPr>
          <w:rFonts w:eastAsia="Times New Roman"/>
        </w:rPr>
      </w:pPr>
      <w:r w:rsidRPr="00C87F8D">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3" w:anchor="block_1000" w:history="1">
        <w:r w:rsidRPr="00C87F8D">
          <w:rPr>
            <w:rFonts w:eastAsia="Times New Roman"/>
          </w:rPr>
          <w:t>форме</w:t>
        </w:r>
      </w:hyperlink>
      <w:r w:rsidRPr="00C87F8D">
        <w:rPr>
          <w:rFonts w:eastAsia="Times New Roman"/>
        </w:rPr>
        <w:t xml:space="preserve"> и в </w:t>
      </w:r>
      <w:hyperlink r:id="rId14" w:anchor="block_2000" w:history="1">
        <w:r w:rsidRPr="00C87F8D">
          <w:rPr>
            <w:rFonts w:eastAsia="Times New Roman"/>
          </w:rPr>
          <w:t>порядке</w:t>
        </w:r>
      </w:hyperlink>
      <w:r w:rsidRPr="00C87F8D">
        <w:rPr>
          <w:rFonts w:eastAsia="Times New Roman"/>
        </w:rPr>
        <w:t xml:space="preserve">, утвержденных </w:t>
      </w:r>
      <w:hyperlink r:id="rId15" w:history="1">
        <w:r w:rsidRPr="00C87F8D">
          <w:rPr>
            <w:rFonts w:eastAsia="Times New Roman"/>
          </w:rPr>
          <w:t>приказом</w:t>
        </w:r>
      </w:hyperlink>
      <w:r w:rsidRPr="00C87F8D">
        <w:rPr>
          <w:rFonts w:eastAsia="Times New Roman"/>
        </w:rPr>
        <w:t xml:space="preserve">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rsidR="000B3414" w:rsidRPr="00C87F8D" w:rsidRDefault="000B3414" w:rsidP="000B3414">
      <w:pPr>
        <w:ind w:firstLine="708"/>
        <w:jc w:val="both"/>
        <w:rPr>
          <w:rFonts w:eastAsia="Times New Roman"/>
        </w:rPr>
      </w:pPr>
      <w:r w:rsidRPr="00C87F8D">
        <w:rPr>
          <w:rFonts w:eastAsia="Times New Roman"/>
        </w:rPr>
        <w:t xml:space="preserve">5.9. Заказчик вправе предоставить Поставщику без взимания платы помещение для организации пункта приема </w:t>
      </w:r>
      <w:r w:rsidRPr="00C87F8D">
        <w:rPr>
          <w:rFonts w:ascii="Times New Roman CYR" w:eastAsia="Times New Roman" w:hAnsi="Times New Roman CYR" w:cs="Times New Roman CYR"/>
        </w:rPr>
        <w:t>Получателей</w:t>
      </w:r>
      <w:r w:rsidRPr="00C87F8D">
        <w:rPr>
          <w:rFonts w:eastAsia="Times New Roman"/>
        </w:rPr>
        <w:t xml:space="preserve">. Поставщик обязан организовать выдачу Товара в предложенном пункте приема </w:t>
      </w:r>
      <w:r w:rsidRPr="00C87F8D">
        <w:rPr>
          <w:rFonts w:ascii="Times New Roman CYR" w:eastAsia="Times New Roman" w:hAnsi="Times New Roman CYR" w:cs="Times New Roman CYR"/>
        </w:rPr>
        <w:t>Получателей</w:t>
      </w:r>
      <w:r w:rsidRPr="00C87F8D">
        <w:rPr>
          <w:rFonts w:eastAsia="Times New Roman"/>
        </w:rPr>
        <w:t xml:space="preserve">.  </w:t>
      </w:r>
    </w:p>
    <w:p w:rsidR="000B3414" w:rsidRPr="00C87F8D" w:rsidRDefault="000B3414" w:rsidP="000B3414">
      <w:pPr>
        <w:ind w:firstLine="708"/>
        <w:jc w:val="both"/>
        <w:rPr>
          <w:rFonts w:eastAsia="Times New Roman"/>
        </w:rPr>
      </w:pPr>
      <w:r w:rsidRPr="00C87F8D">
        <w:rPr>
          <w:rFonts w:eastAsia="Times New Roman"/>
        </w:rPr>
        <w:t>6. В случае выбора Получателем способа получения Товара по месту нахождения пункта (пунктов) приема</w:t>
      </w:r>
      <w:r w:rsidRPr="00C87F8D">
        <w:rPr>
          <w:rFonts w:ascii="Times New Roman CYR" w:eastAsia="Times New Roman" w:hAnsi="Times New Roman CYR" w:cs="Times New Roman CYR"/>
        </w:rPr>
        <w:t xml:space="preserve"> Получателей</w:t>
      </w:r>
      <w:r w:rsidRPr="00C87F8D">
        <w:rPr>
          <w:rFonts w:eastAsia="Times New Roman"/>
        </w:rPr>
        <w:t>, организованных Поставщиком, передача Товара Получателю осуществляется в день обращения Получателя в пункт(-ы)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с направлением. На отрывном талоне направления Поставщик в обязательном порядке проставляет дату обращения Получателя.</w:t>
      </w:r>
    </w:p>
    <w:p w:rsidR="000B3414" w:rsidRPr="00C87F8D" w:rsidRDefault="000B3414" w:rsidP="000B3414">
      <w:pPr>
        <w:ind w:firstLine="708"/>
        <w:jc w:val="both"/>
        <w:rPr>
          <w:rFonts w:eastAsia="Times New Roman"/>
        </w:rPr>
      </w:pPr>
      <w:r w:rsidRPr="00C87F8D">
        <w:rPr>
          <w:rFonts w:eastAsia="Times New Roman"/>
        </w:rPr>
        <w:t>6.1. Передача Товара Получателям должна производиться в каждом из пунктов приема</w:t>
      </w:r>
      <w:r w:rsidRPr="00C87F8D">
        <w:rPr>
          <w:rFonts w:ascii="Times New Roman CYR" w:eastAsia="Times New Roman" w:hAnsi="Times New Roman CYR" w:cs="Times New Roman CYR"/>
        </w:rPr>
        <w:t xml:space="preserve"> Получателей</w:t>
      </w:r>
      <w:r w:rsidRPr="00C87F8D">
        <w:rPr>
          <w:rFonts w:eastAsia="Times New Roman"/>
        </w:rPr>
        <w:t xml:space="preserve"> не менее 6 (шести) дней в неделю, не менее 40 (сорока) часов в неделю, при этом, время работы должно быть в интервале с 08:00 до 22:00.</w:t>
      </w:r>
    </w:p>
    <w:p w:rsidR="000B3414" w:rsidRPr="00C87F8D" w:rsidRDefault="000B3414" w:rsidP="000B3414">
      <w:pPr>
        <w:suppressAutoHyphens/>
        <w:ind w:firstLine="708"/>
        <w:jc w:val="both"/>
        <w:rPr>
          <w:rFonts w:eastAsia="Times New Roman"/>
        </w:rPr>
      </w:pPr>
      <w:r w:rsidRPr="00C87F8D">
        <w:rPr>
          <w:rFonts w:eastAsia="Times New Roman"/>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в неделю, по предварительной записи по номеру телефона, предоставленному Заказчику </w:t>
      </w:r>
      <w:r w:rsidRPr="00C87F8D">
        <w:rPr>
          <w:rFonts w:ascii="Times New Roman CYR" w:eastAsia="Times New Roman" w:hAnsi="Times New Roman CYR" w:cs="Times New Roman CYR"/>
        </w:rPr>
        <w:t>не позднее 1 (одного) рабочего дня с даты заключения государственного контракта.</w:t>
      </w:r>
      <w:r w:rsidRPr="00C87F8D">
        <w:rPr>
          <w:rFonts w:eastAsia="Times New Roman"/>
        </w:rPr>
        <w:t xml:space="preserve"> Доставка осуществляется за счет средств Поставщика.</w:t>
      </w:r>
    </w:p>
    <w:p w:rsidR="000B3414" w:rsidRPr="00C87F8D" w:rsidRDefault="000B3414" w:rsidP="000B3414">
      <w:pPr>
        <w:suppressAutoHyphens/>
        <w:jc w:val="both"/>
        <w:rPr>
          <w:rFonts w:eastAsia="Times New Roman"/>
        </w:rPr>
      </w:pPr>
      <w:r w:rsidRPr="00C87F8D">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0B3414" w:rsidRPr="00C87F8D" w:rsidRDefault="000B3414" w:rsidP="000B3414">
      <w:pPr>
        <w:autoSpaceDE w:val="0"/>
        <w:autoSpaceDN w:val="0"/>
        <w:adjustRightInd w:val="0"/>
        <w:ind w:firstLine="708"/>
        <w:jc w:val="both"/>
        <w:rPr>
          <w:rFonts w:eastAsia="Times New Roman"/>
        </w:rPr>
      </w:pPr>
      <w:r w:rsidRPr="00C87F8D">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w:t>
      </w:r>
      <w:r w:rsidR="003F0C93">
        <w:rPr>
          <w:rFonts w:eastAsia="Times New Roman"/>
        </w:rPr>
        <w:t>иком реестра получателей Товара</w:t>
      </w:r>
      <w:r w:rsidRPr="00C87F8D">
        <w:rPr>
          <w:rFonts w:eastAsia="Times New Roman"/>
        </w:rPr>
        <w:t>.</w:t>
      </w:r>
    </w:p>
    <w:p w:rsidR="000B3414" w:rsidRPr="00C87F8D" w:rsidRDefault="000B3414" w:rsidP="000B3414">
      <w:pPr>
        <w:suppressAutoHyphens/>
        <w:ind w:firstLine="708"/>
        <w:jc w:val="both"/>
        <w:rPr>
          <w:rFonts w:eastAsia="Times New Roman"/>
        </w:rPr>
      </w:pPr>
      <w:r w:rsidRPr="00C87F8D">
        <w:rPr>
          <w:rFonts w:eastAsia="Times New Roman"/>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настоящего технического задания. При проведении проверки Заказчик вправе осуществлять фотофиксацию и/или видеозапись.</w:t>
      </w:r>
    </w:p>
    <w:p w:rsidR="000B3414" w:rsidRPr="00C87F8D" w:rsidRDefault="000B3414" w:rsidP="000B3414">
      <w:pPr>
        <w:suppressAutoHyphens/>
        <w:ind w:firstLine="708"/>
        <w:jc w:val="both"/>
        <w:rPr>
          <w:rFonts w:eastAsia="Times New Roman"/>
        </w:rPr>
      </w:pPr>
      <w:r w:rsidRPr="00C87F8D">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адресам: </w:t>
      </w:r>
      <w:hyperlink r:id="rId16" w:history="1">
        <w:r w:rsidRPr="00C87F8D">
          <w:rPr>
            <w:rFonts w:eastAsia="Times New Roman"/>
            <w:u w:val="single"/>
          </w:rPr>
          <w:t>osp@ro78.fss.ru</w:t>
        </w:r>
      </w:hyperlink>
      <w:r w:rsidRPr="00C87F8D">
        <w:rPr>
          <w:rFonts w:eastAsia="Times New Roman"/>
        </w:rPr>
        <w:t xml:space="preserve">, </w:t>
      </w:r>
      <w:hyperlink r:id="rId17" w:history="1">
        <w:r w:rsidRPr="00C87F8D">
          <w:rPr>
            <w:rFonts w:eastAsia="Times New Roman"/>
            <w:u w:val="single"/>
          </w:rPr>
          <w:t>tsrfil31@ro78.fss.ru</w:t>
        </w:r>
      </w:hyperlink>
      <w:r w:rsidRPr="00C87F8D">
        <w:rPr>
          <w:rFonts w:eastAsia="Times New Roman"/>
        </w:rPr>
        <w:t>.</w:t>
      </w:r>
    </w:p>
    <w:p w:rsidR="000B3414" w:rsidRPr="00C87F8D" w:rsidRDefault="000B3414" w:rsidP="004507BE">
      <w:pPr>
        <w:suppressAutoHyphens/>
        <w:ind w:firstLine="708"/>
        <w:jc w:val="both"/>
        <w:rPr>
          <w:rFonts w:eastAsia="Times New Roman"/>
        </w:rPr>
      </w:pPr>
      <w:r w:rsidRPr="00C87F8D">
        <w:rPr>
          <w:rFonts w:eastAsia="Times New Roman"/>
        </w:rPr>
        <w:t>7. При проведении экспертизы Товара на соответствие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bookmarkEnd w:id="0"/>
    </w:p>
    <w:sectPr w:rsidR="000B3414" w:rsidRPr="00C87F8D" w:rsidSect="00905816">
      <w:type w:val="nextColumn"/>
      <w:pgSz w:w="11905" w:h="16837"/>
      <w:pgMar w:top="1134" w:right="851" w:bottom="964" w:left="1701" w:header="720" w:footer="1134"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7C" w:rsidRDefault="00DF727C" w:rsidP="001D1CEF">
      <w:r>
        <w:separator/>
      </w:r>
    </w:p>
  </w:endnote>
  <w:endnote w:type="continuationSeparator" w:id="0">
    <w:p w:rsidR="00DF727C" w:rsidRDefault="00DF727C" w:rsidP="001D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LiberationSerif-Bold">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7C" w:rsidRDefault="00DF727C" w:rsidP="001D1CEF">
      <w:r>
        <w:separator/>
      </w:r>
    </w:p>
  </w:footnote>
  <w:footnote w:type="continuationSeparator" w:id="0">
    <w:p w:rsidR="00DF727C" w:rsidRDefault="00DF727C" w:rsidP="001D1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19"/>
    <w:lvl w:ilvl="0">
      <w:start w:val="3"/>
      <w:numFmt w:val="decimal"/>
      <w:lvlText w:val="%1."/>
      <w:lvlJc w:val="left"/>
      <w:pPr>
        <w:tabs>
          <w:tab w:val="num" w:pos="360"/>
        </w:tabs>
      </w:pPr>
      <w:rPr>
        <w:rFonts w:cs="Times New Roman"/>
        <w:color w:val="auto"/>
        <w:sz w:val="24"/>
      </w:rPr>
    </w:lvl>
    <w:lvl w:ilvl="1">
      <w:start w:val="2"/>
      <w:numFmt w:val="decimal"/>
      <w:lvlText w:val="%1.%2."/>
      <w:lvlJc w:val="left"/>
      <w:pPr>
        <w:tabs>
          <w:tab w:val="num" w:pos="720"/>
        </w:tabs>
      </w:pPr>
      <w:rPr>
        <w:rFonts w:cs="Times New Roman"/>
        <w:color w:val="auto"/>
        <w:sz w:val="24"/>
      </w:rPr>
    </w:lvl>
    <w:lvl w:ilvl="2">
      <w:start w:val="1"/>
      <w:numFmt w:val="decimal"/>
      <w:lvlText w:val="%1.%2.%3."/>
      <w:lvlJc w:val="left"/>
      <w:pPr>
        <w:tabs>
          <w:tab w:val="num" w:pos="720"/>
        </w:tabs>
      </w:pPr>
      <w:rPr>
        <w:rFonts w:cs="Times New Roman"/>
        <w:color w:val="auto"/>
        <w:sz w:val="24"/>
      </w:rPr>
    </w:lvl>
    <w:lvl w:ilvl="3">
      <w:start w:val="1"/>
      <w:numFmt w:val="decimal"/>
      <w:lvlText w:val="%1.%2.%3.%4."/>
      <w:lvlJc w:val="left"/>
      <w:pPr>
        <w:tabs>
          <w:tab w:val="num" w:pos="1080"/>
        </w:tabs>
      </w:pPr>
      <w:rPr>
        <w:rFonts w:cs="Times New Roman"/>
        <w:color w:val="auto"/>
        <w:sz w:val="24"/>
      </w:rPr>
    </w:lvl>
    <w:lvl w:ilvl="4">
      <w:start w:val="1"/>
      <w:numFmt w:val="decimal"/>
      <w:lvlText w:val="%1.%2.%3.%4.%5."/>
      <w:lvlJc w:val="left"/>
      <w:pPr>
        <w:tabs>
          <w:tab w:val="num" w:pos="1080"/>
        </w:tabs>
      </w:pPr>
      <w:rPr>
        <w:rFonts w:cs="Times New Roman"/>
        <w:color w:val="auto"/>
        <w:sz w:val="24"/>
      </w:rPr>
    </w:lvl>
    <w:lvl w:ilvl="5">
      <w:start w:val="1"/>
      <w:numFmt w:val="decimal"/>
      <w:lvlText w:val="%1.%2.%3.%4.%5.%6."/>
      <w:lvlJc w:val="left"/>
      <w:pPr>
        <w:tabs>
          <w:tab w:val="num" w:pos="1440"/>
        </w:tabs>
      </w:pPr>
      <w:rPr>
        <w:rFonts w:cs="Times New Roman"/>
        <w:color w:val="auto"/>
        <w:sz w:val="24"/>
      </w:rPr>
    </w:lvl>
    <w:lvl w:ilvl="6">
      <w:start w:val="1"/>
      <w:numFmt w:val="decimal"/>
      <w:lvlText w:val="%1.%2.%3.%4.%5.%6.%7."/>
      <w:lvlJc w:val="left"/>
      <w:pPr>
        <w:tabs>
          <w:tab w:val="num" w:pos="1440"/>
        </w:tabs>
      </w:pPr>
      <w:rPr>
        <w:rFonts w:cs="Times New Roman"/>
        <w:color w:val="auto"/>
        <w:sz w:val="24"/>
      </w:rPr>
    </w:lvl>
    <w:lvl w:ilvl="7">
      <w:start w:val="1"/>
      <w:numFmt w:val="decimal"/>
      <w:lvlText w:val="%1.%2.%3.%4.%5.%6.%7.%8."/>
      <w:lvlJc w:val="left"/>
      <w:pPr>
        <w:tabs>
          <w:tab w:val="num" w:pos="1800"/>
        </w:tabs>
      </w:pPr>
      <w:rPr>
        <w:rFonts w:cs="Times New Roman"/>
        <w:color w:val="auto"/>
        <w:sz w:val="24"/>
      </w:rPr>
    </w:lvl>
    <w:lvl w:ilvl="8">
      <w:start w:val="1"/>
      <w:numFmt w:val="decimal"/>
      <w:lvlText w:val="%1.%2.%3.%4.%5.%6.%7.%8.%9."/>
      <w:lvlJc w:val="left"/>
      <w:pPr>
        <w:tabs>
          <w:tab w:val="num" w:pos="2160"/>
        </w:tabs>
      </w:pPr>
      <w:rPr>
        <w:rFonts w:cs="Times New Roman"/>
        <w:color w:val="auto"/>
        <w:sz w:val="24"/>
      </w:rPr>
    </w:lvl>
  </w:abstractNum>
  <w:abstractNum w:abstractNumId="1">
    <w:nsid w:val="00F57888"/>
    <w:multiLevelType w:val="hybridMultilevel"/>
    <w:tmpl w:val="AF34ED36"/>
    <w:lvl w:ilvl="0" w:tplc="C7F6D60C">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3AE3C50">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8A4E5D2">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A2A8B52">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B0C618E">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8701E6A">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8ACFB94">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0922E8C">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A4C2CC">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nsid w:val="013040B3"/>
    <w:multiLevelType w:val="hybridMultilevel"/>
    <w:tmpl w:val="A084715A"/>
    <w:lvl w:ilvl="0" w:tplc="256E375A">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BCEC51A">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ACC751A">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229C50">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C87632">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92676A">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98025EA">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1AC9100">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4881FDE">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4A404F"/>
    <w:multiLevelType w:val="hybridMultilevel"/>
    <w:tmpl w:val="B61CED2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C5D6C97"/>
    <w:multiLevelType w:val="hybridMultilevel"/>
    <w:tmpl w:val="73306954"/>
    <w:lvl w:ilvl="0" w:tplc="445E3116">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D8AA226">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B12F24E">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7AA594">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21C4720">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99CC8E4">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6F6D31C">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8A2724A">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9869DE">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nsid w:val="114F2B43"/>
    <w:multiLevelType w:val="multilevel"/>
    <w:tmpl w:val="21F89B3E"/>
    <w:lvl w:ilvl="0">
      <w:start w:val="4"/>
      <w:numFmt w:val="decimal"/>
      <w:lvlText w:val="%1."/>
      <w:lvlJc w:val="left"/>
      <w:pPr>
        <w:ind w:left="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8">
    <w:nsid w:val="13100AD8"/>
    <w:multiLevelType w:val="hybridMultilevel"/>
    <w:tmpl w:val="80CA6816"/>
    <w:lvl w:ilvl="0" w:tplc="A23C5FEA">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738DA1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5D861B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38E7494">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D4C8E62">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1ACB59A">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441684">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644F84">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47AFCFA">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nsid w:val="147A4D7F"/>
    <w:multiLevelType w:val="hybridMultilevel"/>
    <w:tmpl w:val="6C207AF8"/>
    <w:lvl w:ilvl="0" w:tplc="6F64D03E">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0">
    <w:nsid w:val="192F450B"/>
    <w:multiLevelType w:val="hybridMultilevel"/>
    <w:tmpl w:val="CF428D7E"/>
    <w:lvl w:ilvl="0" w:tplc="AA38AAD0">
      <w:start w:val="1"/>
      <w:numFmt w:val="bullet"/>
      <w:lvlText w:val="-"/>
      <w:lvlJc w:val="left"/>
      <w:pPr>
        <w:ind w:left="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2FA3462">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BCAA52">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0123D9A">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35A3F3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5D67B26">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1F67756">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8B8D8A8">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30C4E72">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33F6A"/>
    <w:multiLevelType w:val="hybridMultilevel"/>
    <w:tmpl w:val="AF70F81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A46135"/>
    <w:multiLevelType w:val="hybridMultilevel"/>
    <w:tmpl w:val="18E455A0"/>
    <w:lvl w:ilvl="0" w:tplc="34E6A8E0">
      <w:start w:val="5"/>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CFD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E18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045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67F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A35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CD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690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24B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9C5E60"/>
    <w:multiLevelType w:val="hybridMultilevel"/>
    <w:tmpl w:val="27B014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DEF37B2"/>
    <w:multiLevelType w:val="multilevel"/>
    <w:tmpl w:val="B5CCDFB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6FF6DDF"/>
    <w:multiLevelType w:val="hybridMultilevel"/>
    <w:tmpl w:val="34483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E00FEB"/>
    <w:multiLevelType w:val="hybridMultilevel"/>
    <w:tmpl w:val="E0BE5D84"/>
    <w:lvl w:ilvl="0" w:tplc="E6305768">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C85B9A">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1C9CE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0214A0">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9F6A70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D70C58E">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ACC80D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67603F2">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1AE062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nsid w:val="4A597179"/>
    <w:multiLevelType w:val="multilevel"/>
    <w:tmpl w:val="06F402F6"/>
    <w:lvl w:ilvl="0">
      <w:start w:val="6"/>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C910E9A"/>
    <w:multiLevelType w:val="hybridMultilevel"/>
    <w:tmpl w:val="95242728"/>
    <w:lvl w:ilvl="0" w:tplc="A95A79A6">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85273AC">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9165A2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96C3F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48336A">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0A4DE7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040AADC">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E296AA">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3CB102">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nsid w:val="4D812329"/>
    <w:multiLevelType w:val="multilevel"/>
    <w:tmpl w:val="3E64F0DE"/>
    <w:lvl w:ilvl="0">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F024DA4"/>
    <w:multiLevelType w:val="hybridMultilevel"/>
    <w:tmpl w:val="6B4CC6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6FB3194"/>
    <w:multiLevelType w:val="hybridMultilevel"/>
    <w:tmpl w:val="5756DB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C55463"/>
    <w:multiLevelType w:val="hybridMultilevel"/>
    <w:tmpl w:val="53321D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CAE3EAD"/>
    <w:multiLevelType w:val="hybridMultilevel"/>
    <w:tmpl w:val="7116D930"/>
    <w:lvl w:ilvl="0" w:tplc="8010429A">
      <w:start w:val="7"/>
      <w:numFmt w:val="decimal"/>
      <w:lvlText w:val="%1."/>
      <w:lvlJc w:val="left"/>
      <w:pPr>
        <w:ind w:left="2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E2292E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704475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4FE34D8">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74382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BF8EC7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483982">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06A72EE">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F94ED52">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5">
    <w:nsid w:val="6089215E"/>
    <w:multiLevelType w:val="hybridMultilevel"/>
    <w:tmpl w:val="04523874"/>
    <w:lvl w:ilvl="0" w:tplc="4EB83880">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F70BC1"/>
    <w:multiLevelType w:val="multilevel"/>
    <w:tmpl w:val="5BEABA66"/>
    <w:lvl w:ilvl="0">
      <w:start w:val="1"/>
      <w:numFmt w:val="decimal"/>
      <w:pStyle w:val="1"/>
      <w:lvlText w:val="%1."/>
      <w:lvlJc w:val="left"/>
      <w:pPr>
        <w:tabs>
          <w:tab w:val="num" w:pos="552"/>
        </w:tabs>
        <w:ind w:left="552" w:hanging="432"/>
      </w:pPr>
      <w:rPr>
        <w:rFonts w:cs="Times New Roman" w:hint="default"/>
      </w:rPr>
    </w:lvl>
    <w:lvl w:ilvl="1">
      <w:start w:val="1"/>
      <w:numFmt w:val="decimal"/>
      <w:lvlText w:val="%1.%2"/>
      <w:lvlJc w:val="left"/>
      <w:pPr>
        <w:tabs>
          <w:tab w:val="num" w:pos="1956"/>
        </w:tabs>
        <w:ind w:left="1956" w:hanging="576"/>
      </w:pPr>
      <w:rPr>
        <w:rFonts w:cs="Times New Roman" w:hint="default"/>
      </w:rPr>
    </w:lvl>
    <w:lvl w:ilvl="2">
      <w:start w:val="1"/>
      <w:numFmt w:val="decimal"/>
      <w:lvlText w:val="%1.%2.%3"/>
      <w:lvlJc w:val="left"/>
      <w:pPr>
        <w:tabs>
          <w:tab w:val="num" w:pos="1067"/>
        </w:tabs>
        <w:ind w:left="840"/>
      </w:pPr>
      <w:rPr>
        <w:rFonts w:cs="Times New Roman" w:hint="default"/>
      </w:rPr>
    </w:lvl>
    <w:lvl w:ilvl="3">
      <w:start w:val="1"/>
      <w:numFmt w:val="decimal"/>
      <w:lvlText w:val="%1.%2.%3.%4"/>
      <w:lvlJc w:val="left"/>
      <w:pPr>
        <w:tabs>
          <w:tab w:val="num" w:pos="984"/>
        </w:tabs>
        <w:ind w:left="984" w:hanging="864"/>
      </w:pPr>
      <w:rPr>
        <w:rFonts w:cs="Times New Roman" w:hint="default"/>
      </w:rPr>
    </w:lvl>
    <w:lvl w:ilvl="4">
      <w:start w:val="1"/>
      <w:numFmt w:val="decimal"/>
      <w:lvlText w:val="%1.%2.%3.%4.%5"/>
      <w:lvlJc w:val="left"/>
      <w:pPr>
        <w:tabs>
          <w:tab w:val="num" w:pos="1128"/>
        </w:tabs>
        <w:ind w:left="1128" w:hanging="1008"/>
      </w:pPr>
      <w:rPr>
        <w:rFonts w:cs="Times New Roman" w:hint="default"/>
      </w:rPr>
    </w:lvl>
    <w:lvl w:ilvl="5">
      <w:start w:val="1"/>
      <w:numFmt w:val="decimal"/>
      <w:lvlText w:val="%1.%2.%3.%4.%5.%6"/>
      <w:lvlJc w:val="left"/>
      <w:pPr>
        <w:tabs>
          <w:tab w:val="num" w:pos="1272"/>
        </w:tabs>
        <w:ind w:left="1272" w:hanging="1152"/>
      </w:pPr>
      <w:rPr>
        <w:rFonts w:cs="Times New Roman" w:hint="default"/>
      </w:rPr>
    </w:lvl>
    <w:lvl w:ilvl="6">
      <w:start w:val="1"/>
      <w:numFmt w:val="decimal"/>
      <w:lvlText w:val="%1.%2.%3.%4.%5.%6.%7"/>
      <w:lvlJc w:val="left"/>
      <w:pPr>
        <w:tabs>
          <w:tab w:val="num" w:pos="1416"/>
        </w:tabs>
        <w:ind w:left="1416" w:hanging="1296"/>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1704"/>
        </w:tabs>
        <w:ind w:left="1704" w:hanging="1584"/>
      </w:pPr>
      <w:rPr>
        <w:rFonts w:cs="Times New Roman" w:hint="default"/>
      </w:rPr>
    </w:lvl>
  </w:abstractNum>
  <w:abstractNum w:abstractNumId="28">
    <w:nsid w:val="75790160"/>
    <w:multiLevelType w:val="hybridMultilevel"/>
    <w:tmpl w:val="C0BC8A32"/>
    <w:lvl w:ilvl="0" w:tplc="20666F08">
      <w:start w:val="1"/>
      <w:numFmt w:val="bullet"/>
      <w:lvlText w:val="-"/>
      <w:lvlJc w:val="left"/>
      <w:pPr>
        <w:ind w:left="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C78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CB2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FB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021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CC1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74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617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C59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AE9129C"/>
    <w:multiLevelType w:val="hybridMultilevel"/>
    <w:tmpl w:val="1AFEC1BC"/>
    <w:lvl w:ilvl="0" w:tplc="7852869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B8B52DD"/>
    <w:multiLevelType w:val="hybridMultilevel"/>
    <w:tmpl w:val="6ABC4C7E"/>
    <w:lvl w:ilvl="0" w:tplc="D82C938A">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658C250">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BD2994A">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3E0B7E">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998BC24">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29EF8A6">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DC8EC64">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5C01CA0">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6EC5DFC">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nsid w:val="7C477219"/>
    <w:multiLevelType w:val="hybridMultilevel"/>
    <w:tmpl w:val="F45CFC16"/>
    <w:lvl w:ilvl="0" w:tplc="9450540E">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A127BEE">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ED6699E">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770DE5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D0ED2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63680B8">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80696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3182766">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9888A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21"/>
  </w:num>
  <w:num w:numId="3">
    <w:abstractNumId w:val="27"/>
  </w:num>
  <w:num w:numId="4">
    <w:abstractNumId w:val="5"/>
  </w:num>
  <w:num w:numId="5">
    <w:abstractNumId w:val="14"/>
  </w:num>
  <w:num w:numId="6">
    <w:abstractNumId w:val="0"/>
  </w:num>
  <w:num w:numId="7">
    <w:abstractNumId w:val="29"/>
  </w:num>
  <w:num w:numId="8">
    <w:abstractNumId w:val="22"/>
  </w:num>
  <w:num w:numId="9">
    <w:abstractNumId w:val="25"/>
  </w:num>
  <w:num w:numId="10">
    <w:abstractNumId w:val="23"/>
  </w:num>
  <w:num w:numId="11">
    <w:abstractNumId w:val="16"/>
  </w:num>
  <w:num w:numId="12">
    <w:abstractNumId w:val="8"/>
  </w:num>
  <w:num w:numId="13">
    <w:abstractNumId w:val="17"/>
  </w:num>
  <w:num w:numId="14">
    <w:abstractNumId w:val="19"/>
  </w:num>
  <w:num w:numId="15">
    <w:abstractNumId w:val="10"/>
  </w:num>
  <w:num w:numId="16">
    <w:abstractNumId w:val="24"/>
  </w:num>
  <w:num w:numId="17">
    <w:abstractNumId w:val="31"/>
  </w:num>
  <w:num w:numId="18">
    <w:abstractNumId w:val="2"/>
  </w:num>
  <w:num w:numId="19">
    <w:abstractNumId w:val="30"/>
  </w:num>
  <w:num w:numId="20">
    <w:abstractNumId w:val="6"/>
  </w:num>
  <w:num w:numId="21">
    <w:abstractNumId w:val="1"/>
  </w:num>
  <w:num w:numId="22">
    <w:abstractNumId w:val="9"/>
  </w:num>
  <w:num w:numId="23">
    <w:abstractNumId w:val="12"/>
  </w:num>
  <w:num w:numId="24">
    <w:abstractNumId w:val="26"/>
  </w:num>
  <w:num w:numId="25">
    <w:abstractNumId w:val="20"/>
  </w:num>
  <w:num w:numId="26">
    <w:abstractNumId w:val="7"/>
  </w:num>
  <w:num w:numId="27">
    <w:abstractNumId w:val="13"/>
  </w:num>
  <w:num w:numId="28">
    <w:abstractNumId w:val="28"/>
  </w:num>
  <w:num w:numId="29">
    <w:abstractNumId w:val="15"/>
  </w:num>
  <w:num w:numId="30">
    <w:abstractNumId w:val="18"/>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4"/>
    <w:rsid w:val="00000A8E"/>
    <w:rsid w:val="00001B53"/>
    <w:rsid w:val="000031EF"/>
    <w:rsid w:val="000077AE"/>
    <w:rsid w:val="00014CCD"/>
    <w:rsid w:val="000153F3"/>
    <w:rsid w:val="000233EB"/>
    <w:rsid w:val="000261A0"/>
    <w:rsid w:val="00030224"/>
    <w:rsid w:val="00031F78"/>
    <w:rsid w:val="00032905"/>
    <w:rsid w:val="000348ED"/>
    <w:rsid w:val="000358E7"/>
    <w:rsid w:val="00037CC7"/>
    <w:rsid w:val="000409C3"/>
    <w:rsid w:val="00043902"/>
    <w:rsid w:val="00046EA2"/>
    <w:rsid w:val="00047D82"/>
    <w:rsid w:val="000521FE"/>
    <w:rsid w:val="00052B6F"/>
    <w:rsid w:val="00057002"/>
    <w:rsid w:val="00061AE4"/>
    <w:rsid w:val="00063C93"/>
    <w:rsid w:val="00064E2C"/>
    <w:rsid w:val="0006516C"/>
    <w:rsid w:val="00066CA7"/>
    <w:rsid w:val="000715FC"/>
    <w:rsid w:val="00072043"/>
    <w:rsid w:val="00075121"/>
    <w:rsid w:val="00081A85"/>
    <w:rsid w:val="00081DA7"/>
    <w:rsid w:val="00084BC8"/>
    <w:rsid w:val="00091CD0"/>
    <w:rsid w:val="0009234C"/>
    <w:rsid w:val="000965D1"/>
    <w:rsid w:val="000A44C7"/>
    <w:rsid w:val="000B125B"/>
    <w:rsid w:val="000B13A2"/>
    <w:rsid w:val="000B31FA"/>
    <w:rsid w:val="000B3414"/>
    <w:rsid w:val="000B4855"/>
    <w:rsid w:val="000C6946"/>
    <w:rsid w:val="000D1F05"/>
    <w:rsid w:val="000D6EFD"/>
    <w:rsid w:val="000D7199"/>
    <w:rsid w:val="000E114C"/>
    <w:rsid w:val="000E3EF2"/>
    <w:rsid w:val="000E5BEE"/>
    <w:rsid w:val="000F2834"/>
    <w:rsid w:val="0010024E"/>
    <w:rsid w:val="00103B20"/>
    <w:rsid w:val="00103CF0"/>
    <w:rsid w:val="001075B9"/>
    <w:rsid w:val="00114254"/>
    <w:rsid w:val="00115940"/>
    <w:rsid w:val="00116A6C"/>
    <w:rsid w:val="00117071"/>
    <w:rsid w:val="00121FA5"/>
    <w:rsid w:val="0012542B"/>
    <w:rsid w:val="00125490"/>
    <w:rsid w:val="00126C81"/>
    <w:rsid w:val="00132F4B"/>
    <w:rsid w:val="00133E3F"/>
    <w:rsid w:val="001373BC"/>
    <w:rsid w:val="00140894"/>
    <w:rsid w:val="00140ECD"/>
    <w:rsid w:val="00142E1D"/>
    <w:rsid w:val="00145248"/>
    <w:rsid w:val="001452BC"/>
    <w:rsid w:val="0014650D"/>
    <w:rsid w:val="00152236"/>
    <w:rsid w:val="0016186D"/>
    <w:rsid w:val="00164435"/>
    <w:rsid w:val="00165DE5"/>
    <w:rsid w:val="00175D36"/>
    <w:rsid w:val="00180687"/>
    <w:rsid w:val="00182C25"/>
    <w:rsid w:val="00183544"/>
    <w:rsid w:val="00183E2D"/>
    <w:rsid w:val="00195A46"/>
    <w:rsid w:val="00196820"/>
    <w:rsid w:val="00196F60"/>
    <w:rsid w:val="001A03F8"/>
    <w:rsid w:val="001A508B"/>
    <w:rsid w:val="001A65C2"/>
    <w:rsid w:val="001A750F"/>
    <w:rsid w:val="001A75F4"/>
    <w:rsid w:val="001C1684"/>
    <w:rsid w:val="001C20C1"/>
    <w:rsid w:val="001C27AF"/>
    <w:rsid w:val="001C2959"/>
    <w:rsid w:val="001C35CF"/>
    <w:rsid w:val="001C405B"/>
    <w:rsid w:val="001C5604"/>
    <w:rsid w:val="001D1281"/>
    <w:rsid w:val="001D1CEF"/>
    <w:rsid w:val="001D5123"/>
    <w:rsid w:val="001D59A7"/>
    <w:rsid w:val="001E7C78"/>
    <w:rsid w:val="001F3E34"/>
    <w:rsid w:val="001F4598"/>
    <w:rsid w:val="001F4DD5"/>
    <w:rsid w:val="001F6A95"/>
    <w:rsid w:val="001F7BD7"/>
    <w:rsid w:val="00205D38"/>
    <w:rsid w:val="00206C0C"/>
    <w:rsid w:val="00213035"/>
    <w:rsid w:val="00213C03"/>
    <w:rsid w:val="00216D75"/>
    <w:rsid w:val="0021781F"/>
    <w:rsid w:val="00221C23"/>
    <w:rsid w:val="00222141"/>
    <w:rsid w:val="00224241"/>
    <w:rsid w:val="00224E36"/>
    <w:rsid w:val="0022559B"/>
    <w:rsid w:val="00230CB1"/>
    <w:rsid w:val="002322CC"/>
    <w:rsid w:val="002374FC"/>
    <w:rsid w:val="002377E4"/>
    <w:rsid w:val="00240107"/>
    <w:rsid w:val="00242191"/>
    <w:rsid w:val="002433FA"/>
    <w:rsid w:val="00245BC7"/>
    <w:rsid w:val="002524EC"/>
    <w:rsid w:val="002544AF"/>
    <w:rsid w:val="002547E2"/>
    <w:rsid w:val="00254E28"/>
    <w:rsid w:val="0026062F"/>
    <w:rsid w:val="00263377"/>
    <w:rsid w:val="00264611"/>
    <w:rsid w:val="00264CC7"/>
    <w:rsid w:val="00266012"/>
    <w:rsid w:val="0027242F"/>
    <w:rsid w:val="0027270A"/>
    <w:rsid w:val="00273D38"/>
    <w:rsid w:val="00274BAD"/>
    <w:rsid w:val="00275BB0"/>
    <w:rsid w:val="002763C9"/>
    <w:rsid w:val="00277652"/>
    <w:rsid w:val="00281FFC"/>
    <w:rsid w:val="002869A6"/>
    <w:rsid w:val="00286BB7"/>
    <w:rsid w:val="002877F3"/>
    <w:rsid w:val="00291133"/>
    <w:rsid w:val="0029361A"/>
    <w:rsid w:val="002973C6"/>
    <w:rsid w:val="002A597F"/>
    <w:rsid w:val="002A68B7"/>
    <w:rsid w:val="002B68FF"/>
    <w:rsid w:val="002B752F"/>
    <w:rsid w:val="002B79D8"/>
    <w:rsid w:val="002C09DD"/>
    <w:rsid w:val="002C19F0"/>
    <w:rsid w:val="002C2529"/>
    <w:rsid w:val="002C5CE6"/>
    <w:rsid w:val="002D1AE9"/>
    <w:rsid w:val="002D6C81"/>
    <w:rsid w:val="002D7717"/>
    <w:rsid w:val="002E33AE"/>
    <w:rsid w:val="002E5110"/>
    <w:rsid w:val="002E63FB"/>
    <w:rsid w:val="002F02FB"/>
    <w:rsid w:val="002F0B74"/>
    <w:rsid w:val="002F2932"/>
    <w:rsid w:val="002F4DE8"/>
    <w:rsid w:val="002F75B8"/>
    <w:rsid w:val="0030229B"/>
    <w:rsid w:val="00304D96"/>
    <w:rsid w:val="00305654"/>
    <w:rsid w:val="00307051"/>
    <w:rsid w:val="0031067B"/>
    <w:rsid w:val="00316A41"/>
    <w:rsid w:val="00326484"/>
    <w:rsid w:val="0033088C"/>
    <w:rsid w:val="003326B3"/>
    <w:rsid w:val="00343786"/>
    <w:rsid w:val="003445AF"/>
    <w:rsid w:val="00346298"/>
    <w:rsid w:val="00347D7A"/>
    <w:rsid w:val="003517CF"/>
    <w:rsid w:val="003517DC"/>
    <w:rsid w:val="00356E1D"/>
    <w:rsid w:val="00365BFF"/>
    <w:rsid w:val="0037216D"/>
    <w:rsid w:val="003722D9"/>
    <w:rsid w:val="0037556F"/>
    <w:rsid w:val="00376305"/>
    <w:rsid w:val="00376CD2"/>
    <w:rsid w:val="00376CDC"/>
    <w:rsid w:val="00377663"/>
    <w:rsid w:val="003779DC"/>
    <w:rsid w:val="00382111"/>
    <w:rsid w:val="00382DE6"/>
    <w:rsid w:val="00384972"/>
    <w:rsid w:val="00386FC2"/>
    <w:rsid w:val="0038723B"/>
    <w:rsid w:val="00390862"/>
    <w:rsid w:val="0039168E"/>
    <w:rsid w:val="00391E34"/>
    <w:rsid w:val="00394FED"/>
    <w:rsid w:val="00395203"/>
    <w:rsid w:val="0039614E"/>
    <w:rsid w:val="00396FDD"/>
    <w:rsid w:val="003A2641"/>
    <w:rsid w:val="003A332C"/>
    <w:rsid w:val="003A6BBB"/>
    <w:rsid w:val="003B0422"/>
    <w:rsid w:val="003B0E66"/>
    <w:rsid w:val="003B2F15"/>
    <w:rsid w:val="003B742C"/>
    <w:rsid w:val="003C0A3C"/>
    <w:rsid w:val="003C1177"/>
    <w:rsid w:val="003C1B6C"/>
    <w:rsid w:val="003C1E90"/>
    <w:rsid w:val="003C2311"/>
    <w:rsid w:val="003C37E8"/>
    <w:rsid w:val="003C3A82"/>
    <w:rsid w:val="003C6DDE"/>
    <w:rsid w:val="003D0DFF"/>
    <w:rsid w:val="003E1E33"/>
    <w:rsid w:val="003E313F"/>
    <w:rsid w:val="003F0C93"/>
    <w:rsid w:val="003F47C0"/>
    <w:rsid w:val="003F68F1"/>
    <w:rsid w:val="004009E7"/>
    <w:rsid w:val="00403EBA"/>
    <w:rsid w:val="00404B1C"/>
    <w:rsid w:val="00407A49"/>
    <w:rsid w:val="00407EB2"/>
    <w:rsid w:val="00412CE1"/>
    <w:rsid w:val="004160C5"/>
    <w:rsid w:val="00416F34"/>
    <w:rsid w:val="0042243D"/>
    <w:rsid w:val="00422469"/>
    <w:rsid w:val="004236C3"/>
    <w:rsid w:val="0043030A"/>
    <w:rsid w:val="0043293B"/>
    <w:rsid w:val="00436D84"/>
    <w:rsid w:val="00437C24"/>
    <w:rsid w:val="00441980"/>
    <w:rsid w:val="00443ED7"/>
    <w:rsid w:val="0044419F"/>
    <w:rsid w:val="00444794"/>
    <w:rsid w:val="00445C8D"/>
    <w:rsid w:val="004507BE"/>
    <w:rsid w:val="004518C6"/>
    <w:rsid w:val="004530F0"/>
    <w:rsid w:val="00455F20"/>
    <w:rsid w:val="00463FB0"/>
    <w:rsid w:val="0046798D"/>
    <w:rsid w:val="004710C7"/>
    <w:rsid w:val="0047340E"/>
    <w:rsid w:val="0047497C"/>
    <w:rsid w:val="004752DD"/>
    <w:rsid w:val="00476D94"/>
    <w:rsid w:val="004815D8"/>
    <w:rsid w:val="00481844"/>
    <w:rsid w:val="004821F9"/>
    <w:rsid w:val="004926F0"/>
    <w:rsid w:val="00495014"/>
    <w:rsid w:val="00496123"/>
    <w:rsid w:val="004A1489"/>
    <w:rsid w:val="004A16EB"/>
    <w:rsid w:val="004A2839"/>
    <w:rsid w:val="004B0794"/>
    <w:rsid w:val="004B2729"/>
    <w:rsid w:val="004B4641"/>
    <w:rsid w:val="004B4F7E"/>
    <w:rsid w:val="004B5A99"/>
    <w:rsid w:val="004C1011"/>
    <w:rsid w:val="004C225D"/>
    <w:rsid w:val="004C66B4"/>
    <w:rsid w:val="004D035B"/>
    <w:rsid w:val="004D32CA"/>
    <w:rsid w:val="004E0FEA"/>
    <w:rsid w:val="004E7776"/>
    <w:rsid w:val="004F1E94"/>
    <w:rsid w:val="004F3F9C"/>
    <w:rsid w:val="004F5821"/>
    <w:rsid w:val="004F6BF8"/>
    <w:rsid w:val="00502445"/>
    <w:rsid w:val="005028D9"/>
    <w:rsid w:val="00503334"/>
    <w:rsid w:val="00505D80"/>
    <w:rsid w:val="005076C0"/>
    <w:rsid w:val="00513178"/>
    <w:rsid w:val="0051624C"/>
    <w:rsid w:val="00520E1A"/>
    <w:rsid w:val="00522A3B"/>
    <w:rsid w:val="00526651"/>
    <w:rsid w:val="00527EBD"/>
    <w:rsid w:val="00531EF1"/>
    <w:rsid w:val="00532A41"/>
    <w:rsid w:val="00544E30"/>
    <w:rsid w:val="00545E1A"/>
    <w:rsid w:val="00545FA4"/>
    <w:rsid w:val="00547B21"/>
    <w:rsid w:val="00547F30"/>
    <w:rsid w:val="005509E0"/>
    <w:rsid w:val="00550BEB"/>
    <w:rsid w:val="00553ED7"/>
    <w:rsid w:val="00555807"/>
    <w:rsid w:val="00560BE2"/>
    <w:rsid w:val="00561BB7"/>
    <w:rsid w:val="00562B5D"/>
    <w:rsid w:val="00563264"/>
    <w:rsid w:val="0056350C"/>
    <w:rsid w:val="00564BC9"/>
    <w:rsid w:val="00565D00"/>
    <w:rsid w:val="00567B8E"/>
    <w:rsid w:val="0057423D"/>
    <w:rsid w:val="0058062E"/>
    <w:rsid w:val="00580E83"/>
    <w:rsid w:val="00583F88"/>
    <w:rsid w:val="005847F5"/>
    <w:rsid w:val="00584D7F"/>
    <w:rsid w:val="0058746C"/>
    <w:rsid w:val="00591D6E"/>
    <w:rsid w:val="00597570"/>
    <w:rsid w:val="00597B31"/>
    <w:rsid w:val="005A1065"/>
    <w:rsid w:val="005B4B27"/>
    <w:rsid w:val="005B689C"/>
    <w:rsid w:val="005B6C9C"/>
    <w:rsid w:val="005B7301"/>
    <w:rsid w:val="005C588C"/>
    <w:rsid w:val="005C6C1C"/>
    <w:rsid w:val="005C724C"/>
    <w:rsid w:val="005D00A4"/>
    <w:rsid w:val="005D1D83"/>
    <w:rsid w:val="005D23DA"/>
    <w:rsid w:val="005D278B"/>
    <w:rsid w:val="005D2B3B"/>
    <w:rsid w:val="005D445A"/>
    <w:rsid w:val="005E0400"/>
    <w:rsid w:val="005E1993"/>
    <w:rsid w:val="005E27E6"/>
    <w:rsid w:val="005E691C"/>
    <w:rsid w:val="005F2901"/>
    <w:rsid w:val="005F55E8"/>
    <w:rsid w:val="005F7652"/>
    <w:rsid w:val="006022A9"/>
    <w:rsid w:val="00604EEA"/>
    <w:rsid w:val="006063F5"/>
    <w:rsid w:val="006068C2"/>
    <w:rsid w:val="00616912"/>
    <w:rsid w:val="00621ECF"/>
    <w:rsid w:val="00625FD2"/>
    <w:rsid w:val="00632391"/>
    <w:rsid w:val="0063477F"/>
    <w:rsid w:val="00634CF1"/>
    <w:rsid w:val="00634F49"/>
    <w:rsid w:val="00635278"/>
    <w:rsid w:val="00635C0F"/>
    <w:rsid w:val="006410E4"/>
    <w:rsid w:val="006411BE"/>
    <w:rsid w:val="00641925"/>
    <w:rsid w:val="006437ED"/>
    <w:rsid w:val="006474A5"/>
    <w:rsid w:val="00652A51"/>
    <w:rsid w:val="006549C8"/>
    <w:rsid w:val="00656263"/>
    <w:rsid w:val="0065640F"/>
    <w:rsid w:val="006568C4"/>
    <w:rsid w:val="00657A39"/>
    <w:rsid w:val="006623EA"/>
    <w:rsid w:val="0066274B"/>
    <w:rsid w:val="00665FB8"/>
    <w:rsid w:val="00666D1F"/>
    <w:rsid w:val="006673C5"/>
    <w:rsid w:val="00670FE5"/>
    <w:rsid w:val="00673EF1"/>
    <w:rsid w:val="0068017B"/>
    <w:rsid w:val="0068379F"/>
    <w:rsid w:val="00683B45"/>
    <w:rsid w:val="00683B7B"/>
    <w:rsid w:val="006845F5"/>
    <w:rsid w:val="0068685D"/>
    <w:rsid w:val="0068776C"/>
    <w:rsid w:val="00687D46"/>
    <w:rsid w:val="00690CB2"/>
    <w:rsid w:val="006953C3"/>
    <w:rsid w:val="006A4BA2"/>
    <w:rsid w:val="006B38FA"/>
    <w:rsid w:val="006B69D3"/>
    <w:rsid w:val="006B6E4D"/>
    <w:rsid w:val="006B7D9E"/>
    <w:rsid w:val="006C5613"/>
    <w:rsid w:val="006C5C14"/>
    <w:rsid w:val="006C6A0B"/>
    <w:rsid w:val="006D3BAD"/>
    <w:rsid w:val="006D7538"/>
    <w:rsid w:val="006D7C4C"/>
    <w:rsid w:val="006E5BBB"/>
    <w:rsid w:val="006E6042"/>
    <w:rsid w:val="006F1A9F"/>
    <w:rsid w:val="006F357E"/>
    <w:rsid w:val="006F55BB"/>
    <w:rsid w:val="006F65B2"/>
    <w:rsid w:val="006F6E39"/>
    <w:rsid w:val="0070541B"/>
    <w:rsid w:val="00716B7D"/>
    <w:rsid w:val="0072223F"/>
    <w:rsid w:val="00731930"/>
    <w:rsid w:val="0073280A"/>
    <w:rsid w:val="007420C0"/>
    <w:rsid w:val="00742170"/>
    <w:rsid w:val="007422CA"/>
    <w:rsid w:val="00744D99"/>
    <w:rsid w:val="00745786"/>
    <w:rsid w:val="00745ABE"/>
    <w:rsid w:val="00747C40"/>
    <w:rsid w:val="00752D73"/>
    <w:rsid w:val="00761853"/>
    <w:rsid w:val="00762029"/>
    <w:rsid w:val="007628E2"/>
    <w:rsid w:val="00764689"/>
    <w:rsid w:val="0077110C"/>
    <w:rsid w:val="00777CDE"/>
    <w:rsid w:val="00777FB4"/>
    <w:rsid w:val="00782ECB"/>
    <w:rsid w:val="007A4F56"/>
    <w:rsid w:val="007B4EDB"/>
    <w:rsid w:val="007C035A"/>
    <w:rsid w:val="007C4275"/>
    <w:rsid w:val="007C4C78"/>
    <w:rsid w:val="007C5090"/>
    <w:rsid w:val="007C6567"/>
    <w:rsid w:val="007D0DB2"/>
    <w:rsid w:val="007D3074"/>
    <w:rsid w:val="007D5703"/>
    <w:rsid w:val="007E0C8E"/>
    <w:rsid w:val="007E4047"/>
    <w:rsid w:val="007E5820"/>
    <w:rsid w:val="007F0F1F"/>
    <w:rsid w:val="007F3932"/>
    <w:rsid w:val="007F66E0"/>
    <w:rsid w:val="007F7091"/>
    <w:rsid w:val="008010AD"/>
    <w:rsid w:val="0080375E"/>
    <w:rsid w:val="008130DA"/>
    <w:rsid w:val="00814257"/>
    <w:rsid w:val="008159DF"/>
    <w:rsid w:val="008171D7"/>
    <w:rsid w:val="00820A69"/>
    <w:rsid w:val="00823EAF"/>
    <w:rsid w:val="008245D8"/>
    <w:rsid w:val="00825038"/>
    <w:rsid w:val="008279F4"/>
    <w:rsid w:val="00830A66"/>
    <w:rsid w:val="00831C56"/>
    <w:rsid w:val="00831F4C"/>
    <w:rsid w:val="00832CB6"/>
    <w:rsid w:val="008450CE"/>
    <w:rsid w:val="00845283"/>
    <w:rsid w:val="00845FAD"/>
    <w:rsid w:val="00847978"/>
    <w:rsid w:val="00851F75"/>
    <w:rsid w:val="008523E5"/>
    <w:rsid w:val="00853FCD"/>
    <w:rsid w:val="00854BF0"/>
    <w:rsid w:val="00857577"/>
    <w:rsid w:val="00861897"/>
    <w:rsid w:val="0086342B"/>
    <w:rsid w:val="00863A13"/>
    <w:rsid w:val="00870F03"/>
    <w:rsid w:val="00870F28"/>
    <w:rsid w:val="0087360C"/>
    <w:rsid w:val="00876DFC"/>
    <w:rsid w:val="00877D39"/>
    <w:rsid w:val="00880412"/>
    <w:rsid w:val="0088607B"/>
    <w:rsid w:val="00890FF7"/>
    <w:rsid w:val="00891382"/>
    <w:rsid w:val="00895CEC"/>
    <w:rsid w:val="008A1A08"/>
    <w:rsid w:val="008A36C4"/>
    <w:rsid w:val="008A4118"/>
    <w:rsid w:val="008A701D"/>
    <w:rsid w:val="008B1CFA"/>
    <w:rsid w:val="008B2C18"/>
    <w:rsid w:val="008B2FE1"/>
    <w:rsid w:val="008B34A1"/>
    <w:rsid w:val="008B54F4"/>
    <w:rsid w:val="008B665B"/>
    <w:rsid w:val="008C29E8"/>
    <w:rsid w:val="008C2BBF"/>
    <w:rsid w:val="008D19DD"/>
    <w:rsid w:val="008D3A1F"/>
    <w:rsid w:val="008D48CF"/>
    <w:rsid w:val="008D6193"/>
    <w:rsid w:val="008D7C98"/>
    <w:rsid w:val="008E09EE"/>
    <w:rsid w:val="008E1383"/>
    <w:rsid w:val="008E43E0"/>
    <w:rsid w:val="008E47E4"/>
    <w:rsid w:val="008F0C5E"/>
    <w:rsid w:val="008F1EE5"/>
    <w:rsid w:val="008F63EF"/>
    <w:rsid w:val="009005AD"/>
    <w:rsid w:val="00905816"/>
    <w:rsid w:val="00906D2D"/>
    <w:rsid w:val="00907313"/>
    <w:rsid w:val="00907EE9"/>
    <w:rsid w:val="009110A4"/>
    <w:rsid w:val="0091264D"/>
    <w:rsid w:val="00913D90"/>
    <w:rsid w:val="00913E61"/>
    <w:rsid w:val="009171CA"/>
    <w:rsid w:val="00917B1F"/>
    <w:rsid w:val="00924776"/>
    <w:rsid w:val="0093085C"/>
    <w:rsid w:val="009337A0"/>
    <w:rsid w:val="00936649"/>
    <w:rsid w:val="00941D2F"/>
    <w:rsid w:val="0094309E"/>
    <w:rsid w:val="00943D7A"/>
    <w:rsid w:val="00944333"/>
    <w:rsid w:val="009452AA"/>
    <w:rsid w:val="00945A75"/>
    <w:rsid w:val="00946933"/>
    <w:rsid w:val="009502CE"/>
    <w:rsid w:val="00951C9F"/>
    <w:rsid w:val="009616E1"/>
    <w:rsid w:val="00971AAA"/>
    <w:rsid w:val="00973F3A"/>
    <w:rsid w:val="00975349"/>
    <w:rsid w:val="00981AB8"/>
    <w:rsid w:val="00982F4A"/>
    <w:rsid w:val="00983589"/>
    <w:rsid w:val="00983B51"/>
    <w:rsid w:val="009862F3"/>
    <w:rsid w:val="0098758D"/>
    <w:rsid w:val="009903FA"/>
    <w:rsid w:val="00992FED"/>
    <w:rsid w:val="00995248"/>
    <w:rsid w:val="009A55FA"/>
    <w:rsid w:val="009A639E"/>
    <w:rsid w:val="009A6A78"/>
    <w:rsid w:val="009B25A7"/>
    <w:rsid w:val="009B26CD"/>
    <w:rsid w:val="009B5010"/>
    <w:rsid w:val="009B6991"/>
    <w:rsid w:val="009C2DF2"/>
    <w:rsid w:val="009C48B0"/>
    <w:rsid w:val="009C5BD6"/>
    <w:rsid w:val="009C5D72"/>
    <w:rsid w:val="009C68B8"/>
    <w:rsid w:val="009D3970"/>
    <w:rsid w:val="009D64B6"/>
    <w:rsid w:val="009D73DC"/>
    <w:rsid w:val="009E0282"/>
    <w:rsid w:val="009E06E2"/>
    <w:rsid w:val="009E0828"/>
    <w:rsid w:val="009E09EA"/>
    <w:rsid w:val="009E28B1"/>
    <w:rsid w:val="009E569C"/>
    <w:rsid w:val="009F5295"/>
    <w:rsid w:val="009F5E75"/>
    <w:rsid w:val="009F74D5"/>
    <w:rsid w:val="00A003B5"/>
    <w:rsid w:val="00A0178C"/>
    <w:rsid w:val="00A0467B"/>
    <w:rsid w:val="00A10BB6"/>
    <w:rsid w:val="00A13F8B"/>
    <w:rsid w:val="00A22C65"/>
    <w:rsid w:val="00A24A4E"/>
    <w:rsid w:val="00A259F5"/>
    <w:rsid w:val="00A34565"/>
    <w:rsid w:val="00A34965"/>
    <w:rsid w:val="00A34AF9"/>
    <w:rsid w:val="00A454E2"/>
    <w:rsid w:val="00A46555"/>
    <w:rsid w:val="00A46749"/>
    <w:rsid w:val="00A46C2C"/>
    <w:rsid w:val="00A46F54"/>
    <w:rsid w:val="00A47486"/>
    <w:rsid w:val="00A479D6"/>
    <w:rsid w:val="00A52FD7"/>
    <w:rsid w:val="00A55B20"/>
    <w:rsid w:val="00A60B6B"/>
    <w:rsid w:val="00A61AFA"/>
    <w:rsid w:val="00A63819"/>
    <w:rsid w:val="00A63863"/>
    <w:rsid w:val="00A67A0E"/>
    <w:rsid w:val="00A72601"/>
    <w:rsid w:val="00A74540"/>
    <w:rsid w:val="00A74688"/>
    <w:rsid w:val="00A749CC"/>
    <w:rsid w:val="00A74D8C"/>
    <w:rsid w:val="00A800CA"/>
    <w:rsid w:val="00A804D4"/>
    <w:rsid w:val="00A8072D"/>
    <w:rsid w:val="00A84189"/>
    <w:rsid w:val="00A87299"/>
    <w:rsid w:val="00A87D72"/>
    <w:rsid w:val="00A9096B"/>
    <w:rsid w:val="00A9369B"/>
    <w:rsid w:val="00AA4078"/>
    <w:rsid w:val="00AA6E09"/>
    <w:rsid w:val="00AA6E90"/>
    <w:rsid w:val="00AB1F63"/>
    <w:rsid w:val="00AC41BE"/>
    <w:rsid w:val="00AC5549"/>
    <w:rsid w:val="00AD2B1D"/>
    <w:rsid w:val="00AD36BD"/>
    <w:rsid w:val="00AD4388"/>
    <w:rsid w:val="00AE1DD4"/>
    <w:rsid w:val="00AE44C7"/>
    <w:rsid w:val="00AE4846"/>
    <w:rsid w:val="00AE70D3"/>
    <w:rsid w:val="00B02B3E"/>
    <w:rsid w:val="00B0333E"/>
    <w:rsid w:val="00B03539"/>
    <w:rsid w:val="00B0531D"/>
    <w:rsid w:val="00B07EA8"/>
    <w:rsid w:val="00B10D12"/>
    <w:rsid w:val="00B112AC"/>
    <w:rsid w:val="00B15747"/>
    <w:rsid w:val="00B21973"/>
    <w:rsid w:val="00B21A02"/>
    <w:rsid w:val="00B22487"/>
    <w:rsid w:val="00B22944"/>
    <w:rsid w:val="00B249E9"/>
    <w:rsid w:val="00B25979"/>
    <w:rsid w:val="00B2681C"/>
    <w:rsid w:val="00B27495"/>
    <w:rsid w:val="00B274B5"/>
    <w:rsid w:val="00B36ED8"/>
    <w:rsid w:val="00B36F41"/>
    <w:rsid w:val="00B4023F"/>
    <w:rsid w:val="00B4785C"/>
    <w:rsid w:val="00B51AD0"/>
    <w:rsid w:val="00B5407A"/>
    <w:rsid w:val="00B5467A"/>
    <w:rsid w:val="00B555B5"/>
    <w:rsid w:val="00B5773D"/>
    <w:rsid w:val="00B6356C"/>
    <w:rsid w:val="00B6392D"/>
    <w:rsid w:val="00B66A7F"/>
    <w:rsid w:val="00B768D5"/>
    <w:rsid w:val="00B8142A"/>
    <w:rsid w:val="00B819BF"/>
    <w:rsid w:val="00B81C4A"/>
    <w:rsid w:val="00B82E06"/>
    <w:rsid w:val="00B87788"/>
    <w:rsid w:val="00B934C6"/>
    <w:rsid w:val="00B94C99"/>
    <w:rsid w:val="00BA275D"/>
    <w:rsid w:val="00BA2A0B"/>
    <w:rsid w:val="00BA2F12"/>
    <w:rsid w:val="00BB16D7"/>
    <w:rsid w:val="00BC700B"/>
    <w:rsid w:val="00BC7DC9"/>
    <w:rsid w:val="00BD065D"/>
    <w:rsid w:val="00BD1C60"/>
    <w:rsid w:val="00BD1F7D"/>
    <w:rsid w:val="00BE1CA6"/>
    <w:rsid w:val="00BE6347"/>
    <w:rsid w:val="00BE6426"/>
    <w:rsid w:val="00BE7AEC"/>
    <w:rsid w:val="00BF4E73"/>
    <w:rsid w:val="00BF6818"/>
    <w:rsid w:val="00C000B1"/>
    <w:rsid w:val="00C01983"/>
    <w:rsid w:val="00C048D4"/>
    <w:rsid w:val="00C06EC6"/>
    <w:rsid w:val="00C07F9A"/>
    <w:rsid w:val="00C13E3F"/>
    <w:rsid w:val="00C171EC"/>
    <w:rsid w:val="00C2466F"/>
    <w:rsid w:val="00C33D80"/>
    <w:rsid w:val="00C36A79"/>
    <w:rsid w:val="00C375CA"/>
    <w:rsid w:val="00C407BB"/>
    <w:rsid w:val="00C413DF"/>
    <w:rsid w:val="00C45AF7"/>
    <w:rsid w:val="00C54C70"/>
    <w:rsid w:val="00C5655F"/>
    <w:rsid w:val="00C571AC"/>
    <w:rsid w:val="00C63CFA"/>
    <w:rsid w:val="00C653E5"/>
    <w:rsid w:val="00C713FB"/>
    <w:rsid w:val="00C71E93"/>
    <w:rsid w:val="00C72032"/>
    <w:rsid w:val="00C721E7"/>
    <w:rsid w:val="00C722FB"/>
    <w:rsid w:val="00C7405F"/>
    <w:rsid w:val="00C74FCF"/>
    <w:rsid w:val="00C81EC5"/>
    <w:rsid w:val="00C84094"/>
    <w:rsid w:val="00C87F8D"/>
    <w:rsid w:val="00C970CE"/>
    <w:rsid w:val="00CA0D23"/>
    <w:rsid w:val="00CA2708"/>
    <w:rsid w:val="00CB0A8F"/>
    <w:rsid w:val="00CB3DE3"/>
    <w:rsid w:val="00CB782F"/>
    <w:rsid w:val="00CC190A"/>
    <w:rsid w:val="00CC2294"/>
    <w:rsid w:val="00CC26A7"/>
    <w:rsid w:val="00CC4ADA"/>
    <w:rsid w:val="00CC6D18"/>
    <w:rsid w:val="00CD3C39"/>
    <w:rsid w:val="00CD493A"/>
    <w:rsid w:val="00CD4DA8"/>
    <w:rsid w:val="00CD5EB0"/>
    <w:rsid w:val="00CD6576"/>
    <w:rsid w:val="00CE13B0"/>
    <w:rsid w:val="00CE2775"/>
    <w:rsid w:val="00CE4186"/>
    <w:rsid w:val="00CE61BD"/>
    <w:rsid w:val="00CE6738"/>
    <w:rsid w:val="00CF76DE"/>
    <w:rsid w:val="00CF7877"/>
    <w:rsid w:val="00D0576E"/>
    <w:rsid w:val="00D06BBE"/>
    <w:rsid w:val="00D11C88"/>
    <w:rsid w:val="00D134CA"/>
    <w:rsid w:val="00D13746"/>
    <w:rsid w:val="00D13E25"/>
    <w:rsid w:val="00D14ECE"/>
    <w:rsid w:val="00D15317"/>
    <w:rsid w:val="00D226E9"/>
    <w:rsid w:val="00D22CA1"/>
    <w:rsid w:val="00D23545"/>
    <w:rsid w:val="00D236B6"/>
    <w:rsid w:val="00D3074B"/>
    <w:rsid w:val="00D3755D"/>
    <w:rsid w:val="00D45CD3"/>
    <w:rsid w:val="00D462DC"/>
    <w:rsid w:val="00D50FD7"/>
    <w:rsid w:val="00D51F13"/>
    <w:rsid w:val="00D5743D"/>
    <w:rsid w:val="00D60EED"/>
    <w:rsid w:val="00D62C34"/>
    <w:rsid w:val="00D65F4C"/>
    <w:rsid w:val="00D6619F"/>
    <w:rsid w:val="00D66C70"/>
    <w:rsid w:val="00D679D1"/>
    <w:rsid w:val="00D700C5"/>
    <w:rsid w:val="00D72BE8"/>
    <w:rsid w:val="00D73BD3"/>
    <w:rsid w:val="00D774AF"/>
    <w:rsid w:val="00D816D1"/>
    <w:rsid w:val="00D81C33"/>
    <w:rsid w:val="00D81CF2"/>
    <w:rsid w:val="00D84DE1"/>
    <w:rsid w:val="00D90BBC"/>
    <w:rsid w:val="00D93205"/>
    <w:rsid w:val="00D93A06"/>
    <w:rsid w:val="00D94CCA"/>
    <w:rsid w:val="00D97D98"/>
    <w:rsid w:val="00DA0DF2"/>
    <w:rsid w:val="00DA6C96"/>
    <w:rsid w:val="00DB0E2C"/>
    <w:rsid w:val="00DB0FE5"/>
    <w:rsid w:val="00DB1D55"/>
    <w:rsid w:val="00DB4F44"/>
    <w:rsid w:val="00DC1393"/>
    <w:rsid w:val="00DC3C8D"/>
    <w:rsid w:val="00DC49B4"/>
    <w:rsid w:val="00DC5848"/>
    <w:rsid w:val="00DC613C"/>
    <w:rsid w:val="00DC76FA"/>
    <w:rsid w:val="00DD1EC6"/>
    <w:rsid w:val="00DD502B"/>
    <w:rsid w:val="00DD58A8"/>
    <w:rsid w:val="00DD610C"/>
    <w:rsid w:val="00DD7F34"/>
    <w:rsid w:val="00DE29C2"/>
    <w:rsid w:val="00DE31F6"/>
    <w:rsid w:val="00DE35F0"/>
    <w:rsid w:val="00DE3CA3"/>
    <w:rsid w:val="00DE4028"/>
    <w:rsid w:val="00DE485B"/>
    <w:rsid w:val="00DE6C3D"/>
    <w:rsid w:val="00DF4B88"/>
    <w:rsid w:val="00DF52F9"/>
    <w:rsid w:val="00DF727C"/>
    <w:rsid w:val="00E00BA4"/>
    <w:rsid w:val="00E00D99"/>
    <w:rsid w:val="00E00E34"/>
    <w:rsid w:val="00E00F6F"/>
    <w:rsid w:val="00E0146A"/>
    <w:rsid w:val="00E02502"/>
    <w:rsid w:val="00E04532"/>
    <w:rsid w:val="00E05BB2"/>
    <w:rsid w:val="00E10F49"/>
    <w:rsid w:val="00E11A69"/>
    <w:rsid w:val="00E12437"/>
    <w:rsid w:val="00E20379"/>
    <w:rsid w:val="00E20DED"/>
    <w:rsid w:val="00E21330"/>
    <w:rsid w:val="00E21348"/>
    <w:rsid w:val="00E220C4"/>
    <w:rsid w:val="00E220CE"/>
    <w:rsid w:val="00E233B0"/>
    <w:rsid w:val="00E2370F"/>
    <w:rsid w:val="00E2468E"/>
    <w:rsid w:val="00E3094E"/>
    <w:rsid w:val="00E31D16"/>
    <w:rsid w:val="00E36631"/>
    <w:rsid w:val="00E36763"/>
    <w:rsid w:val="00E37086"/>
    <w:rsid w:val="00E40B6E"/>
    <w:rsid w:val="00E41BD9"/>
    <w:rsid w:val="00E445B9"/>
    <w:rsid w:val="00E46826"/>
    <w:rsid w:val="00E53AE2"/>
    <w:rsid w:val="00E551BE"/>
    <w:rsid w:val="00E610CA"/>
    <w:rsid w:val="00E635A4"/>
    <w:rsid w:val="00E65CDD"/>
    <w:rsid w:val="00E671F9"/>
    <w:rsid w:val="00E70DD6"/>
    <w:rsid w:val="00E73724"/>
    <w:rsid w:val="00E805D2"/>
    <w:rsid w:val="00E82DAA"/>
    <w:rsid w:val="00E847CE"/>
    <w:rsid w:val="00E8536E"/>
    <w:rsid w:val="00E9026B"/>
    <w:rsid w:val="00E96858"/>
    <w:rsid w:val="00EA08FB"/>
    <w:rsid w:val="00EA0C4F"/>
    <w:rsid w:val="00EA3374"/>
    <w:rsid w:val="00EB11A2"/>
    <w:rsid w:val="00EB61B6"/>
    <w:rsid w:val="00EB647E"/>
    <w:rsid w:val="00EB7A27"/>
    <w:rsid w:val="00EC09CF"/>
    <w:rsid w:val="00EC41DF"/>
    <w:rsid w:val="00EC75BB"/>
    <w:rsid w:val="00EC77B8"/>
    <w:rsid w:val="00ED0E03"/>
    <w:rsid w:val="00ED0E4E"/>
    <w:rsid w:val="00ED6B7B"/>
    <w:rsid w:val="00ED7CCE"/>
    <w:rsid w:val="00EE075D"/>
    <w:rsid w:val="00EE08B7"/>
    <w:rsid w:val="00EE2747"/>
    <w:rsid w:val="00EE2B18"/>
    <w:rsid w:val="00EE74AB"/>
    <w:rsid w:val="00EF1CA5"/>
    <w:rsid w:val="00EF739C"/>
    <w:rsid w:val="00F027C3"/>
    <w:rsid w:val="00F03C68"/>
    <w:rsid w:val="00F04247"/>
    <w:rsid w:val="00F20323"/>
    <w:rsid w:val="00F213BA"/>
    <w:rsid w:val="00F23B89"/>
    <w:rsid w:val="00F32115"/>
    <w:rsid w:val="00F3282E"/>
    <w:rsid w:val="00F33284"/>
    <w:rsid w:val="00F427F4"/>
    <w:rsid w:val="00F44A5E"/>
    <w:rsid w:val="00F5224E"/>
    <w:rsid w:val="00F5272B"/>
    <w:rsid w:val="00F55058"/>
    <w:rsid w:val="00F55591"/>
    <w:rsid w:val="00F56612"/>
    <w:rsid w:val="00F64CC9"/>
    <w:rsid w:val="00F74874"/>
    <w:rsid w:val="00F771D5"/>
    <w:rsid w:val="00F80ED5"/>
    <w:rsid w:val="00F81330"/>
    <w:rsid w:val="00F82540"/>
    <w:rsid w:val="00F82A18"/>
    <w:rsid w:val="00F85539"/>
    <w:rsid w:val="00F87932"/>
    <w:rsid w:val="00F90EC3"/>
    <w:rsid w:val="00F92414"/>
    <w:rsid w:val="00F93733"/>
    <w:rsid w:val="00F94C19"/>
    <w:rsid w:val="00F97FAB"/>
    <w:rsid w:val="00FA151A"/>
    <w:rsid w:val="00FA568E"/>
    <w:rsid w:val="00FA5835"/>
    <w:rsid w:val="00FB36B7"/>
    <w:rsid w:val="00FB4623"/>
    <w:rsid w:val="00FB53F5"/>
    <w:rsid w:val="00FB717D"/>
    <w:rsid w:val="00FB7600"/>
    <w:rsid w:val="00FB7C75"/>
    <w:rsid w:val="00FC0FB3"/>
    <w:rsid w:val="00FC1FFA"/>
    <w:rsid w:val="00FC229A"/>
    <w:rsid w:val="00FC37AB"/>
    <w:rsid w:val="00FC43E2"/>
    <w:rsid w:val="00FC5E6E"/>
    <w:rsid w:val="00FC5F9C"/>
    <w:rsid w:val="00FD1CC8"/>
    <w:rsid w:val="00FD2022"/>
    <w:rsid w:val="00FD353D"/>
    <w:rsid w:val="00FD39AC"/>
    <w:rsid w:val="00FD4A20"/>
    <w:rsid w:val="00FD4EE5"/>
    <w:rsid w:val="00FD6743"/>
    <w:rsid w:val="00FE0F22"/>
    <w:rsid w:val="00FE2D65"/>
    <w:rsid w:val="00FE3FC8"/>
    <w:rsid w:val="00FE4A7D"/>
    <w:rsid w:val="00FE6E87"/>
    <w:rsid w:val="00FE7445"/>
    <w:rsid w:val="00FE79D9"/>
    <w:rsid w:val="00FF36D5"/>
    <w:rsid w:val="00FF4835"/>
    <w:rsid w:val="00FF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66280B-542C-4427-A8E2-4791B6F2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CB"/>
    <w:rPr>
      <w:rFonts w:ascii="Times New Roman" w:hAnsi="Times New Roman"/>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link w:val="14"/>
    <w:uiPriority w:val="99"/>
    <w:qFormat/>
    <w:rsid w:val="0021303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3708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213035"/>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213035"/>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uiPriority w:val="99"/>
    <w:qFormat/>
    <w:rsid w:val="00F20323"/>
    <w:pPr>
      <w:keepNext/>
      <w:ind w:firstLine="709"/>
      <w:jc w:val="center"/>
      <w:outlineLvl w:val="4"/>
    </w:pPr>
    <w:rPr>
      <w:rFonts w:eastAsia="Times New Roman"/>
      <w:b/>
      <w:bCs/>
      <w:i/>
      <w:iCs/>
      <w:sz w:val="26"/>
      <w:szCs w:val="20"/>
    </w:rPr>
  </w:style>
  <w:style w:type="paragraph" w:styleId="6">
    <w:name w:val="heading 6"/>
    <w:basedOn w:val="a"/>
    <w:next w:val="a"/>
    <w:link w:val="60"/>
    <w:uiPriority w:val="99"/>
    <w:qFormat/>
    <w:rsid w:val="00F20323"/>
    <w:pPr>
      <w:keepNext/>
      <w:overflowPunct w:val="0"/>
      <w:autoSpaceDE w:val="0"/>
      <w:autoSpaceDN w:val="0"/>
      <w:adjustRightInd w:val="0"/>
      <w:textAlignment w:val="baseline"/>
      <w:outlineLvl w:val="5"/>
    </w:pPr>
    <w:rPr>
      <w:rFonts w:eastAsia="Times New Roman"/>
    </w:rPr>
  </w:style>
  <w:style w:type="paragraph" w:styleId="7">
    <w:name w:val="heading 7"/>
    <w:basedOn w:val="a"/>
    <w:next w:val="a"/>
    <w:link w:val="70"/>
    <w:uiPriority w:val="99"/>
    <w:qFormat/>
    <w:rsid w:val="00F20323"/>
    <w:pPr>
      <w:spacing w:before="240" w:after="60"/>
      <w:outlineLvl w:val="6"/>
    </w:pPr>
    <w:rPr>
      <w:rFonts w:eastAsia="Times New Roman"/>
    </w:rPr>
  </w:style>
  <w:style w:type="paragraph" w:styleId="8">
    <w:name w:val="heading 8"/>
    <w:basedOn w:val="a"/>
    <w:next w:val="a"/>
    <w:link w:val="80"/>
    <w:uiPriority w:val="99"/>
    <w:qFormat/>
    <w:rsid w:val="00F20323"/>
    <w:pPr>
      <w:spacing w:before="240" w:after="60"/>
      <w:outlineLvl w:val="7"/>
    </w:pPr>
    <w:rPr>
      <w:rFonts w:eastAsia="Times New Roman"/>
      <w:i/>
      <w:iCs/>
    </w:rPr>
  </w:style>
  <w:style w:type="paragraph" w:styleId="9">
    <w:name w:val="heading 9"/>
    <w:basedOn w:val="a"/>
    <w:next w:val="a"/>
    <w:link w:val="90"/>
    <w:uiPriority w:val="99"/>
    <w:qFormat/>
    <w:rsid w:val="00F20323"/>
    <w:pPr>
      <w:keepNext/>
      <w:widowControl w:val="0"/>
      <w:shd w:val="clear" w:color="auto" w:fill="FFFFFF"/>
      <w:jc w:val="both"/>
      <w:outlineLvl w:val="8"/>
    </w:pPr>
    <w:rPr>
      <w:rFonts w:eastAsia="Times New 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4"/>
    <w:aliases w:val="Заголовок 1 Знак2 Знак1,Заголовок 1 Знак1 Знак Знак,Заголовок 1 Знак Знак Знак Знак,Заголовок 1 Знак Знак1 Знак Знак,Заголовок 1 Знак Знак2 Знак"/>
    <w:basedOn w:val="a0"/>
    <w:link w:val="10"/>
    <w:uiPriority w:val="99"/>
    <w:locked/>
    <w:rsid w:val="00F3328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37086"/>
    <w:rPr>
      <w:rFonts w:ascii="Cambria" w:hAnsi="Cambria" w:cs="Times New Roman"/>
      <w:b/>
      <w:i/>
      <w:sz w:val="28"/>
    </w:rPr>
  </w:style>
  <w:style w:type="character" w:customStyle="1" w:styleId="30">
    <w:name w:val="Заголовок 3 Знак"/>
    <w:basedOn w:val="a0"/>
    <w:link w:val="3"/>
    <w:uiPriority w:val="99"/>
    <w:semiHidden/>
    <w:locked/>
    <w:rsid w:val="00F33284"/>
    <w:rPr>
      <w:rFonts w:ascii="Cambria" w:hAnsi="Cambria" w:cs="Times New Roman"/>
      <w:b/>
      <w:bCs/>
      <w:sz w:val="26"/>
      <w:szCs w:val="26"/>
    </w:rPr>
  </w:style>
  <w:style w:type="character" w:customStyle="1" w:styleId="40">
    <w:name w:val="Заголовок 4 Знак"/>
    <w:basedOn w:val="a0"/>
    <w:link w:val="4"/>
    <w:uiPriority w:val="99"/>
    <w:locked/>
    <w:rsid w:val="00213035"/>
    <w:rPr>
      <w:rFonts w:ascii="Times New Roman" w:hAnsi="Times New Roman" w:cs="Times New Roman"/>
      <w:b/>
      <w:sz w:val="28"/>
      <w:lang w:eastAsia="ru-RU"/>
    </w:rPr>
  </w:style>
  <w:style w:type="character" w:customStyle="1" w:styleId="50">
    <w:name w:val="Заголовок 5 Знак"/>
    <w:basedOn w:val="a0"/>
    <w:link w:val="5"/>
    <w:uiPriority w:val="99"/>
    <w:locked/>
    <w:rsid w:val="00F20323"/>
    <w:rPr>
      <w:rFonts w:ascii="Times New Roman" w:hAnsi="Times New Roman" w:cs="Times New Roman"/>
      <w:b/>
      <w:i/>
      <w:sz w:val="26"/>
    </w:rPr>
  </w:style>
  <w:style w:type="character" w:customStyle="1" w:styleId="60">
    <w:name w:val="Заголовок 6 Знак"/>
    <w:basedOn w:val="a0"/>
    <w:link w:val="6"/>
    <w:uiPriority w:val="99"/>
    <w:locked/>
    <w:rsid w:val="00F20323"/>
    <w:rPr>
      <w:rFonts w:ascii="Times New Roman" w:hAnsi="Times New Roman" w:cs="Times New Roman"/>
      <w:sz w:val="24"/>
    </w:rPr>
  </w:style>
  <w:style w:type="character" w:customStyle="1" w:styleId="70">
    <w:name w:val="Заголовок 7 Знак"/>
    <w:basedOn w:val="a0"/>
    <w:link w:val="7"/>
    <w:uiPriority w:val="99"/>
    <w:locked/>
    <w:rsid w:val="00F20323"/>
    <w:rPr>
      <w:rFonts w:ascii="Times New Roman" w:hAnsi="Times New Roman" w:cs="Times New Roman"/>
      <w:sz w:val="24"/>
    </w:rPr>
  </w:style>
  <w:style w:type="character" w:customStyle="1" w:styleId="80">
    <w:name w:val="Заголовок 8 Знак"/>
    <w:basedOn w:val="a0"/>
    <w:link w:val="8"/>
    <w:uiPriority w:val="99"/>
    <w:locked/>
    <w:rsid w:val="00F20323"/>
    <w:rPr>
      <w:rFonts w:ascii="Times New Roman" w:hAnsi="Times New Roman" w:cs="Times New Roman"/>
      <w:i/>
      <w:sz w:val="24"/>
    </w:rPr>
  </w:style>
  <w:style w:type="character" w:customStyle="1" w:styleId="90">
    <w:name w:val="Заголовок 9 Знак"/>
    <w:basedOn w:val="a0"/>
    <w:link w:val="9"/>
    <w:uiPriority w:val="99"/>
    <w:locked/>
    <w:rsid w:val="00F20323"/>
    <w:rPr>
      <w:rFonts w:ascii="Times New Roman" w:hAnsi="Times New Roman" w:cs="Times New Roman"/>
      <w:sz w:val="26"/>
      <w:shd w:val="clear" w:color="auto" w:fill="FFFFFF"/>
    </w:rPr>
  </w:style>
  <w:style w:type="paragraph" w:styleId="a3">
    <w:name w:val="List"/>
    <w:basedOn w:val="a4"/>
    <w:uiPriority w:val="99"/>
    <w:semiHidden/>
    <w:rsid w:val="00213035"/>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11"/>
    <w:uiPriority w:val="99"/>
    <w:rsid w:val="00213035"/>
    <w:pPr>
      <w:spacing w:after="120"/>
    </w:pPr>
  </w:style>
  <w:style w:type="character" w:customStyle="1" w:styleId="11">
    <w:name w:val="Основной текст Знак1"/>
    <w:aliases w:val="Çàã1 Знак6,BO Знак5,ID Знак5,body indent Знак5,andrad Знак5,EHPT Знак5,Body Text2 Знак3,Body Text2 Знак Знак3,Çàã1 Знак1 Знак3,BO Знак1 Знак3,ID Знак1 Знак3,body indent Знак1 Знак3,andrad Знак1 Знак2,EHPT Знак1 Знак2,BO Знак3 Знак1"/>
    <w:basedOn w:val="a0"/>
    <w:link w:val="a4"/>
    <w:uiPriority w:val="99"/>
    <w:semiHidden/>
    <w:locked/>
    <w:rsid w:val="00213035"/>
    <w:rPr>
      <w:rFonts w:ascii="Times New Roman" w:hAnsi="Times New Roman" w:cs="Times New Roman"/>
      <w:sz w:val="24"/>
      <w:lang w:eastAsia="ru-RU"/>
    </w:rPr>
  </w:style>
  <w:style w:type="paragraph" w:styleId="a5">
    <w:name w:val="Normal (Web)"/>
    <w:aliases w:val="Обычный (Web)1"/>
    <w:basedOn w:val="a"/>
    <w:link w:val="a6"/>
    <w:qFormat/>
    <w:rsid w:val="00213035"/>
    <w:pPr>
      <w:spacing w:before="100" w:after="119"/>
    </w:pPr>
    <w:rPr>
      <w:szCs w:val="20"/>
      <w:lang w:eastAsia="ar-SA"/>
    </w:rPr>
  </w:style>
  <w:style w:type="paragraph" w:customStyle="1" w:styleId="ConsPlusNormal">
    <w:name w:val="ConsPlusNormal"/>
    <w:uiPriority w:val="99"/>
    <w:rsid w:val="00213035"/>
    <w:pPr>
      <w:autoSpaceDE w:val="0"/>
      <w:autoSpaceDN w:val="0"/>
      <w:adjustRightInd w:val="0"/>
    </w:pPr>
    <w:rPr>
      <w:rFonts w:ascii="Arial" w:eastAsia="Times New Roman" w:hAnsi="Arial" w:cs="Arial"/>
      <w:sz w:val="20"/>
      <w:szCs w:val="20"/>
      <w:lang w:eastAsia="en-US"/>
    </w:rPr>
  </w:style>
  <w:style w:type="paragraph" w:styleId="a7">
    <w:name w:val="Balloon Text"/>
    <w:basedOn w:val="a"/>
    <w:link w:val="a8"/>
    <w:uiPriority w:val="99"/>
    <w:semiHidden/>
    <w:rsid w:val="00213035"/>
    <w:rPr>
      <w:rFonts w:ascii="Tahoma" w:hAnsi="Tahoma" w:cs="Tahoma"/>
      <w:sz w:val="16"/>
      <w:szCs w:val="16"/>
    </w:rPr>
  </w:style>
  <w:style w:type="character" w:customStyle="1" w:styleId="a8">
    <w:name w:val="Текст выноски Знак"/>
    <w:basedOn w:val="a0"/>
    <w:link w:val="a7"/>
    <w:uiPriority w:val="99"/>
    <w:semiHidden/>
    <w:locked/>
    <w:rsid w:val="00F33284"/>
    <w:rPr>
      <w:rFonts w:ascii="Times New Roman" w:hAnsi="Times New Roman" w:cs="Times New Roman"/>
      <w:sz w:val="2"/>
    </w:rPr>
  </w:style>
  <w:style w:type="paragraph" w:styleId="a9">
    <w:name w:val="Body Text Indent"/>
    <w:aliases w:val="текст"/>
    <w:basedOn w:val="a"/>
    <w:link w:val="aa"/>
    <w:uiPriority w:val="99"/>
    <w:semiHidden/>
    <w:rsid w:val="00213035"/>
    <w:pPr>
      <w:ind w:firstLine="1440"/>
    </w:pPr>
    <w:rPr>
      <w:rFonts w:eastAsia="Times New Roman"/>
    </w:rPr>
  </w:style>
  <w:style w:type="character" w:customStyle="1" w:styleId="aa">
    <w:name w:val="Основной текст с отступом Знак"/>
    <w:aliases w:val="текст Знак"/>
    <w:basedOn w:val="a0"/>
    <w:link w:val="a9"/>
    <w:uiPriority w:val="99"/>
    <w:semiHidden/>
    <w:locked/>
    <w:rsid w:val="00F33284"/>
    <w:rPr>
      <w:rFonts w:ascii="Times New Roman" w:hAnsi="Times New Roman" w:cs="Times New Roman"/>
      <w:sz w:val="24"/>
      <w:szCs w:val="24"/>
    </w:rPr>
  </w:style>
  <w:style w:type="paragraph" w:styleId="21">
    <w:name w:val="Body Text Indent 2"/>
    <w:basedOn w:val="a"/>
    <w:link w:val="22"/>
    <w:uiPriority w:val="99"/>
    <w:semiHidden/>
    <w:rsid w:val="00213035"/>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F33284"/>
    <w:rPr>
      <w:rFonts w:ascii="Times New Roman" w:hAnsi="Times New Roman" w:cs="Times New Roman"/>
      <w:sz w:val="24"/>
      <w:szCs w:val="24"/>
    </w:rPr>
  </w:style>
  <w:style w:type="character" w:styleId="ab">
    <w:name w:val="Hyperlink"/>
    <w:basedOn w:val="a0"/>
    <w:uiPriority w:val="99"/>
    <w:rsid w:val="00213035"/>
    <w:rPr>
      <w:rFonts w:cs="Times New Roman"/>
      <w:color w:val="0000FF"/>
      <w:u w:val="single"/>
    </w:rPr>
  </w:style>
  <w:style w:type="paragraph" w:styleId="31">
    <w:name w:val="Body Text Indent 3"/>
    <w:basedOn w:val="a"/>
    <w:link w:val="32"/>
    <w:uiPriority w:val="99"/>
    <w:semiHidden/>
    <w:rsid w:val="00213035"/>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F33284"/>
    <w:rPr>
      <w:rFonts w:ascii="Times New Roman" w:hAnsi="Times New Roman" w:cs="Times New Roman"/>
      <w:sz w:val="16"/>
      <w:szCs w:val="16"/>
    </w:rPr>
  </w:style>
  <w:style w:type="paragraph" w:styleId="23">
    <w:name w:val="Body Text 2"/>
    <w:basedOn w:val="a"/>
    <w:link w:val="24"/>
    <w:uiPriority w:val="99"/>
    <w:semiHidden/>
    <w:rsid w:val="00213035"/>
    <w:pPr>
      <w:tabs>
        <w:tab w:val="left" w:pos="6237"/>
      </w:tabs>
      <w:snapToGrid w:val="0"/>
      <w:jc w:val="center"/>
    </w:pPr>
    <w:rPr>
      <w:caps/>
      <w:sz w:val="22"/>
    </w:rPr>
  </w:style>
  <w:style w:type="character" w:customStyle="1" w:styleId="24">
    <w:name w:val="Основной текст 2 Знак"/>
    <w:basedOn w:val="a0"/>
    <w:link w:val="23"/>
    <w:uiPriority w:val="99"/>
    <w:semiHidden/>
    <w:locked/>
    <w:rsid w:val="00F33284"/>
    <w:rPr>
      <w:rFonts w:ascii="Times New Roman" w:hAnsi="Times New Roman" w:cs="Times New Roman"/>
      <w:sz w:val="24"/>
      <w:szCs w:val="24"/>
    </w:rPr>
  </w:style>
  <w:style w:type="paragraph" w:styleId="33">
    <w:name w:val="Body Text 3"/>
    <w:basedOn w:val="a"/>
    <w:link w:val="34"/>
    <w:uiPriority w:val="99"/>
    <w:semiHidden/>
    <w:rsid w:val="00213035"/>
    <w:pPr>
      <w:tabs>
        <w:tab w:val="left" w:pos="6237"/>
      </w:tabs>
      <w:spacing w:before="120" w:after="120" w:line="240" w:lineRule="exact"/>
      <w:jc w:val="center"/>
    </w:pPr>
    <w:rPr>
      <w:b/>
      <w:sz w:val="22"/>
    </w:rPr>
  </w:style>
  <w:style w:type="character" w:customStyle="1" w:styleId="34">
    <w:name w:val="Основной текст 3 Знак"/>
    <w:basedOn w:val="a0"/>
    <w:link w:val="33"/>
    <w:uiPriority w:val="99"/>
    <w:semiHidden/>
    <w:locked/>
    <w:rsid w:val="00F33284"/>
    <w:rPr>
      <w:rFonts w:ascii="Times New Roman" w:hAnsi="Times New Roman" w:cs="Times New Roman"/>
      <w:sz w:val="16"/>
      <w:szCs w:val="16"/>
    </w:rPr>
  </w:style>
  <w:style w:type="paragraph" w:customStyle="1" w:styleId="ac">
    <w:name w:val="Заголовок таблицы"/>
    <w:basedOn w:val="a"/>
    <w:uiPriority w:val="99"/>
    <w:rsid w:val="00213035"/>
    <w:pPr>
      <w:suppressLineNumbers/>
      <w:suppressAutoHyphens/>
      <w:jc w:val="center"/>
    </w:pPr>
    <w:rPr>
      <w:rFonts w:eastAsia="Times New Roman"/>
      <w:b/>
      <w:bCs/>
      <w:lang w:eastAsia="ar-SA"/>
    </w:rPr>
  </w:style>
  <w:style w:type="table" w:styleId="ad">
    <w:name w:val="Table Grid"/>
    <w:basedOn w:val="a1"/>
    <w:uiPriority w:val="39"/>
    <w:rsid w:val="00C45A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uiPriority w:val="99"/>
    <w:semiHidden/>
    <w:rsid w:val="001D1CEF"/>
    <w:rPr>
      <w:sz w:val="20"/>
      <w:szCs w:val="20"/>
    </w:rPr>
  </w:style>
  <w:style w:type="character" w:customStyle="1" w:styleId="af">
    <w:name w:val="Текст концевой сноски Знак"/>
    <w:basedOn w:val="a0"/>
    <w:link w:val="ae"/>
    <w:uiPriority w:val="99"/>
    <w:semiHidden/>
    <w:locked/>
    <w:rsid w:val="001D1CEF"/>
    <w:rPr>
      <w:rFonts w:ascii="Times New Roman" w:hAnsi="Times New Roman" w:cs="Times New Roman"/>
    </w:rPr>
  </w:style>
  <w:style w:type="character" w:styleId="af0">
    <w:name w:val="endnote reference"/>
    <w:basedOn w:val="a0"/>
    <w:uiPriority w:val="99"/>
    <w:semiHidden/>
    <w:rsid w:val="001D1CEF"/>
    <w:rPr>
      <w:rFonts w:cs="Times New Roman"/>
      <w:vertAlign w:val="superscript"/>
    </w:rPr>
  </w:style>
  <w:style w:type="paragraph" w:styleId="af1">
    <w:name w:val="footnote text"/>
    <w:basedOn w:val="a"/>
    <w:link w:val="af2"/>
    <w:uiPriority w:val="99"/>
    <w:semiHidden/>
    <w:rsid w:val="001D1CEF"/>
    <w:rPr>
      <w:sz w:val="20"/>
      <w:szCs w:val="20"/>
    </w:rPr>
  </w:style>
  <w:style w:type="character" w:customStyle="1" w:styleId="af2">
    <w:name w:val="Текст сноски Знак"/>
    <w:basedOn w:val="a0"/>
    <w:link w:val="af1"/>
    <w:uiPriority w:val="99"/>
    <w:semiHidden/>
    <w:locked/>
    <w:rsid w:val="001D1CEF"/>
    <w:rPr>
      <w:rFonts w:ascii="Times New Roman" w:hAnsi="Times New Roman" w:cs="Times New Roman"/>
    </w:rPr>
  </w:style>
  <w:style w:type="character" w:styleId="af3">
    <w:name w:val="footnote reference"/>
    <w:basedOn w:val="a0"/>
    <w:uiPriority w:val="99"/>
    <w:semiHidden/>
    <w:rsid w:val="001D1CEF"/>
    <w:rPr>
      <w:rFonts w:cs="Times New Roman"/>
      <w:vertAlign w:val="superscript"/>
    </w:rPr>
  </w:style>
  <w:style w:type="paragraph" w:customStyle="1" w:styleId="TableContents">
    <w:name w:val="Table Contents"/>
    <w:basedOn w:val="a"/>
    <w:uiPriority w:val="99"/>
    <w:rsid w:val="005E691C"/>
    <w:pPr>
      <w:widowControl w:val="0"/>
      <w:suppressLineNumbers/>
      <w:suppressAutoHyphens/>
      <w:autoSpaceDN w:val="0"/>
      <w:textAlignment w:val="baseline"/>
    </w:pPr>
    <w:rPr>
      <w:rFonts w:eastAsia="SimSun" w:cs="Mangal"/>
      <w:kern w:val="3"/>
      <w:lang w:eastAsia="zh-CN" w:bidi="hi-IN"/>
    </w:rPr>
  </w:style>
  <w:style w:type="character" w:customStyle="1" w:styleId="HTMLPreformattedChar">
    <w:name w:val="HTML Preformatted Char"/>
    <w:uiPriority w:val="99"/>
    <w:locked/>
    <w:rsid w:val="004B4641"/>
    <w:rPr>
      <w:rFonts w:ascii="Courier New" w:hAnsi="Courier New"/>
    </w:rPr>
  </w:style>
  <w:style w:type="paragraph" w:styleId="HTML">
    <w:name w:val="HTML Preformatted"/>
    <w:basedOn w:val="a"/>
    <w:link w:val="HTML0"/>
    <w:rsid w:val="004B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locked/>
    <w:rsid w:val="00F33284"/>
    <w:rPr>
      <w:rFonts w:ascii="Courier New" w:hAnsi="Courier New" w:cs="Courier New"/>
      <w:sz w:val="20"/>
      <w:szCs w:val="20"/>
    </w:rPr>
  </w:style>
  <w:style w:type="character" w:customStyle="1" w:styleId="HTML1">
    <w:name w:val="Стандартный HTML Знак1"/>
    <w:uiPriority w:val="99"/>
    <w:semiHidden/>
    <w:rsid w:val="004B4641"/>
    <w:rPr>
      <w:rFonts w:ascii="Courier New" w:hAnsi="Courier New"/>
    </w:rPr>
  </w:style>
  <w:style w:type="character" w:customStyle="1" w:styleId="spelle">
    <w:name w:val="spelle"/>
    <w:uiPriority w:val="99"/>
    <w:rsid w:val="006C6A0B"/>
  </w:style>
  <w:style w:type="character" w:styleId="af4">
    <w:name w:val="Strong"/>
    <w:basedOn w:val="a0"/>
    <w:uiPriority w:val="99"/>
    <w:qFormat/>
    <w:rsid w:val="00E37086"/>
    <w:rPr>
      <w:rFonts w:cs="Times New Roman"/>
      <w:b/>
    </w:rPr>
  </w:style>
  <w:style w:type="character" w:customStyle="1" w:styleId="foot1a">
    <w:name w:val="foot1a"/>
    <w:uiPriority w:val="99"/>
    <w:rsid w:val="00E37086"/>
  </w:style>
  <w:style w:type="character" w:customStyle="1" w:styleId="email">
    <w:name w:val="email"/>
    <w:uiPriority w:val="99"/>
    <w:rsid w:val="00E37086"/>
  </w:style>
  <w:style w:type="character" w:customStyle="1" w:styleId="b-message-headname">
    <w:name w:val="b-message-head__name"/>
    <w:uiPriority w:val="99"/>
    <w:rsid w:val="00164435"/>
  </w:style>
  <w:style w:type="paragraph" w:customStyle="1" w:styleId="110">
    <w:name w:val="заголовок 11"/>
    <w:basedOn w:val="a"/>
    <w:next w:val="a"/>
    <w:uiPriority w:val="99"/>
    <w:rsid w:val="00F20323"/>
    <w:pPr>
      <w:keepNext/>
      <w:jc w:val="center"/>
    </w:pPr>
    <w:rPr>
      <w:rFonts w:eastAsia="Times New Roman"/>
      <w:szCs w:val="20"/>
    </w:rPr>
  </w:style>
  <w:style w:type="paragraph" w:customStyle="1" w:styleId="af5">
    <w:name w:val="Знак"/>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af6">
    <w:name w:val="Основной текст Знак"/>
    <w:uiPriority w:val="99"/>
    <w:rsid w:val="00F20323"/>
    <w:rPr>
      <w:sz w:val="24"/>
      <w:lang w:val="ru-RU" w:eastAsia="ru-RU"/>
    </w:rPr>
  </w:style>
  <w:style w:type="paragraph" w:customStyle="1" w:styleId="61">
    <w:name w:val="Знак6"/>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ConsPlusNonformat">
    <w:name w:val="ConsPlusNonformat"/>
    <w:uiPriority w:val="99"/>
    <w:rsid w:val="00F20323"/>
    <w:pPr>
      <w:widowControl w:val="0"/>
      <w:autoSpaceDE w:val="0"/>
      <w:autoSpaceDN w:val="0"/>
      <w:adjustRightInd w:val="0"/>
    </w:pPr>
    <w:rPr>
      <w:rFonts w:ascii="Courier New" w:eastAsia="Times New Roman" w:hAnsi="Courier New" w:cs="Courier New"/>
      <w:sz w:val="20"/>
      <w:szCs w:val="20"/>
    </w:rPr>
  </w:style>
  <w:style w:type="character" w:customStyle="1" w:styleId="HeaderChar">
    <w:name w:val="Header Char"/>
    <w:uiPriority w:val="99"/>
    <w:semiHidden/>
    <w:locked/>
    <w:rsid w:val="00F20323"/>
    <w:rPr>
      <w:rFonts w:ascii="Times New Roman" w:hAnsi="Times New Roman"/>
      <w:sz w:val="24"/>
    </w:rPr>
  </w:style>
  <w:style w:type="paragraph" w:styleId="af7">
    <w:name w:val="header"/>
    <w:basedOn w:val="a"/>
    <w:link w:val="af8"/>
    <w:uiPriority w:val="99"/>
    <w:semiHidden/>
    <w:rsid w:val="00F20323"/>
    <w:pPr>
      <w:tabs>
        <w:tab w:val="center" w:pos="4677"/>
        <w:tab w:val="right" w:pos="9355"/>
      </w:tabs>
    </w:pPr>
    <w:rPr>
      <w:szCs w:val="20"/>
    </w:rPr>
  </w:style>
  <w:style w:type="character" w:customStyle="1" w:styleId="af8">
    <w:name w:val="Верхний колонтитул Знак"/>
    <w:basedOn w:val="a0"/>
    <w:link w:val="af7"/>
    <w:uiPriority w:val="99"/>
    <w:semiHidden/>
    <w:locked/>
    <w:rsid w:val="00F33284"/>
    <w:rPr>
      <w:rFonts w:ascii="Times New Roman" w:hAnsi="Times New Roman" w:cs="Times New Roman"/>
      <w:sz w:val="24"/>
      <w:szCs w:val="24"/>
    </w:rPr>
  </w:style>
  <w:style w:type="paragraph" w:customStyle="1" w:styleId="35">
    <w:name w:val="Стиль3"/>
    <w:basedOn w:val="21"/>
    <w:uiPriority w:val="99"/>
    <w:rsid w:val="00F20323"/>
    <w:pPr>
      <w:widowControl w:val="0"/>
      <w:tabs>
        <w:tab w:val="num" w:pos="1307"/>
      </w:tabs>
      <w:adjustRightInd w:val="0"/>
      <w:ind w:left="1080" w:firstLine="0"/>
      <w:textAlignment w:val="baseline"/>
    </w:pPr>
    <w:rPr>
      <w:szCs w:val="20"/>
    </w:rPr>
  </w:style>
  <w:style w:type="paragraph" w:customStyle="1" w:styleId="36">
    <w:name w:val="Стиль3 Знак Знак"/>
    <w:basedOn w:val="21"/>
    <w:uiPriority w:val="99"/>
    <w:rsid w:val="00F20323"/>
    <w:pPr>
      <w:widowControl w:val="0"/>
      <w:tabs>
        <w:tab w:val="num" w:pos="227"/>
      </w:tabs>
      <w:adjustRightInd w:val="0"/>
      <w:ind w:left="360" w:firstLine="0"/>
    </w:pPr>
    <w:rPr>
      <w:szCs w:val="20"/>
    </w:rPr>
  </w:style>
  <w:style w:type="character" w:customStyle="1" w:styleId="37">
    <w:name w:val="Стиль3 Знак Знак Знак"/>
    <w:uiPriority w:val="99"/>
    <w:rsid w:val="00F20323"/>
    <w:rPr>
      <w:sz w:val="24"/>
      <w:lang w:val="ru-RU" w:eastAsia="ru-RU"/>
    </w:rPr>
  </w:style>
  <w:style w:type="paragraph" w:customStyle="1" w:styleId="2-11">
    <w:name w:val="содержание2-11"/>
    <w:basedOn w:val="a"/>
    <w:uiPriority w:val="99"/>
    <w:rsid w:val="00F20323"/>
    <w:pPr>
      <w:spacing w:after="60"/>
      <w:jc w:val="both"/>
    </w:pPr>
    <w:rPr>
      <w:rFonts w:eastAsia="Times New Roman"/>
    </w:rPr>
  </w:style>
  <w:style w:type="paragraph" w:styleId="af9">
    <w:name w:val="Subtitle"/>
    <w:basedOn w:val="a"/>
    <w:link w:val="afa"/>
    <w:uiPriority w:val="99"/>
    <w:qFormat/>
    <w:rsid w:val="00F20323"/>
    <w:pPr>
      <w:keepNext/>
      <w:widowControl w:val="0"/>
      <w:tabs>
        <w:tab w:val="left" w:pos="0"/>
      </w:tabs>
      <w:suppressAutoHyphens/>
      <w:jc w:val="right"/>
    </w:pPr>
    <w:rPr>
      <w:rFonts w:eastAsia="Times New Roman"/>
      <w:i/>
      <w:iCs/>
      <w:sz w:val="26"/>
      <w:szCs w:val="20"/>
    </w:rPr>
  </w:style>
  <w:style w:type="character" w:customStyle="1" w:styleId="afa">
    <w:name w:val="Подзаголовок Знак"/>
    <w:basedOn w:val="a0"/>
    <w:link w:val="af9"/>
    <w:uiPriority w:val="99"/>
    <w:locked/>
    <w:rsid w:val="00F20323"/>
    <w:rPr>
      <w:rFonts w:ascii="Times New Roman" w:hAnsi="Times New Roman" w:cs="Times New Roman"/>
      <w:i/>
      <w:sz w:val="26"/>
    </w:rPr>
  </w:style>
  <w:style w:type="paragraph" w:styleId="12">
    <w:name w:val="toc 1"/>
    <w:basedOn w:val="a"/>
    <w:next w:val="a"/>
    <w:autoRedefine/>
    <w:uiPriority w:val="99"/>
    <w:semiHidden/>
    <w:rsid w:val="00F20323"/>
    <w:pPr>
      <w:autoSpaceDE w:val="0"/>
      <w:autoSpaceDN w:val="0"/>
      <w:adjustRightInd w:val="0"/>
      <w:jc w:val="both"/>
    </w:pPr>
    <w:rPr>
      <w:rFonts w:eastAsia="Times New Roman"/>
    </w:rPr>
  </w:style>
  <w:style w:type="character" w:customStyle="1" w:styleId="FooterChar">
    <w:name w:val="Footer Char"/>
    <w:uiPriority w:val="99"/>
    <w:semiHidden/>
    <w:locked/>
    <w:rsid w:val="00F20323"/>
    <w:rPr>
      <w:rFonts w:ascii="Times New Roman" w:hAnsi="Times New Roman"/>
    </w:rPr>
  </w:style>
  <w:style w:type="paragraph" w:styleId="afb">
    <w:name w:val="footer"/>
    <w:basedOn w:val="a"/>
    <w:link w:val="afc"/>
    <w:uiPriority w:val="99"/>
    <w:rsid w:val="00F20323"/>
    <w:pPr>
      <w:tabs>
        <w:tab w:val="center" w:pos="4153"/>
        <w:tab w:val="right" w:pos="8306"/>
      </w:tabs>
      <w:overflowPunct w:val="0"/>
      <w:autoSpaceDE w:val="0"/>
      <w:autoSpaceDN w:val="0"/>
      <w:adjustRightInd w:val="0"/>
      <w:textAlignment w:val="baseline"/>
    </w:pPr>
    <w:rPr>
      <w:sz w:val="20"/>
      <w:szCs w:val="20"/>
    </w:rPr>
  </w:style>
  <w:style w:type="character" w:customStyle="1" w:styleId="afc">
    <w:name w:val="Нижний колонтитул Знак"/>
    <w:basedOn w:val="a0"/>
    <w:link w:val="afb"/>
    <w:uiPriority w:val="99"/>
    <w:locked/>
    <w:rsid w:val="00F33284"/>
    <w:rPr>
      <w:rFonts w:ascii="Times New Roman" w:hAnsi="Times New Roman" w:cs="Times New Roman"/>
      <w:sz w:val="24"/>
      <w:szCs w:val="24"/>
    </w:rPr>
  </w:style>
  <w:style w:type="paragraph" w:styleId="afd">
    <w:name w:val="Title"/>
    <w:basedOn w:val="a"/>
    <w:link w:val="afe"/>
    <w:uiPriority w:val="99"/>
    <w:qFormat/>
    <w:rsid w:val="00F20323"/>
    <w:pPr>
      <w:jc w:val="center"/>
    </w:pPr>
    <w:rPr>
      <w:rFonts w:eastAsia="Times New Roman"/>
      <w:sz w:val="28"/>
    </w:rPr>
  </w:style>
  <w:style w:type="character" w:customStyle="1" w:styleId="afe">
    <w:name w:val="Название Знак"/>
    <w:basedOn w:val="a0"/>
    <w:link w:val="afd"/>
    <w:uiPriority w:val="99"/>
    <w:locked/>
    <w:rsid w:val="00F20323"/>
    <w:rPr>
      <w:rFonts w:ascii="Times New Roman" w:hAnsi="Times New Roman" w:cs="Times New Roman"/>
      <w:sz w:val="24"/>
    </w:rPr>
  </w:style>
  <w:style w:type="paragraph" w:customStyle="1" w:styleId="PlainText1">
    <w:name w:val="Plain Text1"/>
    <w:basedOn w:val="a"/>
    <w:uiPriority w:val="99"/>
    <w:rsid w:val="00F20323"/>
    <w:pPr>
      <w:spacing w:line="360" w:lineRule="auto"/>
      <w:ind w:firstLine="720"/>
      <w:jc w:val="both"/>
    </w:pPr>
    <w:rPr>
      <w:rFonts w:eastAsia="Times New Roman"/>
      <w:sz w:val="28"/>
      <w:szCs w:val="20"/>
    </w:rPr>
  </w:style>
  <w:style w:type="paragraph" w:customStyle="1" w:styleId="1">
    <w:name w:val="Обычный1"/>
    <w:uiPriority w:val="99"/>
    <w:rsid w:val="00F20323"/>
    <w:pPr>
      <w:widowControl w:val="0"/>
      <w:numPr>
        <w:numId w:val="3"/>
      </w:numPr>
      <w:spacing w:line="300" w:lineRule="auto"/>
    </w:pPr>
    <w:rPr>
      <w:rFonts w:ascii="Times New Roman" w:eastAsia="Times New Roman" w:hAnsi="Times New Roman"/>
      <w:szCs w:val="20"/>
    </w:rPr>
  </w:style>
  <w:style w:type="paragraph" w:customStyle="1" w:styleId="aff">
    <w:name w:val="ë‡žÖ’žŽ"/>
    <w:uiPriority w:val="99"/>
    <w:rsid w:val="00F20323"/>
    <w:pPr>
      <w:widowControl w:val="0"/>
    </w:pPr>
    <w:rPr>
      <w:rFonts w:ascii="Times New Roman" w:eastAsia="Times New Roman" w:hAnsi="Times New Roman"/>
      <w:sz w:val="20"/>
      <w:szCs w:val="20"/>
      <w:lang w:val="de-DE"/>
    </w:rPr>
  </w:style>
  <w:style w:type="paragraph" w:customStyle="1" w:styleId="210">
    <w:name w:val="Основной текст 21"/>
    <w:basedOn w:val="a"/>
    <w:uiPriority w:val="99"/>
    <w:rsid w:val="00F20323"/>
    <w:pPr>
      <w:widowControl w:val="0"/>
      <w:spacing w:line="360" w:lineRule="atLeast"/>
      <w:ind w:left="567" w:hanging="567"/>
      <w:jc w:val="both"/>
    </w:pPr>
    <w:rPr>
      <w:rFonts w:eastAsia="Times New Roman"/>
    </w:rPr>
  </w:style>
  <w:style w:type="paragraph" w:customStyle="1" w:styleId="caaieiaie11">
    <w:name w:val="caaieiaie 11"/>
    <w:basedOn w:val="a"/>
    <w:next w:val="a"/>
    <w:uiPriority w:val="99"/>
    <w:rsid w:val="00F20323"/>
    <w:pPr>
      <w:keepNext/>
      <w:overflowPunct w:val="0"/>
      <w:autoSpaceDE w:val="0"/>
      <w:autoSpaceDN w:val="0"/>
      <w:adjustRightInd w:val="0"/>
      <w:jc w:val="center"/>
      <w:textAlignment w:val="baseline"/>
    </w:pPr>
    <w:rPr>
      <w:rFonts w:eastAsia="Times New Roman"/>
    </w:rPr>
  </w:style>
  <w:style w:type="paragraph" w:customStyle="1" w:styleId="220">
    <w:name w:val="Основной текст 22"/>
    <w:basedOn w:val="a"/>
    <w:uiPriority w:val="99"/>
    <w:rsid w:val="00F20323"/>
    <w:pPr>
      <w:overflowPunct w:val="0"/>
      <w:autoSpaceDE w:val="0"/>
      <w:autoSpaceDN w:val="0"/>
      <w:adjustRightInd w:val="0"/>
      <w:jc w:val="center"/>
      <w:textAlignment w:val="baseline"/>
    </w:pPr>
    <w:rPr>
      <w:rFonts w:eastAsia="Times New Roman"/>
      <w:b/>
      <w:sz w:val="28"/>
    </w:rPr>
  </w:style>
  <w:style w:type="paragraph" w:customStyle="1" w:styleId="ConsNormal">
    <w:name w:val="ConsNormal"/>
    <w:uiPriority w:val="99"/>
    <w:rsid w:val="00F20323"/>
    <w:pPr>
      <w:widowControl w:val="0"/>
      <w:autoSpaceDE w:val="0"/>
      <w:autoSpaceDN w:val="0"/>
      <w:adjustRightInd w:val="0"/>
      <w:ind w:right="19772" w:firstLine="720"/>
    </w:pPr>
    <w:rPr>
      <w:rFonts w:ascii="Arial" w:eastAsia="Times New Roman" w:hAnsi="Arial" w:cs="Arial"/>
      <w:sz w:val="20"/>
      <w:szCs w:val="20"/>
    </w:rPr>
  </w:style>
  <w:style w:type="character" w:customStyle="1" w:styleId="postbody">
    <w:name w:val="postbody"/>
    <w:uiPriority w:val="99"/>
    <w:rsid w:val="00F20323"/>
  </w:style>
  <w:style w:type="character" w:customStyle="1" w:styleId="111">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uiPriority w:val="99"/>
    <w:rsid w:val="00F20323"/>
    <w:rPr>
      <w:rFonts w:ascii="Times New Roman" w:hAnsi="Times New Roman"/>
      <w:b/>
      <w:sz w:val="18"/>
      <w:lang w:val="ru-RU" w:eastAsia="ru-RU"/>
    </w:rPr>
  </w:style>
  <w:style w:type="paragraph" w:customStyle="1" w:styleId="13">
    <w:name w:val="Знак1"/>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PlainTextChar">
    <w:name w:val="Plain Text Char"/>
    <w:uiPriority w:val="99"/>
    <w:semiHidden/>
    <w:locked/>
    <w:rsid w:val="00F20323"/>
    <w:rPr>
      <w:rFonts w:ascii="Courier New" w:hAnsi="Courier New"/>
    </w:rPr>
  </w:style>
  <w:style w:type="paragraph" w:styleId="aff0">
    <w:name w:val="Plain Text"/>
    <w:basedOn w:val="a"/>
    <w:link w:val="aff1"/>
    <w:uiPriority w:val="99"/>
    <w:semiHidden/>
    <w:rsid w:val="00F20323"/>
    <w:rPr>
      <w:rFonts w:ascii="Courier New" w:hAnsi="Courier New"/>
      <w:sz w:val="20"/>
      <w:szCs w:val="20"/>
    </w:rPr>
  </w:style>
  <w:style w:type="character" w:customStyle="1" w:styleId="aff1">
    <w:name w:val="Текст Знак"/>
    <w:basedOn w:val="a0"/>
    <w:link w:val="aff0"/>
    <w:uiPriority w:val="99"/>
    <w:semiHidden/>
    <w:locked/>
    <w:rsid w:val="00F33284"/>
    <w:rPr>
      <w:rFonts w:ascii="Courier New" w:hAnsi="Courier New" w:cs="Courier New"/>
      <w:sz w:val="20"/>
      <w:szCs w:val="20"/>
    </w:rPr>
  </w:style>
  <w:style w:type="paragraph" w:customStyle="1" w:styleId="oaenoniinee">
    <w:name w:val="oaeno niinee"/>
    <w:basedOn w:val="a"/>
    <w:uiPriority w:val="99"/>
    <w:rsid w:val="00F20323"/>
    <w:pPr>
      <w:widowControl w:val="0"/>
      <w:overflowPunct w:val="0"/>
      <w:autoSpaceDE w:val="0"/>
      <w:autoSpaceDN w:val="0"/>
      <w:adjustRightInd w:val="0"/>
      <w:textAlignment w:val="baseline"/>
    </w:pPr>
    <w:rPr>
      <w:rFonts w:ascii="Gelvetsky 12pt" w:eastAsia="Times New Roman" w:hAnsi="Gelvetsky 12pt"/>
      <w:lang w:val="en-US"/>
    </w:rPr>
  </w:style>
  <w:style w:type="paragraph" w:customStyle="1" w:styleId="15">
    <w:name w:val="Текст выноски1"/>
    <w:basedOn w:val="a"/>
    <w:uiPriority w:val="99"/>
    <w:rsid w:val="00F20323"/>
    <w:rPr>
      <w:rFonts w:ascii="Tahoma" w:eastAsia="Times New Roman" w:hAnsi="Tahoma" w:cs="Tahoma"/>
      <w:sz w:val="16"/>
      <w:szCs w:val="16"/>
    </w:rPr>
  </w:style>
  <w:style w:type="paragraph" w:customStyle="1" w:styleId="NormalText">
    <w:name w:val="NormalText"/>
    <w:basedOn w:val="a"/>
    <w:uiPriority w:val="99"/>
    <w:rsid w:val="00F20323"/>
    <w:pPr>
      <w:spacing w:after="240"/>
      <w:ind w:left="425" w:hanging="425"/>
      <w:jc w:val="both"/>
    </w:pPr>
    <w:rPr>
      <w:rFonts w:ascii="Arial" w:eastAsia="Times New Roman" w:hAnsi="Arial" w:cs="Arial"/>
      <w:sz w:val="20"/>
      <w:szCs w:val="20"/>
      <w:lang w:val="en-US"/>
    </w:rPr>
  </w:style>
  <w:style w:type="paragraph" w:customStyle="1" w:styleId="310">
    <w:name w:val="Основной текст с отступом 31"/>
    <w:basedOn w:val="a"/>
    <w:uiPriority w:val="99"/>
    <w:rsid w:val="00F20323"/>
    <w:pPr>
      <w:tabs>
        <w:tab w:val="left" w:pos="0"/>
        <w:tab w:val="left" w:pos="1418"/>
      </w:tabs>
      <w:suppressAutoHyphens/>
      <w:ind w:firstLine="709"/>
      <w:jc w:val="both"/>
    </w:pPr>
    <w:rPr>
      <w:rFonts w:eastAsia="Times New Roman"/>
      <w:szCs w:val="20"/>
    </w:rPr>
  </w:style>
  <w:style w:type="paragraph" w:customStyle="1" w:styleId="ConsPlusTitle">
    <w:name w:val="ConsPlusTitle"/>
    <w:uiPriority w:val="99"/>
    <w:rsid w:val="00F20323"/>
    <w:pPr>
      <w:autoSpaceDE w:val="0"/>
      <w:autoSpaceDN w:val="0"/>
      <w:adjustRightInd w:val="0"/>
    </w:pPr>
    <w:rPr>
      <w:rFonts w:ascii="Arial" w:eastAsia="Times New Roman" w:hAnsi="Arial" w:cs="Arial"/>
      <w:b/>
      <w:bCs/>
      <w:sz w:val="20"/>
      <w:szCs w:val="20"/>
    </w:rPr>
  </w:style>
  <w:style w:type="paragraph" w:customStyle="1" w:styleId="Iauiue">
    <w:name w:val="Iau?iue"/>
    <w:uiPriority w:val="99"/>
    <w:rsid w:val="00F20323"/>
    <w:rPr>
      <w:rFonts w:ascii="Times New Roman" w:eastAsia="Times New Roman" w:hAnsi="Times New Roman"/>
      <w:sz w:val="20"/>
      <w:szCs w:val="20"/>
      <w:lang w:val="en-US"/>
    </w:rPr>
  </w:style>
  <w:style w:type="paragraph" w:customStyle="1" w:styleId="Heading">
    <w:name w:val="Heading"/>
    <w:uiPriority w:val="99"/>
    <w:rsid w:val="00F20323"/>
    <w:pPr>
      <w:autoSpaceDE w:val="0"/>
      <w:autoSpaceDN w:val="0"/>
      <w:adjustRightInd w:val="0"/>
    </w:pPr>
    <w:rPr>
      <w:rFonts w:ascii="Arial" w:eastAsia="Times New Roman" w:hAnsi="Arial" w:cs="Arial"/>
      <w:b/>
      <w:bCs/>
    </w:rPr>
  </w:style>
  <w:style w:type="paragraph" w:customStyle="1" w:styleId="Iauiue2">
    <w:name w:val="Iau?iue2"/>
    <w:uiPriority w:val="99"/>
    <w:rsid w:val="00F20323"/>
    <w:pPr>
      <w:widowControl w:val="0"/>
      <w:suppressAutoHyphens/>
      <w:overflowPunct w:val="0"/>
      <w:autoSpaceDE w:val="0"/>
    </w:pPr>
    <w:rPr>
      <w:rFonts w:ascii="Times New Roman" w:eastAsia="Times New Roman" w:hAnsi="Times New Roman"/>
      <w:sz w:val="20"/>
      <w:szCs w:val="20"/>
    </w:rPr>
  </w:style>
  <w:style w:type="character" w:customStyle="1" w:styleId="16">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uiPriority w:val="99"/>
    <w:rsid w:val="00F20323"/>
    <w:rPr>
      <w:sz w:val="24"/>
      <w:lang w:val="ru-RU" w:eastAsia="ru-RU"/>
    </w:rPr>
  </w:style>
  <w:style w:type="paragraph" w:customStyle="1" w:styleId="FR1">
    <w:name w:val="FR1"/>
    <w:uiPriority w:val="99"/>
    <w:rsid w:val="00F20323"/>
    <w:pPr>
      <w:widowControl w:val="0"/>
      <w:adjustRightInd w:val="0"/>
      <w:snapToGrid w:val="0"/>
      <w:spacing w:before="860" w:line="360" w:lineRule="atLeast"/>
      <w:ind w:right="200"/>
      <w:jc w:val="center"/>
    </w:pPr>
    <w:rPr>
      <w:rFonts w:ascii="Times New Roman" w:eastAsia="Times New Roman" w:hAnsi="Times New Roman"/>
      <w:b/>
      <w:sz w:val="28"/>
      <w:szCs w:val="20"/>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uiPriority w:val="99"/>
    <w:rsid w:val="00F20323"/>
    <w:rPr>
      <w:sz w:val="24"/>
      <w:lang w:val="ru-RU" w:eastAsia="ru-RU"/>
    </w:rPr>
  </w:style>
  <w:style w:type="paragraph" w:customStyle="1" w:styleId="25">
    <w:name w:val="Знак2"/>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17">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uiPriority w:val="99"/>
    <w:rsid w:val="00F20323"/>
    <w:rPr>
      <w:sz w:val="24"/>
      <w:lang w:val="ru-RU" w:eastAsia="ru-RU"/>
    </w:rPr>
  </w:style>
  <w:style w:type="paragraph" w:customStyle="1" w:styleId="18">
    <w:name w:val="Знак1 Знак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51">
    <w:name w:val="Знак5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38">
    <w:name w:val="Знак3"/>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26">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uiPriority w:val="99"/>
    <w:rsid w:val="00F20323"/>
    <w:rPr>
      <w:sz w:val="24"/>
      <w:lang w:val="ru-RU" w:eastAsia="ru-RU"/>
    </w:rPr>
  </w:style>
  <w:style w:type="paragraph" w:customStyle="1" w:styleId="52">
    <w:name w:val="Знак5"/>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53">
    <w:name w:val="Знак5 Знак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ConsNonformat">
    <w:name w:val="ConsNonformat"/>
    <w:uiPriority w:val="99"/>
    <w:rsid w:val="00F20323"/>
    <w:pPr>
      <w:widowControl w:val="0"/>
      <w:ind w:right="19772"/>
    </w:pPr>
    <w:rPr>
      <w:rFonts w:ascii="Courier New" w:eastAsia="Times New Roman" w:hAnsi="Courier New"/>
      <w:sz w:val="20"/>
      <w:szCs w:val="20"/>
    </w:rPr>
  </w:style>
  <w:style w:type="paragraph" w:customStyle="1" w:styleId="19">
    <w:name w:val="Цитата1"/>
    <w:basedOn w:val="a"/>
    <w:uiPriority w:val="99"/>
    <w:rsid w:val="00F20323"/>
    <w:pPr>
      <w:keepNext/>
      <w:widowControl w:val="0"/>
      <w:shd w:val="clear" w:color="auto" w:fill="FFFFFF"/>
      <w:suppressAutoHyphens/>
      <w:ind w:left="6" w:right="6"/>
      <w:jc w:val="both"/>
    </w:pPr>
    <w:rPr>
      <w:rFonts w:eastAsia="Times New Roman"/>
      <w:sz w:val="28"/>
      <w:szCs w:val="28"/>
      <w:lang w:eastAsia="ar-SA"/>
    </w:rPr>
  </w:style>
  <w:style w:type="paragraph" w:customStyle="1" w:styleId="211">
    <w:name w:val="Продолжение списка 21"/>
    <w:basedOn w:val="a"/>
    <w:uiPriority w:val="99"/>
    <w:rsid w:val="00F20323"/>
    <w:pPr>
      <w:suppressAutoHyphens/>
      <w:overflowPunct w:val="0"/>
      <w:autoSpaceDE w:val="0"/>
      <w:spacing w:after="120"/>
      <w:ind w:left="566"/>
      <w:textAlignment w:val="baseline"/>
    </w:pPr>
    <w:rPr>
      <w:rFonts w:eastAsia="Times New Roman"/>
      <w:sz w:val="20"/>
      <w:szCs w:val="20"/>
      <w:lang w:eastAsia="ar-SA"/>
    </w:rPr>
  </w:style>
  <w:style w:type="paragraph" w:customStyle="1" w:styleId="41">
    <w:name w:val="Знак4"/>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uiPriority w:val="99"/>
    <w:rsid w:val="00F20323"/>
    <w:rPr>
      <w:sz w:val="24"/>
      <w:lang w:val="ru-RU" w:eastAsia="ru-RU"/>
    </w:rPr>
  </w:style>
  <w:style w:type="paragraph" w:customStyle="1" w:styleId="221">
    <w:name w:val="Основной текст 221"/>
    <w:basedOn w:val="a"/>
    <w:uiPriority w:val="99"/>
    <w:rsid w:val="00F20323"/>
    <w:pPr>
      <w:keepNext/>
      <w:widowControl w:val="0"/>
      <w:shd w:val="clear" w:color="auto" w:fill="FFFFFF"/>
      <w:suppressAutoHyphens/>
      <w:jc w:val="both"/>
    </w:pPr>
    <w:rPr>
      <w:rFonts w:eastAsia="Times New Roman"/>
      <w:bCs/>
      <w:sz w:val="28"/>
      <w:lang w:eastAsia="ar-SA"/>
    </w:rPr>
  </w:style>
  <w:style w:type="character" w:styleId="aff2">
    <w:name w:val="Emphasis"/>
    <w:basedOn w:val="a0"/>
    <w:uiPriority w:val="99"/>
    <w:qFormat/>
    <w:rsid w:val="00F20323"/>
    <w:rPr>
      <w:rFonts w:cs="Times New Roman"/>
      <w:i/>
    </w:rPr>
  </w:style>
  <w:style w:type="paragraph" w:customStyle="1" w:styleId="aff3">
    <w:name w:val="Заголовок"/>
    <w:basedOn w:val="a"/>
    <w:next w:val="a4"/>
    <w:uiPriority w:val="99"/>
    <w:rsid w:val="00F20323"/>
    <w:pPr>
      <w:keepNext/>
      <w:widowControl w:val="0"/>
      <w:suppressAutoHyphens/>
      <w:spacing w:before="240" w:after="120"/>
    </w:pPr>
    <w:rPr>
      <w:rFonts w:ascii="Arial" w:hAnsi="Arial" w:cs="Tahoma"/>
      <w:kern w:val="2"/>
      <w:sz w:val="28"/>
      <w:szCs w:val="28"/>
    </w:rPr>
  </w:style>
  <w:style w:type="paragraph" w:customStyle="1" w:styleId="212">
    <w:name w:val="Основной текст с отступом 21"/>
    <w:basedOn w:val="a"/>
    <w:uiPriority w:val="99"/>
    <w:rsid w:val="00F20323"/>
    <w:pPr>
      <w:suppressAutoHyphens/>
      <w:spacing w:after="120" w:line="480" w:lineRule="auto"/>
      <w:ind w:left="283"/>
    </w:pPr>
    <w:rPr>
      <w:rFonts w:eastAsia="Times New Roman"/>
      <w:lang w:eastAsia="ar-SA"/>
    </w:rPr>
  </w:style>
  <w:style w:type="paragraph" w:customStyle="1" w:styleId="Style-10">
    <w:name w:val="Style-10"/>
    <w:uiPriority w:val="99"/>
    <w:rsid w:val="00F20323"/>
    <w:rPr>
      <w:rFonts w:ascii="Times New Roman" w:eastAsia="Times New Roman" w:hAnsi="Times New Roman"/>
      <w:sz w:val="20"/>
      <w:szCs w:val="20"/>
    </w:rPr>
  </w:style>
  <w:style w:type="paragraph" w:customStyle="1" w:styleId="Style-14">
    <w:name w:val="Style-14"/>
    <w:uiPriority w:val="99"/>
    <w:rsid w:val="00F20323"/>
    <w:rPr>
      <w:rFonts w:ascii="Times New Roman" w:eastAsia="Times New Roman" w:hAnsi="Times New Roman"/>
      <w:sz w:val="20"/>
      <w:szCs w:val="20"/>
    </w:rPr>
  </w:style>
  <w:style w:type="paragraph" w:customStyle="1" w:styleId="311">
    <w:name w:val="Основной текст 31"/>
    <w:basedOn w:val="a"/>
    <w:uiPriority w:val="99"/>
    <w:rsid w:val="00F20323"/>
    <w:pPr>
      <w:suppressAutoHyphens/>
      <w:spacing w:after="120"/>
    </w:pPr>
    <w:rPr>
      <w:rFonts w:eastAsia="Times New Roman"/>
      <w:sz w:val="16"/>
      <w:szCs w:val="16"/>
      <w:lang w:eastAsia="ar-SA"/>
    </w:rPr>
  </w:style>
  <w:style w:type="paragraph" w:customStyle="1" w:styleId="112">
    <w:name w:val="Знак1 Знак Знак Знак1"/>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font6">
    <w:name w:val="font6"/>
    <w:basedOn w:val="a"/>
    <w:uiPriority w:val="99"/>
    <w:rsid w:val="00F20323"/>
    <w:pPr>
      <w:spacing w:before="100" w:beforeAutospacing="1" w:after="100" w:afterAutospacing="1"/>
    </w:pPr>
    <w:rPr>
      <w:rFonts w:ascii="Arial CYR" w:eastAsia="Arial Unicode MS" w:hAnsi="Arial CYR" w:cs="Arial CYR"/>
      <w:sz w:val="20"/>
      <w:szCs w:val="20"/>
    </w:rPr>
  </w:style>
  <w:style w:type="paragraph" w:customStyle="1" w:styleId="Normal1">
    <w:name w:val="Normal1"/>
    <w:uiPriority w:val="99"/>
    <w:rsid w:val="00F20323"/>
    <w:pPr>
      <w:widowControl w:val="0"/>
      <w:tabs>
        <w:tab w:val="num" w:pos="552"/>
      </w:tabs>
      <w:spacing w:line="300" w:lineRule="auto"/>
      <w:ind w:left="552" w:hanging="432"/>
    </w:pPr>
    <w:rPr>
      <w:rFonts w:ascii="Times New Roman" w:eastAsia="Times New Roman" w:hAnsi="Times New Roman"/>
    </w:rPr>
  </w:style>
  <w:style w:type="paragraph" w:customStyle="1" w:styleId="Style7">
    <w:name w:val="Style7"/>
    <w:basedOn w:val="a"/>
    <w:uiPriority w:val="99"/>
    <w:rsid w:val="00F20323"/>
    <w:pPr>
      <w:widowControl w:val="0"/>
      <w:autoSpaceDE w:val="0"/>
      <w:autoSpaceDN w:val="0"/>
      <w:adjustRightInd w:val="0"/>
      <w:spacing w:line="260" w:lineRule="atLeast"/>
      <w:ind w:firstLine="504"/>
      <w:jc w:val="both"/>
    </w:pPr>
    <w:rPr>
      <w:rFonts w:eastAsia="Times New Roman"/>
    </w:rPr>
  </w:style>
  <w:style w:type="character" w:customStyle="1" w:styleId="DocumentMapChar">
    <w:name w:val="Document Map Char"/>
    <w:uiPriority w:val="99"/>
    <w:semiHidden/>
    <w:locked/>
    <w:rsid w:val="00F20323"/>
    <w:rPr>
      <w:rFonts w:ascii="Tahoma" w:hAnsi="Tahoma"/>
      <w:sz w:val="24"/>
      <w:shd w:val="clear" w:color="auto" w:fill="000080"/>
    </w:rPr>
  </w:style>
  <w:style w:type="paragraph" w:styleId="aff4">
    <w:name w:val="Document Map"/>
    <w:basedOn w:val="a"/>
    <w:link w:val="aff5"/>
    <w:uiPriority w:val="99"/>
    <w:semiHidden/>
    <w:rsid w:val="00F20323"/>
    <w:pPr>
      <w:shd w:val="clear" w:color="auto" w:fill="000080"/>
    </w:pPr>
    <w:rPr>
      <w:rFonts w:ascii="Tahoma" w:hAnsi="Tahoma"/>
      <w:szCs w:val="20"/>
    </w:rPr>
  </w:style>
  <w:style w:type="character" w:customStyle="1" w:styleId="aff5">
    <w:name w:val="Схема документа Знак"/>
    <w:basedOn w:val="a0"/>
    <w:link w:val="aff4"/>
    <w:uiPriority w:val="99"/>
    <w:semiHidden/>
    <w:locked/>
    <w:rsid w:val="00F33284"/>
    <w:rPr>
      <w:rFonts w:ascii="Times New Roman" w:hAnsi="Times New Roman" w:cs="Times New Roman"/>
      <w:sz w:val="2"/>
    </w:rPr>
  </w:style>
  <w:style w:type="character" w:customStyle="1" w:styleId="kontakti">
    <w:name w:val="kontakti"/>
    <w:uiPriority w:val="99"/>
    <w:rsid w:val="00F44A5E"/>
  </w:style>
  <w:style w:type="paragraph" w:customStyle="1" w:styleId="Standard">
    <w:name w:val="Standard"/>
    <w:rsid w:val="00FA568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6">
    <w:name w:val="Обычный (веб) Знак"/>
    <w:aliases w:val="Обычный (Web)1 Знак"/>
    <w:link w:val="a5"/>
    <w:locked/>
    <w:rsid w:val="00597570"/>
    <w:rPr>
      <w:rFonts w:ascii="Times New Roman" w:hAnsi="Times New Roman"/>
      <w:sz w:val="24"/>
      <w:lang w:eastAsia="ar-SA" w:bidi="ar-SA"/>
    </w:rPr>
  </w:style>
  <w:style w:type="character" w:customStyle="1" w:styleId="nomarginblackspan">
    <w:name w:val="nomargin blackspan"/>
    <w:basedOn w:val="a0"/>
    <w:uiPriority w:val="99"/>
    <w:rsid w:val="007C5090"/>
    <w:rPr>
      <w:rFonts w:cs="Times New Roman"/>
    </w:rPr>
  </w:style>
  <w:style w:type="paragraph" w:customStyle="1" w:styleId="1a">
    <w:name w:val="Обычный (веб)1"/>
    <w:basedOn w:val="a"/>
    <w:rsid w:val="0068379F"/>
    <w:pPr>
      <w:suppressAutoHyphens/>
      <w:spacing w:line="100" w:lineRule="atLeast"/>
    </w:pPr>
    <w:rPr>
      <w:rFonts w:eastAsia="Times New Roman"/>
      <w:kern w:val="1"/>
      <w:lang w:eastAsia="ar-SA"/>
    </w:rPr>
  </w:style>
  <w:style w:type="paragraph" w:customStyle="1" w:styleId="Style4">
    <w:name w:val="Style4"/>
    <w:basedOn w:val="a"/>
    <w:uiPriority w:val="99"/>
    <w:rsid w:val="00527EBD"/>
    <w:pPr>
      <w:widowControl w:val="0"/>
      <w:autoSpaceDE w:val="0"/>
      <w:autoSpaceDN w:val="0"/>
      <w:adjustRightInd w:val="0"/>
      <w:spacing w:line="322" w:lineRule="exact"/>
      <w:ind w:firstLine="370"/>
      <w:jc w:val="both"/>
    </w:pPr>
    <w:rPr>
      <w:rFonts w:eastAsia="Times New Roman"/>
    </w:rPr>
  </w:style>
  <w:style w:type="character" w:customStyle="1" w:styleId="FontStyle12">
    <w:name w:val="Font Style12"/>
    <w:basedOn w:val="a0"/>
    <w:uiPriority w:val="99"/>
    <w:rsid w:val="00527EBD"/>
    <w:rPr>
      <w:rFonts w:ascii="Times New Roman" w:hAnsi="Times New Roman" w:cs="Times New Roman"/>
      <w:b/>
      <w:bCs/>
      <w:sz w:val="26"/>
      <w:szCs w:val="26"/>
    </w:rPr>
  </w:style>
  <w:style w:type="paragraph" w:customStyle="1" w:styleId="Style2">
    <w:name w:val="Style2"/>
    <w:basedOn w:val="a"/>
    <w:uiPriority w:val="99"/>
    <w:rsid w:val="00527EBD"/>
    <w:pPr>
      <w:widowControl w:val="0"/>
      <w:autoSpaceDE w:val="0"/>
      <w:autoSpaceDN w:val="0"/>
      <w:adjustRightInd w:val="0"/>
      <w:spacing w:line="322" w:lineRule="exact"/>
      <w:ind w:firstLine="379"/>
      <w:jc w:val="both"/>
    </w:pPr>
    <w:rPr>
      <w:rFonts w:eastAsia="Times New Roman"/>
    </w:rPr>
  </w:style>
  <w:style w:type="paragraph" w:customStyle="1" w:styleId="Style3">
    <w:name w:val="Style3"/>
    <w:basedOn w:val="a"/>
    <w:uiPriority w:val="99"/>
    <w:rsid w:val="00527EBD"/>
    <w:pPr>
      <w:widowControl w:val="0"/>
      <w:autoSpaceDE w:val="0"/>
      <w:autoSpaceDN w:val="0"/>
      <w:adjustRightInd w:val="0"/>
      <w:spacing w:line="322" w:lineRule="exact"/>
      <w:ind w:firstLine="370"/>
      <w:jc w:val="both"/>
    </w:pPr>
    <w:rPr>
      <w:rFonts w:eastAsia="Times New Roman"/>
    </w:rPr>
  </w:style>
  <w:style w:type="character" w:customStyle="1" w:styleId="FontStyle11">
    <w:name w:val="Font Style11"/>
    <w:basedOn w:val="a0"/>
    <w:uiPriority w:val="99"/>
    <w:rsid w:val="00527EBD"/>
    <w:rPr>
      <w:rFonts w:ascii="Times New Roman" w:hAnsi="Times New Roman" w:cs="Times New Roman"/>
      <w:sz w:val="26"/>
      <w:szCs w:val="26"/>
    </w:rPr>
  </w:style>
  <w:style w:type="paragraph" w:customStyle="1" w:styleId="Style1">
    <w:name w:val="Style1"/>
    <w:basedOn w:val="a"/>
    <w:uiPriority w:val="99"/>
    <w:rsid w:val="00527EBD"/>
    <w:pPr>
      <w:widowControl w:val="0"/>
      <w:autoSpaceDE w:val="0"/>
      <w:autoSpaceDN w:val="0"/>
      <w:adjustRightInd w:val="0"/>
      <w:spacing w:line="348" w:lineRule="exact"/>
      <w:ind w:firstLine="715"/>
      <w:jc w:val="both"/>
    </w:pPr>
    <w:rPr>
      <w:rFonts w:eastAsia="Times New Roman"/>
    </w:rPr>
  </w:style>
  <w:style w:type="paragraph" w:styleId="aff6">
    <w:name w:val="List Paragraph"/>
    <w:basedOn w:val="a"/>
    <w:uiPriority w:val="34"/>
    <w:qFormat/>
    <w:rsid w:val="00522A3B"/>
    <w:pPr>
      <w:ind w:left="720"/>
      <w:contextualSpacing/>
    </w:pPr>
  </w:style>
  <w:style w:type="paragraph" w:customStyle="1" w:styleId="ConsPlusCell">
    <w:name w:val="ConsPlusCell"/>
    <w:rsid w:val="00C721E7"/>
    <w:pPr>
      <w:widowControl w:val="0"/>
      <w:autoSpaceDE w:val="0"/>
      <w:autoSpaceDN w:val="0"/>
    </w:pPr>
    <w:rPr>
      <w:rFonts w:ascii="Courier New" w:eastAsia="Times New Roman" w:hAnsi="Courier New" w:cs="Courier New"/>
      <w:sz w:val="20"/>
      <w:szCs w:val="20"/>
    </w:rPr>
  </w:style>
  <w:style w:type="paragraph" w:customStyle="1" w:styleId="27">
    <w:name w:val="Обычный (веб)2"/>
    <w:basedOn w:val="a"/>
    <w:rsid w:val="00AA6E09"/>
    <w:pPr>
      <w:suppressAutoHyphens/>
      <w:spacing w:line="100" w:lineRule="atLeast"/>
    </w:pPr>
    <w:rPr>
      <w:rFonts w:eastAsia="Times New Roman"/>
      <w:kern w:val="1"/>
      <w:lang w:eastAsia="ar-SA"/>
    </w:rPr>
  </w:style>
  <w:style w:type="paragraph" w:styleId="aff7">
    <w:name w:val="No Spacing"/>
    <w:link w:val="aff8"/>
    <w:uiPriority w:val="1"/>
    <w:qFormat/>
    <w:rsid w:val="00AA6E09"/>
    <w:rPr>
      <w:rFonts w:eastAsia="Times New Roman"/>
    </w:rPr>
  </w:style>
  <w:style w:type="character" w:customStyle="1" w:styleId="aff8">
    <w:name w:val="Без интервала Знак"/>
    <w:link w:val="aff7"/>
    <w:uiPriority w:val="1"/>
    <w:locked/>
    <w:rsid w:val="00AA6E09"/>
    <w:rPr>
      <w:rFonts w:eastAsia="Times New Roman"/>
    </w:rPr>
  </w:style>
  <w:style w:type="table" w:customStyle="1" w:styleId="TableGrid">
    <w:name w:val="TableGrid"/>
    <w:rsid w:val="00975349"/>
    <w:rPr>
      <w:rFonts w:asciiTheme="minorHAnsi" w:eastAsiaTheme="minorEastAsia" w:hAnsiTheme="minorHAnsi" w:cstheme="minorBidi"/>
    </w:rPr>
    <w:tblPr>
      <w:tblCellMar>
        <w:top w:w="0" w:type="dxa"/>
        <w:left w:w="0" w:type="dxa"/>
        <w:bottom w:w="0" w:type="dxa"/>
        <w:right w:w="0" w:type="dxa"/>
      </w:tblCellMar>
    </w:tblPr>
  </w:style>
  <w:style w:type="character" w:styleId="aff9">
    <w:name w:val="annotation reference"/>
    <w:basedOn w:val="a0"/>
    <w:uiPriority w:val="99"/>
    <w:semiHidden/>
    <w:unhideWhenUsed/>
    <w:locked/>
    <w:rsid w:val="00E70DD6"/>
    <w:rPr>
      <w:sz w:val="16"/>
      <w:szCs w:val="16"/>
    </w:rPr>
  </w:style>
  <w:style w:type="paragraph" w:styleId="affa">
    <w:name w:val="annotation text"/>
    <w:basedOn w:val="a"/>
    <w:link w:val="affb"/>
    <w:uiPriority w:val="99"/>
    <w:semiHidden/>
    <w:unhideWhenUsed/>
    <w:locked/>
    <w:rsid w:val="00E70DD6"/>
    <w:rPr>
      <w:sz w:val="20"/>
      <w:szCs w:val="20"/>
    </w:rPr>
  </w:style>
  <w:style w:type="character" w:customStyle="1" w:styleId="affb">
    <w:name w:val="Текст примечания Знак"/>
    <w:basedOn w:val="a0"/>
    <w:link w:val="affa"/>
    <w:uiPriority w:val="99"/>
    <w:semiHidden/>
    <w:rsid w:val="00E70DD6"/>
    <w:rPr>
      <w:rFonts w:ascii="Times New Roman" w:hAnsi="Times New Roman"/>
      <w:sz w:val="20"/>
      <w:szCs w:val="20"/>
    </w:rPr>
  </w:style>
  <w:style w:type="paragraph" w:styleId="affc">
    <w:name w:val="annotation subject"/>
    <w:basedOn w:val="affa"/>
    <w:next w:val="affa"/>
    <w:link w:val="affd"/>
    <w:uiPriority w:val="99"/>
    <w:semiHidden/>
    <w:unhideWhenUsed/>
    <w:locked/>
    <w:rsid w:val="00E70DD6"/>
    <w:rPr>
      <w:b/>
      <w:bCs/>
    </w:rPr>
  </w:style>
  <w:style w:type="character" w:customStyle="1" w:styleId="affd">
    <w:name w:val="Тема примечания Знак"/>
    <w:basedOn w:val="affb"/>
    <w:link w:val="affc"/>
    <w:uiPriority w:val="99"/>
    <w:semiHidden/>
    <w:rsid w:val="00E70DD6"/>
    <w:rPr>
      <w:rFonts w:ascii="Times New Roman" w:hAnsi="Times New Roman"/>
      <w:b/>
      <w:bCs/>
      <w:sz w:val="20"/>
      <w:szCs w:val="20"/>
    </w:rPr>
  </w:style>
  <w:style w:type="paragraph" w:customStyle="1" w:styleId="affe">
    <w:name w:val="Содержимое таблицы"/>
    <w:basedOn w:val="a"/>
    <w:rsid w:val="00F03C68"/>
    <w:pPr>
      <w:suppressLineNumbers/>
      <w:suppressAutoHyphens/>
    </w:pPr>
    <w:rPr>
      <w:rFonts w:eastAsia="Times New Roman"/>
      <w:sz w:val="20"/>
      <w:szCs w:val="20"/>
      <w:lang w:eastAsia="ar-SA"/>
    </w:rPr>
  </w:style>
  <w:style w:type="character" w:customStyle="1" w:styleId="FontStyle34">
    <w:name w:val="Font Style34"/>
    <w:rsid w:val="00EE2747"/>
    <w:rPr>
      <w:rFonts w:ascii="Times New Roman" w:hAnsi="Times New Roman" w:cs="Times New Roman"/>
      <w:sz w:val="22"/>
      <w:szCs w:val="22"/>
    </w:rPr>
  </w:style>
  <w:style w:type="table" w:customStyle="1" w:styleId="1b">
    <w:name w:val="Сетка таблицы1"/>
    <w:basedOn w:val="a1"/>
    <w:next w:val="ad"/>
    <w:uiPriority w:val="39"/>
    <w:rsid w:val="000B3414"/>
    <w:pPr>
      <w:widowControl w:val="0"/>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d"/>
    <w:uiPriority w:val="39"/>
    <w:rsid w:val="00B03539"/>
    <w:pPr>
      <w:widowControl w:val="0"/>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97423">
      <w:marLeft w:val="0"/>
      <w:marRight w:val="0"/>
      <w:marTop w:val="0"/>
      <w:marBottom w:val="0"/>
      <w:divBdr>
        <w:top w:val="none" w:sz="0" w:space="0" w:color="auto"/>
        <w:left w:val="none" w:sz="0" w:space="0" w:color="auto"/>
        <w:bottom w:val="none" w:sz="0" w:space="0" w:color="auto"/>
        <w:right w:val="none" w:sz="0" w:space="0" w:color="auto"/>
      </w:divBdr>
    </w:div>
    <w:div w:id="2112897424">
      <w:marLeft w:val="0"/>
      <w:marRight w:val="0"/>
      <w:marTop w:val="0"/>
      <w:marBottom w:val="0"/>
      <w:divBdr>
        <w:top w:val="none" w:sz="0" w:space="0" w:color="auto"/>
        <w:left w:val="none" w:sz="0" w:space="0" w:color="auto"/>
        <w:bottom w:val="none" w:sz="0" w:space="0" w:color="auto"/>
        <w:right w:val="none" w:sz="0" w:space="0" w:color="auto"/>
      </w:divBdr>
    </w:div>
    <w:div w:id="2112897425">
      <w:marLeft w:val="0"/>
      <w:marRight w:val="0"/>
      <w:marTop w:val="0"/>
      <w:marBottom w:val="0"/>
      <w:divBdr>
        <w:top w:val="none" w:sz="0" w:space="0" w:color="auto"/>
        <w:left w:val="none" w:sz="0" w:space="0" w:color="auto"/>
        <w:bottom w:val="none" w:sz="0" w:space="0" w:color="auto"/>
        <w:right w:val="none" w:sz="0" w:space="0" w:color="auto"/>
      </w:divBdr>
      <w:divsChild>
        <w:div w:id="2112897446">
          <w:marLeft w:val="0"/>
          <w:marRight w:val="0"/>
          <w:marTop w:val="0"/>
          <w:marBottom w:val="0"/>
          <w:divBdr>
            <w:top w:val="none" w:sz="0" w:space="0" w:color="auto"/>
            <w:left w:val="none" w:sz="0" w:space="0" w:color="auto"/>
            <w:bottom w:val="none" w:sz="0" w:space="0" w:color="auto"/>
            <w:right w:val="none" w:sz="0" w:space="0" w:color="auto"/>
          </w:divBdr>
        </w:div>
      </w:divsChild>
    </w:div>
    <w:div w:id="2112897426">
      <w:marLeft w:val="0"/>
      <w:marRight w:val="0"/>
      <w:marTop w:val="0"/>
      <w:marBottom w:val="0"/>
      <w:divBdr>
        <w:top w:val="none" w:sz="0" w:space="0" w:color="auto"/>
        <w:left w:val="none" w:sz="0" w:space="0" w:color="auto"/>
        <w:bottom w:val="none" w:sz="0" w:space="0" w:color="auto"/>
        <w:right w:val="none" w:sz="0" w:space="0" w:color="auto"/>
      </w:divBdr>
    </w:div>
    <w:div w:id="2112897427">
      <w:marLeft w:val="0"/>
      <w:marRight w:val="0"/>
      <w:marTop w:val="0"/>
      <w:marBottom w:val="0"/>
      <w:divBdr>
        <w:top w:val="none" w:sz="0" w:space="0" w:color="auto"/>
        <w:left w:val="none" w:sz="0" w:space="0" w:color="auto"/>
        <w:bottom w:val="none" w:sz="0" w:space="0" w:color="auto"/>
        <w:right w:val="none" w:sz="0" w:space="0" w:color="auto"/>
      </w:divBdr>
    </w:div>
    <w:div w:id="2112897428">
      <w:marLeft w:val="0"/>
      <w:marRight w:val="0"/>
      <w:marTop w:val="0"/>
      <w:marBottom w:val="0"/>
      <w:divBdr>
        <w:top w:val="none" w:sz="0" w:space="0" w:color="auto"/>
        <w:left w:val="none" w:sz="0" w:space="0" w:color="auto"/>
        <w:bottom w:val="none" w:sz="0" w:space="0" w:color="auto"/>
        <w:right w:val="none" w:sz="0" w:space="0" w:color="auto"/>
      </w:divBdr>
    </w:div>
    <w:div w:id="2112897430">
      <w:marLeft w:val="0"/>
      <w:marRight w:val="0"/>
      <w:marTop w:val="0"/>
      <w:marBottom w:val="0"/>
      <w:divBdr>
        <w:top w:val="none" w:sz="0" w:space="0" w:color="auto"/>
        <w:left w:val="none" w:sz="0" w:space="0" w:color="auto"/>
        <w:bottom w:val="none" w:sz="0" w:space="0" w:color="auto"/>
        <w:right w:val="none" w:sz="0" w:space="0" w:color="auto"/>
      </w:divBdr>
    </w:div>
    <w:div w:id="2112897431">
      <w:marLeft w:val="0"/>
      <w:marRight w:val="0"/>
      <w:marTop w:val="0"/>
      <w:marBottom w:val="0"/>
      <w:divBdr>
        <w:top w:val="none" w:sz="0" w:space="0" w:color="auto"/>
        <w:left w:val="none" w:sz="0" w:space="0" w:color="auto"/>
        <w:bottom w:val="none" w:sz="0" w:space="0" w:color="auto"/>
        <w:right w:val="none" w:sz="0" w:space="0" w:color="auto"/>
      </w:divBdr>
    </w:div>
    <w:div w:id="2112897432">
      <w:marLeft w:val="0"/>
      <w:marRight w:val="0"/>
      <w:marTop w:val="0"/>
      <w:marBottom w:val="0"/>
      <w:divBdr>
        <w:top w:val="none" w:sz="0" w:space="0" w:color="auto"/>
        <w:left w:val="none" w:sz="0" w:space="0" w:color="auto"/>
        <w:bottom w:val="none" w:sz="0" w:space="0" w:color="auto"/>
        <w:right w:val="none" w:sz="0" w:space="0" w:color="auto"/>
      </w:divBdr>
    </w:div>
    <w:div w:id="2112897433">
      <w:marLeft w:val="0"/>
      <w:marRight w:val="0"/>
      <w:marTop w:val="0"/>
      <w:marBottom w:val="0"/>
      <w:divBdr>
        <w:top w:val="none" w:sz="0" w:space="0" w:color="auto"/>
        <w:left w:val="none" w:sz="0" w:space="0" w:color="auto"/>
        <w:bottom w:val="none" w:sz="0" w:space="0" w:color="auto"/>
        <w:right w:val="none" w:sz="0" w:space="0" w:color="auto"/>
      </w:divBdr>
    </w:div>
    <w:div w:id="2112897434">
      <w:marLeft w:val="0"/>
      <w:marRight w:val="0"/>
      <w:marTop w:val="0"/>
      <w:marBottom w:val="0"/>
      <w:divBdr>
        <w:top w:val="none" w:sz="0" w:space="0" w:color="auto"/>
        <w:left w:val="none" w:sz="0" w:space="0" w:color="auto"/>
        <w:bottom w:val="none" w:sz="0" w:space="0" w:color="auto"/>
        <w:right w:val="none" w:sz="0" w:space="0" w:color="auto"/>
      </w:divBdr>
    </w:div>
    <w:div w:id="2112897435">
      <w:marLeft w:val="0"/>
      <w:marRight w:val="0"/>
      <w:marTop w:val="0"/>
      <w:marBottom w:val="0"/>
      <w:divBdr>
        <w:top w:val="none" w:sz="0" w:space="0" w:color="auto"/>
        <w:left w:val="none" w:sz="0" w:space="0" w:color="auto"/>
        <w:bottom w:val="none" w:sz="0" w:space="0" w:color="auto"/>
        <w:right w:val="none" w:sz="0" w:space="0" w:color="auto"/>
      </w:divBdr>
    </w:div>
    <w:div w:id="2112897436">
      <w:marLeft w:val="0"/>
      <w:marRight w:val="0"/>
      <w:marTop w:val="0"/>
      <w:marBottom w:val="0"/>
      <w:divBdr>
        <w:top w:val="none" w:sz="0" w:space="0" w:color="auto"/>
        <w:left w:val="none" w:sz="0" w:space="0" w:color="auto"/>
        <w:bottom w:val="none" w:sz="0" w:space="0" w:color="auto"/>
        <w:right w:val="none" w:sz="0" w:space="0" w:color="auto"/>
      </w:divBdr>
    </w:div>
    <w:div w:id="2112897437">
      <w:marLeft w:val="0"/>
      <w:marRight w:val="0"/>
      <w:marTop w:val="0"/>
      <w:marBottom w:val="0"/>
      <w:divBdr>
        <w:top w:val="none" w:sz="0" w:space="0" w:color="auto"/>
        <w:left w:val="none" w:sz="0" w:space="0" w:color="auto"/>
        <w:bottom w:val="none" w:sz="0" w:space="0" w:color="auto"/>
        <w:right w:val="none" w:sz="0" w:space="0" w:color="auto"/>
      </w:divBdr>
    </w:div>
    <w:div w:id="2112897438">
      <w:marLeft w:val="0"/>
      <w:marRight w:val="0"/>
      <w:marTop w:val="0"/>
      <w:marBottom w:val="0"/>
      <w:divBdr>
        <w:top w:val="none" w:sz="0" w:space="0" w:color="auto"/>
        <w:left w:val="none" w:sz="0" w:space="0" w:color="auto"/>
        <w:bottom w:val="none" w:sz="0" w:space="0" w:color="auto"/>
        <w:right w:val="none" w:sz="0" w:space="0" w:color="auto"/>
      </w:divBdr>
    </w:div>
    <w:div w:id="2112897439">
      <w:marLeft w:val="0"/>
      <w:marRight w:val="0"/>
      <w:marTop w:val="0"/>
      <w:marBottom w:val="0"/>
      <w:divBdr>
        <w:top w:val="none" w:sz="0" w:space="0" w:color="auto"/>
        <w:left w:val="none" w:sz="0" w:space="0" w:color="auto"/>
        <w:bottom w:val="none" w:sz="0" w:space="0" w:color="auto"/>
        <w:right w:val="none" w:sz="0" w:space="0" w:color="auto"/>
      </w:divBdr>
    </w:div>
    <w:div w:id="2112897440">
      <w:marLeft w:val="0"/>
      <w:marRight w:val="0"/>
      <w:marTop w:val="0"/>
      <w:marBottom w:val="0"/>
      <w:divBdr>
        <w:top w:val="none" w:sz="0" w:space="0" w:color="auto"/>
        <w:left w:val="none" w:sz="0" w:space="0" w:color="auto"/>
        <w:bottom w:val="none" w:sz="0" w:space="0" w:color="auto"/>
        <w:right w:val="none" w:sz="0" w:space="0" w:color="auto"/>
      </w:divBdr>
    </w:div>
    <w:div w:id="2112897441">
      <w:marLeft w:val="0"/>
      <w:marRight w:val="0"/>
      <w:marTop w:val="0"/>
      <w:marBottom w:val="0"/>
      <w:divBdr>
        <w:top w:val="none" w:sz="0" w:space="0" w:color="auto"/>
        <w:left w:val="none" w:sz="0" w:space="0" w:color="auto"/>
        <w:bottom w:val="none" w:sz="0" w:space="0" w:color="auto"/>
        <w:right w:val="none" w:sz="0" w:space="0" w:color="auto"/>
      </w:divBdr>
    </w:div>
    <w:div w:id="2112897442">
      <w:marLeft w:val="0"/>
      <w:marRight w:val="0"/>
      <w:marTop w:val="0"/>
      <w:marBottom w:val="0"/>
      <w:divBdr>
        <w:top w:val="none" w:sz="0" w:space="0" w:color="auto"/>
        <w:left w:val="none" w:sz="0" w:space="0" w:color="auto"/>
        <w:bottom w:val="none" w:sz="0" w:space="0" w:color="auto"/>
        <w:right w:val="none" w:sz="0" w:space="0" w:color="auto"/>
      </w:divBdr>
    </w:div>
    <w:div w:id="2112897443">
      <w:marLeft w:val="0"/>
      <w:marRight w:val="0"/>
      <w:marTop w:val="0"/>
      <w:marBottom w:val="0"/>
      <w:divBdr>
        <w:top w:val="none" w:sz="0" w:space="0" w:color="auto"/>
        <w:left w:val="none" w:sz="0" w:space="0" w:color="auto"/>
        <w:bottom w:val="none" w:sz="0" w:space="0" w:color="auto"/>
        <w:right w:val="none" w:sz="0" w:space="0" w:color="auto"/>
      </w:divBdr>
    </w:div>
    <w:div w:id="2112897444">
      <w:marLeft w:val="0"/>
      <w:marRight w:val="0"/>
      <w:marTop w:val="0"/>
      <w:marBottom w:val="0"/>
      <w:divBdr>
        <w:top w:val="none" w:sz="0" w:space="0" w:color="auto"/>
        <w:left w:val="none" w:sz="0" w:space="0" w:color="auto"/>
        <w:bottom w:val="none" w:sz="0" w:space="0" w:color="auto"/>
        <w:right w:val="none" w:sz="0" w:space="0" w:color="auto"/>
      </w:divBdr>
    </w:div>
    <w:div w:id="2112897445">
      <w:marLeft w:val="0"/>
      <w:marRight w:val="0"/>
      <w:marTop w:val="0"/>
      <w:marBottom w:val="0"/>
      <w:divBdr>
        <w:top w:val="none" w:sz="0" w:space="0" w:color="auto"/>
        <w:left w:val="none" w:sz="0" w:space="0" w:color="auto"/>
        <w:bottom w:val="none" w:sz="0" w:space="0" w:color="auto"/>
        <w:right w:val="none" w:sz="0" w:space="0" w:color="auto"/>
      </w:divBdr>
    </w:div>
    <w:div w:id="2112897447">
      <w:marLeft w:val="0"/>
      <w:marRight w:val="0"/>
      <w:marTop w:val="0"/>
      <w:marBottom w:val="0"/>
      <w:divBdr>
        <w:top w:val="none" w:sz="0" w:space="0" w:color="auto"/>
        <w:left w:val="none" w:sz="0" w:space="0" w:color="auto"/>
        <w:bottom w:val="none" w:sz="0" w:space="0" w:color="auto"/>
        <w:right w:val="none" w:sz="0" w:space="0" w:color="auto"/>
      </w:divBdr>
    </w:div>
    <w:div w:id="2112897448">
      <w:marLeft w:val="0"/>
      <w:marRight w:val="0"/>
      <w:marTop w:val="0"/>
      <w:marBottom w:val="0"/>
      <w:divBdr>
        <w:top w:val="none" w:sz="0" w:space="0" w:color="auto"/>
        <w:left w:val="none" w:sz="0" w:space="0" w:color="auto"/>
        <w:bottom w:val="none" w:sz="0" w:space="0" w:color="auto"/>
        <w:right w:val="none" w:sz="0" w:space="0" w:color="auto"/>
      </w:divBdr>
    </w:div>
    <w:div w:id="2112897449">
      <w:marLeft w:val="0"/>
      <w:marRight w:val="0"/>
      <w:marTop w:val="0"/>
      <w:marBottom w:val="0"/>
      <w:divBdr>
        <w:top w:val="none" w:sz="0" w:space="0" w:color="auto"/>
        <w:left w:val="none" w:sz="0" w:space="0" w:color="auto"/>
        <w:bottom w:val="none" w:sz="0" w:space="0" w:color="auto"/>
        <w:right w:val="none" w:sz="0" w:space="0" w:color="auto"/>
      </w:divBdr>
    </w:div>
    <w:div w:id="2112897450">
      <w:marLeft w:val="0"/>
      <w:marRight w:val="0"/>
      <w:marTop w:val="0"/>
      <w:marBottom w:val="0"/>
      <w:divBdr>
        <w:top w:val="none" w:sz="0" w:space="0" w:color="auto"/>
        <w:left w:val="none" w:sz="0" w:space="0" w:color="auto"/>
        <w:bottom w:val="none" w:sz="0" w:space="0" w:color="auto"/>
        <w:right w:val="none" w:sz="0" w:space="0" w:color="auto"/>
      </w:divBdr>
      <w:divsChild>
        <w:div w:id="2112897429">
          <w:marLeft w:val="0"/>
          <w:marRight w:val="0"/>
          <w:marTop w:val="0"/>
          <w:marBottom w:val="0"/>
          <w:divBdr>
            <w:top w:val="none" w:sz="0" w:space="0" w:color="auto"/>
            <w:left w:val="none" w:sz="0" w:space="0" w:color="auto"/>
            <w:bottom w:val="none" w:sz="0" w:space="0" w:color="auto"/>
            <w:right w:val="none" w:sz="0" w:space="0" w:color="auto"/>
          </w:divBdr>
        </w:div>
      </w:divsChild>
    </w:div>
    <w:div w:id="2112897451">
      <w:marLeft w:val="0"/>
      <w:marRight w:val="0"/>
      <w:marTop w:val="0"/>
      <w:marBottom w:val="0"/>
      <w:divBdr>
        <w:top w:val="none" w:sz="0" w:space="0" w:color="auto"/>
        <w:left w:val="none" w:sz="0" w:space="0" w:color="auto"/>
        <w:bottom w:val="none" w:sz="0" w:space="0" w:color="auto"/>
        <w:right w:val="none" w:sz="0" w:space="0" w:color="auto"/>
      </w:divBdr>
    </w:div>
    <w:div w:id="2112897452">
      <w:marLeft w:val="0"/>
      <w:marRight w:val="0"/>
      <w:marTop w:val="0"/>
      <w:marBottom w:val="0"/>
      <w:divBdr>
        <w:top w:val="none" w:sz="0" w:space="0" w:color="auto"/>
        <w:left w:val="none" w:sz="0" w:space="0" w:color="auto"/>
        <w:bottom w:val="none" w:sz="0" w:space="0" w:color="auto"/>
        <w:right w:val="none" w:sz="0" w:space="0" w:color="auto"/>
      </w:divBdr>
    </w:div>
    <w:div w:id="2112897453">
      <w:marLeft w:val="0"/>
      <w:marRight w:val="0"/>
      <w:marTop w:val="0"/>
      <w:marBottom w:val="0"/>
      <w:divBdr>
        <w:top w:val="none" w:sz="0" w:space="0" w:color="auto"/>
        <w:left w:val="none" w:sz="0" w:space="0" w:color="auto"/>
        <w:bottom w:val="none" w:sz="0" w:space="0" w:color="auto"/>
        <w:right w:val="none" w:sz="0" w:space="0" w:color="auto"/>
      </w:divBdr>
    </w:div>
    <w:div w:id="2112897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53f89421bbdaf741eb2d1ecc4ddb4c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stroyrf.ru/docs/13225/" TargetMode="External"/><Relationship Id="rId17" Type="http://schemas.openxmlformats.org/officeDocument/2006/relationships/hyperlink" Target="mailto:tsrfil31@ro78.fss.ru" TargetMode="External"/><Relationship Id="rId2" Type="http://schemas.openxmlformats.org/officeDocument/2006/relationships/numbering" Target="numbering.xml"/><Relationship Id="rId16" Type="http://schemas.openxmlformats.org/officeDocument/2006/relationships/hyperlink" Target="mailto:osp@ro78.f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20598" TargetMode="External"/><Relationship Id="rId5" Type="http://schemas.openxmlformats.org/officeDocument/2006/relationships/webSettings" Target="webSettings.xml"/><Relationship Id="rId15" Type="http://schemas.openxmlformats.org/officeDocument/2006/relationships/hyperlink" Target="http://base.garant.ru/71145140/" TargetMode="External"/><Relationship Id="rId10" Type="http://schemas.openxmlformats.org/officeDocument/2006/relationships/hyperlink" Target="mailto:osp@ro78.fs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rfil31@ro78.fss.ru" TargetMode="External"/><Relationship Id="rId14" Type="http://schemas.openxmlformats.org/officeDocument/2006/relationships/hyperlink" Target="http://base.garant.ru/71145140/f7ee959fd36b5699076b35abf4f52c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29B5C-6347-4A9A-87E8-7A5567FC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5721</Words>
  <Characters>32614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ФОНД СОЦИАЛЬНОГО СТРАХОВАНИЯ</vt:lpstr>
    </vt:vector>
  </TitlesOfParts>
  <Company/>
  <LinksUpToDate>false</LinksUpToDate>
  <CharactersWithSpaces>38259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СОЦИАЛЬНОГО СТРАХОВАНИЯ</dc:title>
  <dc:subject/>
  <dc:creator>Татьяна Шевчук</dc:creator>
  <cp:keywords/>
  <dc:description/>
  <cp:lastModifiedBy>Смирнова Ирина Владимировна</cp:lastModifiedBy>
  <cp:revision>27</cp:revision>
  <cp:lastPrinted>2023-11-21T09:23:00Z</cp:lastPrinted>
  <dcterms:created xsi:type="dcterms:W3CDTF">2023-11-21T09:04:00Z</dcterms:created>
  <dcterms:modified xsi:type="dcterms:W3CDTF">2023-11-29T10:02:00Z</dcterms:modified>
</cp:coreProperties>
</file>