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C7" w:rsidRPr="00AD532D" w:rsidRDefault="004721C7" w:rsidP="004721C7">
      <w:pPr>
        <w:keepNext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Приложение № 2 </w:t>
      </w:r>
    </w:p>
    <w:p w:rsidR="004721C7" w:rsidRPr="00AD532D" w:rsidRDefault="004721C7" w:rsidP="004721C7">
      <w:pPr>
        <w:keepNext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к Извещению об открытом </w:t>
      </w:r>
    </w:p>
    <w:p w:rsidR="004721C7" w:rsidRPr="00AD532D" w:rsidRDefault="004721C7" w:rsidP="004721C7">
      <w:pPr>
        <w:keepNext/>
        <w:jc w:val="right"/>
        <w:rPr>
          <w:rFonts w:ascii="Times New Roman" w:eastAsia="Arial Unicode MS" w:hAnsi="Times New Roman"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>аукционе в электронной форме</w:t>
      </w:r>
    </w:p>
    <w:p w:rsidR="004721C7" w:rsidRPr="00AD532D" w:rsidRDefault="004721C7" w:rsidP="004721C7">
      <w:pPr>
        <w:widowControl w:val="0"/>
        <w:ind w:firstLine="425"/>
        <w:jc w:val="right"/>
        <w:rPr>
          <w:rFonts w:ascii="Times New Roman" w:eastAsia="Lucida Sans Unicode" w:hAnsi="Times New Roman"/>
          <w:kern w:val="2"/>
          <w:sz w:val="22"/>
          <w:szCs w:val="22"/>
        </w:rPr>
      </w:pPr>
      <w:r w:rsidRPr="00AD532D">
        <w:rPr>
          <w:rFonts w:ascii="Times New Roman" w:eastAsia="Lucida Sans Unicode" w:hAnsi="Times New Roman"/>
          <w:kern w:val="2"/>
          <w:sz w:val="22"/>
          <w:szCs w:val="22"/>
        </w:rPr>
        <w:t xml:space="preserve"> </w:t>
      </w:r>
      <w:r w:rsidRPr="00AD532D">
        <w:rPr>
          <w:rFonts w:ascii="Times New Roman" w:eastAsia="Lucida Sans Unicode" w:hAnsi="Times New Roman"/>
          <w:kern w:val="2"/>
          <w:sz w:val="22"/>
          <w:szCs w:val="22"/>
        </w:rPr>
        <w:tab/>
      </w:r>
      <w:r w:rsidRPr="00AD532D">
        <w:rPr>
          <w:rFonts w:ascii="Times New Roman" w:eastAsia="Lucida Sans Unicode" w:hAnsi="Times New Roman"/>
          <w:kern w:val="2"/>
          <w:sz w:val="22"/>
          <w:szCs w:val="22"/>
        </w:rPr>
        <w:tab/>
      </w:r>
    </w:p>
    <w:p w:rsidR="004721C7" w:rsidRPr="00AD532D" w:rsidRDefault="004721C7" w:rsidP="004721C7">
      <w:pPr>
        <w:keepNext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b/>
          <w:kern w:val="1"/>
          <w:sz w:val="22"/>
          <w:szCs w:val="22"/>
        </w:rPr>
        <w:t>Описание объекта закупки</w:t>
      </w:r>
    </w:p>
    <w:p w:rsidR="004721C7" w:rsidRDefault="004721C7" w:rsidP="004721C7">
      <w:pPr>
        <w:keepNext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b/>
          <w:kern w:val="1"/>
          <w:sz w:val="22"/>
          <w:szCs w:val="22"/>
        </w:rPr>
        <w:t>(Техническое задание)</w:t>
      </w:r>
    </w:p>
    <w:p w:rsidR="008205EF" w:rsidRPr="00AD532D" w:rsidRDefault="008205EF" w:rsidP="004721C7">
      <w:pPr>
        <w:keepNext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</w:p>
    <w:p w:rsidR="00E4116D" w:rsidRPr="00E4116D" w:rsidRDefault="00E4116D" w:rsidP="00E4116D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Поставка кресел-колясок с ручным приводом с жестким сидением и спинкой для инвалидов и детей-инвалидов в 2023 году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0"/>
        <w:gridCol w:w="1843"/>
        <w:gridCol w:w="4961"/>
        <w:gridCol w:w="1557"/>
      </w:tblGrid>
      <w:tr w:rsidR="00E4116D" w:rsidRPr="00E4116D" w:rsidTr="0036298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Наименование товара по КТРУ,</w:t>
            </w:r>
          </w:p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код позиции КТРУ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Наименование Товара в соответствии с Приказом Минтруда России от 13.02.2018 № 86н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Количество, шт.</w:t>
            </w:r>
          </w:p>
        </w:tc>
      </w:tr>
      <w:tr w:rsidR="00E4116D" w:rsidRPr="00E4116D" w:rsidTr="0036298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30.92.20.000-00000028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 xml:space="preserve">Кресло-коляска с ручным приводом с жестким сидением и спинкой комнатная - техническое средство реабилитации, предназначенное для передвижения в условиях помещения лиц с ограниченными возможностями самостоятельно и с помощью сопровождающих лиц. 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Технические характеристики кресла-коляски: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 xml:space="preserve">Рама кресло-коляски должна быть изготовлена из металлических материалов.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Кресло-коляска должна складываться и раскладываться без применения инструмента.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Кресло-коляска должна быть оснащена: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- спинкой и сидением на жестком основании;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- подножками съемными, откидными, регулируемыми по высоте;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- подлокотниками съемными </w:t>
            </w: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и/или откидными (указывается конкретно);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- регулируемыми стояночными тормозами;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антиопрокидывающим</w:t>
            </w:r>
            <w:proofErr w:type="spellEnd"/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устройством;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- задними быстросъемными колесами с цельнолитыми шинами;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 xml:space="preserve">- передними самоориентирующимися колесами с цельнолитыми шинами. </w:t>
            </w:r>
          </w:p>
          <w:p w:rsid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Кресла-коляски должн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ы иметь сиденья шириной: </w:t>
            </w:r>
            <w:r w:rsidRPr="005D7600">
              <w:rPr>
                <w:rFonts w:ascii="Times New Roman" w:eastAsia="Times New Roman" w:hAnsi="Times New Roman"/>
                <w:sz w:val="22"/>
                <w:szCs w:val="22"/>
              </w:rPr>
              <w:t>38 см +/- 1 см, 40 см +/- 1 см, 43 см +/- 1 см, 45 см +/- 1 см, 48 см +/- 1 см, 50 см +/- 1 см и поставляться в 6 типоразмерах.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Вес кресла-коляски должен быть не более 23 кг.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 xml:space="preserve">Максимально допустимая нагрузка - не менее 120 кг. 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 xml:space="preserve">В комплект поставки должны входить: кресло-коляска, набор инструментов, инструкция по </w:t>
            </w: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и устранения неисправностей.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35</w:t>
            </w:r>
          </w:p>
        </w:tc>
      </w:tr>
      <w:tr w:rsidR="00E4116D" w:rsidRPr="00E4116D" w:rsidTr="0036298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Кресло-коляска с ручным приводом с жестким сидением и спинкой прогулочная (для инвалидов и детей-инвалидов)</w:t>
            </w:r>
          </w:p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30.92.20.000-00000022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 xml:space="preserve">Кресло-коляска с ручным приводом с жестким сидением и спинкой прогулочная - техническое средство реабилитации, предназначенное для передвижения на открытых площадках с твердым покрытием лиц с ограниченными возможностями самостоятельно и с помощью сопровождающих лиц. 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Технические характеристики кресла-коляски: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 xml:space="preserve">Рама кресло-коляски должна быть изготовлена из металлических материалов.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Кресло-коляска должна складываться и раскладываться без применения инструмента.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Кресло-коляска должна быть оснащена: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- спинкой и сидением на жестком основании;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 подножками съемными</w:t>
            </w: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 xml:space="preserve"> и/или откидными (указывается конкретно);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- подлокотниками съемными </w:t>
            </w: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и/или откидными (указывается конкретно);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 xml:space="preserve"> - регулируемыми стояночными тормозами;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антиопрокидывающим</w:t>
            </w:r>
            <w:proofErr w:type="spellEnd"/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устройством;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- задними быстросъемными колесами с пневматическими шинами;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 xml:space="preserve">- передними самоориентирующимися колесами с цельнолитыми или пневматическими шинами (указывается конкретно); 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 xml:space="preserve">- светоотражающими устройствами. 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Кресла-коляски долж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ны иметь сиденья шириной: 38 см</w:t>
            </w: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 xml:space="preserve"> +/- 1 см, 40 см +/- 1 см, 43 см +/- 1 см, 45 см +/- 1 см, 48 см +/- 1 см, 50 см +/- 1 см и поставляться в 6 типоразмерах.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Вес кресла-коляски должен быть не более 23 кг.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Максимально допустимая нагрузка - не менее 120 кг.</w:t>
            </w:r>
          </w:p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В комплект поставки должны входить: кресло-коляска, набор инструментов, насос для пневматических шин,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</w:t>
            </w:r>
            <w:r w:rsidR="008E6B8A">
              <w:rPr>
                <w:rFonts w:ascii="Times New Roman" w:eastAsia="Times New Roman" w:hAnsi="Times New Roman"/>
                <w:sz w:val="22"/>
                <w:szCs w:val="22"/>
              </w:rPr>
              <w:t>лия и устранения неисправностей.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</w:tr>
      <w:tr w:rsidR="00E4116D" w:rsidRPr="00E4116D" w:rsidTr="0036298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6D" w:rsidRPr="00E4116D" w:rsidRDefault="00E4116D" w:rsidP="00E411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6D" w:rsidRPr="00E4116D" w:rsidRDefault="00E4116D" w:rsidP="00E411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116D">
              <w:rPr>
                <w:rFonts w:ascii="Times New Roman" w:eastAsia="Times New Roman" w:hAnsi="Times New Roman"/>
                <w:sz w:val="22"/>
                <w:szCs w:val="22"/>
              </w:rPr>
              <w:t>80</w:t>
            </w:r>
          </w:p>
        </w:tc>
      </w:tr>
    </w:tbl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lastRenderedPageBreak/>
        <w:t>Классификация кресел-колясок различных модификаций представлена в Национальном стандарте Российской Федерации ГОСТ Р ИСО 9999-2019 «Вспомогательные средства для людей с ограничениями жизнедеятельности. Классификация и терминология».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Технические требования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Кресла-коляски должны соответствовать требованиям: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 xml:space="preserve">- </w:t>
      </w:r>
      <w:r w:rsidRPr="00E4116D">
        <w:rPr>
          <w:rFonts w:ascii="Times New Roman" w:eastAsia="Times New Roman" w:hAnsi="Times New Roman"/>
          <w:sz w:val="22"/>
          <w:szCs w:val="22"/>
          <w:shd w:val="clear" w:color="auto" w:fill="FFFFFF"/>
        </w:rPr>
        <w:t> </w:t>
      </w:r>
      <w:hyperlink r:id="rId4" w:history="1">
        <w:r w:rsidRPr="00E4116D">
          <w:rPr>
            <w:rFonts w:ascii="Times New Roman" w:eastAsia="Times New Roman" w:hAnsi="Times New Roman"/>
            <w:sz w:val="22"/>
            <w:szCs w:val="22"/>
            <w:shd w:val="clear" w:color="auto" w:fill="FFFFFF"/>
          </w:rPr>
          <w:t>ГОСТ Р 51632-2021</w:t>
        </w:r>
      </w:hyperlink>
      <w:r w:rsidRPr="00E4116D">
        <w:rPr>
          <w:rFonts w:ascii="Times New Roman" w:eastAsia="Times New Roman" w:hAnsi="Times New Roman"/>
          <w:sz w:val="22"/>
          <w:szCs w:val="22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испытаний»; 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- ГОСТ Р 52770-2016 «Изделия медицинские. Требования безопасности. Методы санитарно-химических и токсикологических испытаний»; 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- ГОСТ Р ИСО 7176-8-2015 «Кресла-коляски. Часть 8. Требования и методы испытаний на статическую, ударную и усталостную прочность»;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 xml:space="preserve">- ГОСТ Р ИСО 7176-3-2015 «Кресла-коляски. Часть 3. Определение эффективности действия тормозной системы»; 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- ГОСТ Р ИСО 7176-16-2015 «Кресла-коляски. Часть 16. Стойкость к возгоранию устройств поддержания положения тела».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Общие требования к техническим характеристикам и безопасности кресел-колясок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Эргономика кресла-коляски должна обеспечивать удобное размещение и свободу движений Получателя при перемещениях.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Материалы, применяемые для изготовления кресел-колясок, не должны содержать ядовитых (токсичных) компонентов, а также не должны воздействовать на цвет поверхности (пола, одежды, кожи Получателя), с которым контактируют различные детали кресла-коляски при ее нормальной эксплуатации; должны быть разрешены к применению Минздравом России.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Кресло-коляска должна отвечать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Получателем в неподвижном состоянии, снижение скорости движения и полную остановку кресла-коляски.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Кресло-коляска должна быть исправной в процессе, и после воздействия ударных нагрузок, связанных с резкой посадкой и падением Получателя на сидение,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Требования к комплектности, маркировке, упаковке и отгрузке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На каждом кресле-коляске должна быть маркировка, выполненная по ГОСТ Р ИСО 7176-15-2007 «Кресла-коляски. Часть 15. Требования к документации и маркировке для обеспечения доступности информации», на которой должны быть указаны: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- наименование и адрес изготовителя кресла-коляски;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- обозначение изделия и серийного номера кресла-коляски;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- год изготовления;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- ограничения при езде;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- рекомендуемая максимальная масса получателя.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Минтруда России от 05.03.2021 N 107н «Об утверждении сроков пользования техническими средствами реабилитации, протезами и протезно-ортопедическими изделиями до их замены»:</w:t>
      </w:r>
    </w:p>
    <w:p w:rsidR="00E4116D" w:rsidRPr="00E4116D" w:rsidRDefault="00E4116D" w:rsidP="008A1422">
      <w:pPr>
        <w:widowControl w:val="0"/>
        <w:tabs>
          <w:tab w:val="num" w:pos="900"/>
        </w:tabs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- кресло-коляска с ручным приводом с жестким сидением и спинкой комнатная не менее 6 лет;</w:t>
      </w:r>
    </w:p>
    <w:p w:rsidR="00E4116D" w:rsidRPr="00E4116D" w:rsidRDefault="00E4116D" w:rsidP="008A1422">
      <w:pPr>
        <w:widowControl w:val="0"/>
        <w:tabs>
          <w:tab w:val="num" w:pos="900"/>
        </w:tabs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- кресло-коляска с ручным приводом с жестким сидением и спинкой прогулочная не менее 4 лет.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E4116D" w:rsidRPr="00E4116D" w:rsidRDefault="00E4116D" w:rsidP="008A1422">
      <w:pPr>
        <w:ind w:left="-284" w:firstLine="568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E4116D">
        <w:rPr>
          <w:rFonts w:ascii="Times New Roman" w:eastAsia="Times New Roman" w:hAnsi="Times New Roman"/>
          <w:b/>
          <w:sz w:val="22"/>
          <w:szCs w:val="22"/>
        </w:rPr>
        <w:t>Гарантийные обязательства (требования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Гарантийный срок должен составлять не менее 12 месяцев со дня выдачи товара Получателю, но не менее сроков, установленных изготовителем.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В течение гарантийного срока в случае обнаружения Получателем недостатка в Товаре Поставщиком должны быть обеспечены замена Товара на Товар той же модели надлежащего качества либо безвозмездное устранение недостатков Товара (гарантийный ремонт).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Обязательно наличие гарантийных талонов, дающих право на бесплатный ремонт кресел-колясок во время гарантийного срока. В гарантийном талоне обязательно указание адресов специализированных мастерских, в которые следует обращаться для гарантийного ремонта кресел-колясок или устранения неисправностей.</w:t>
      </w:r>
    </w:p>
    <w:p w:rsidR="00E4116D" w:rsidRPr="00E4116D" w:rsidRDefault="00E4116D" w:rsidP="008A1422">
      <w:pPr>
        <w:ind w:left="-284" w:firstLine="568"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Поставщик должен обеспечить получателю возможность гарантийного ремонта и технического обслуживания, устранения недостатков при выполнении контракта по обеспечению инвалидов креслами-колясками в соответствии с Федеральным законом от 07.02.1992 г. № 2300-1 «О защите прав потребителей».</w:t>
      </w:r>
    </w:p>
    <w:p w:rsidR="00826D11" w:rsidRDefault="00E4116D" w:rsidP="008A1422">
      <w:pPr>
        <w:widowControl w:val="0"/>
        <w:ind w:left="-284" w:firstLine="568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E4116D">
        <w:rPr>
          <w:rFonts w:ascii="Times New Roman" w:eastAsia="Times New Roman" w:hAnsi="Times New Roman"/>
          <w:sz w:val="22"/>
          <w:szCs w:val="22"/>
        </w:rPr>
        <w:t>Срок гарантийного ремонта со дня обращения Получателя не должен превышать 15 рабочих дней.</w:t>
      </w:r>
    </w:p>
    <w:p w:rsidR="00A62F0C" w:rsidRPr="00A62F0C" w:rsidRDefault="00A62F0C" w:rsidP="008A1422">
      <w:pPr>
        <w:widowControl w:val="0"/>
        <w:ind w:left="-284" w:firstLine="568"/>
        <w:contextualSpacing/>
        <w:jc w:val="both"/>
        <w:rPr>
          <w:rFonts w:ascii="Times New Roman" w:hAnsi="Times New Roman"/>
          <w:sz w:val="22"/>
          <w:szCs w:val="22"/>
        </w:rPr>
      </w:pPr>
      <w:r w:rsidRPr="00A62F0C">
        <w:rPr>
          <w:rFonts w:ascii="Times New Roman" w:hAnsi="Times New Roman"/>
          <w:sz w:val="22"/>
          <w:szCs w:val="22"/>
        </w:rPr>
        <w:t>Дата исполнения (прекращения) гарантийных обязательств, предусмотренных контрактом – 29 сентября 2024 г.</w:t>
      </w:r>
    </w:p>
    <w:sectPr w:rsidR="00A62F0C" w:rsidRPr="00A62F0C" w:rsidSect="008A1422">
      <w:pgSz w:w="11906" w:h="16838"/>
      <w:pgMar w:top="964" w:right="566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2"/>
    <w:rsid w:val="00015790"/>
    <w:rsid w:val="0004625C"/>
    <w:rsid w:val="0009351D"/>
    <w:rsid w:val="000A44D1"/>
    <w:rsid w:val="000B45C9"/>
    <w:rsid w:val="000C139A"/>
    <w:rsid w:val="000E1DBE"/>
    <w:rsid w:val="000E39C2"/>
    <w:rsid w:val="000E3AD6"/>
    <w:rsid w:val="000E3FD7"/>
    <w:rsid w:val="000E4B42"/>
    <w:rsid w:val="000F2539"/>
    <w:rsid w:val="001016B8"/>
    <w:rsid w:val="00126336"/>
    <w:rsid w:val="00130336"/>
    <w:rsid w:val="00172CBB"/>
    <w:rsid w:val="00187FDF"/>
    <w:rsid w:val="001A32C6"/>
    <w:rsid w:val="001A79B7"/>
    <w:rsid w:val="0021016F"/>
    <w:rsid w:val="00210B80"/>
    <w:rsid w:val="002275CF"/>
    <w:rsid w:val="00274197"/>
    <w:rsid w:val="00276782"/>
    <w:rsid w:val="00283697"/>
    <w:rsid w:val="00285454"/>
    <w:rsid w:val="0029202D"/>
    <w:rsid w:val="002A1A4D"/>
    <w:rsid w:val="002A1BA2"/>
    <w:rsid w:val="002E0D1F"/>
    <w:rsid w:val="002F0786"/>
    <w:rsid w:val="002F0C0F"/>
    <w:rsid w:val="002F17BE"/>
    <w:rsid w:val="002F1FEC"/>
    <w:rsid w:val="002F22BB"/>
    <w:rsid w:val="002F62BA"/>
    <w:rsid w:val="003138D3"/>
    <w:rsid w:val="003B7E01"/>
    <w:rsid w:val="003E63B3"/>
    <w:rsid w:val="003F6B80"/>
    <w:rsid w:val="00410EAC"/>
    <w:rsid w:val="0042782C"/>
    <w:rsid w:val="00427F25"/>
    <w:rsid w:val="00455544"/>
    <w:rsid w:val="00455F4E"/>
    <w:rsid w:val="00461181"/>
    <w:rsid w:val="00465A89"/>
    <w:rsid w:val="00467593"/>
    <w:rsid w:val="004721C7"/>
    <w:rsid w:val="0047584A"/>
    <w:rsid w:val="004958E1"/>
    <w:rsid w:val="004C4FD2"/>
    <w:rsid w:val="00515E60"/>
    <w:rsid w:val="005328E9"/>
    <w:rsid w:val="005557F4"/>
    <w:rsid w:val="005623D6"/>
    <w:rsid w:val="00564525"/>
    <w:rsid w:val="00572672"/>
    <w:rsid w:val="00591767"/>
    <w:rsid w:val="005D7600"/>
    <w:rsid w:val="005E4665"/>
    <w:rsid w:val="005E46A0"/>
    <w:rsid w:val="00632969"/>
    <w:rsid w:val="0063714E"/>
    <w:rsid w:val="00646A33"/>
    <w:rsid w:val="006528C8"/>
    <w:rsid w:val="00662FB5"/>
    <w:rsid w:val="00670FAA"/>
    <w:rsid w:val="006A7EE6"/>
    <w:rsid w:val="006C2231"/>
    <w:rsid w:val="006D6DED"/>
    <w:rsid w:val="00734101"/>
    <w:rsid w:val="00744A4E"/>
    <w:rsid w:val="00760E44"/>
    <w:rsid w:val="0078277F"/>
    <w:rsid w:val="00787679"/>
    <w:rsid w:val="007A505C"/>
    <w:rsid w:val="007A5C7F"/>
    <w:rsid w:val="007B5AE9"/>
    <w:rsid w:val="007C6DB5"/>
    <w:rsid w:val="007F1143"/>
    <w:rsid w:val="007F213E"/>
    <w:rsid w:val="008205EF"/>
    <w:rsid w:val="008247E5"/>
    <w:rsid w:val="00826D11"/>
    <w:rsid w:val="00833866"/>
    <w:rsid w:val="00835849"/>
    <w:rsid w:val="008401D3"/>
    <w:rsid w:val="00852ED6"/>
    <w:rsid w:val="0089207B"/>
    <w:rsid w:val="00897697"/>
    <w:rsid w:val="008A1422"/>
    <w:rsid w:val="008C28FD"/>
    <w:rsid w:val="008E4DED"/>
    <w:rsid w:val="008E6B8A"/>
    <w:rsid w:val="00904570"/>
    <w:rsid w:val="009269CE"/>
    <w:rsid w:val="0095353F"/>
    <w:rsid w:val="0096722C"/>
    <w:rsid w:val="0097373D"/>
    <w:rsid w:val="00994509"/>
    <w:rsid w:val="009C28D2"/>
    <w:rsid w:val="00A31631"/>
    <w:rsid w:val="00A32E52"/>
    <w:rsid w:val="00A3322F"/>
    <w:rsid w:val="00A62F0C"/>
    <w:rsid w:val="00A72D7B"/>
    <w:rsid w:val="00A73D0C"/>
    <w:rsid w:val="00AB4016"/>
    <w:rsid w:val="00AB6F38"/>
    <w:rsid w:val="00B039F3"/>
    <w:rsid w:val="00B139FE"/>
    <w:rsid w:val="00B1713A"/>
    <w:rsid w:val="00B80C64"/>
    <w:rsid w:val="00B8640E"/>
    <w:rsid w:val="00B877A8"/>
    <w:rsid w:val="00BA5890"/>
    <w:rsid w:val="00BE0848"/>
    <w:rsid w:val="00BF6580"/>
    <w:rsid w:val="00C17FA0"/>
    <w:rsid w:val="00C317CC"/>
    <w:rsid w:val="00C6589D"/>
    <w:rsid w:val="00C71627"/>
    <w:rsid w:val="00C81925"/>
    <w:rsid w:val="00CA094E"/>
    <w:rsid w:val="00CA6BA0"/>
    <w:rsid w:val="00CB37B2"/>
    <w:rsid w:val="00CC6DBE"/>
    <w:rsid w:val="00CD2F9F"/>
    <w:rsid w:val="00CE4EB9"/>
    <w:rsid w:val="00D017FD"/>
    <w:rsid w:val="00D25D3C"/>
    <w:rsid w:val="00D35C7C"/>
    <w:rsid w:val="00D74691"/>
    <w:rsid w:val="00DB4E5C"/>
    <w:rsid w:val="00DF1F5A"/>
    <w:rsid w:val="00E01045"/>
    <w:rsid w:val="00E33B57"/>
    <w:rsid w:val="00E4116D"/>
    <w:rsid w:val="00E70F8F"/>
    <w:rsid w:val="00E762E9"/>
    <w:rsid w:val="00E80107"/>
    <w:rsid w:val="00E8108F"/>
    <w:rsid w:val="00EB7039"/>
    <w:rsid w:val="00EC6ECA"/>
    <w:rsid w:val="00ED1452"/>
    <w:rsid w:val="00EE1B3A"/>
    <w:rsid w:val="00EE2280"/>
    <w:rsid w:val="00F16B1A"/>
    <w:rsid w:val="00F234A4"/>
    <w:rsid w:val="00F96A75"/>
    <w:rsid w:val="00FD2DD4"/>
    <w:rsid w:val="00FD662E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7B1A6-9AA7-45CE-9F36-F266DA2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semiHidden/>
    <w:unhideWhenUsed/>
    <w:rsid w:val="00BF6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1200179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Будина Диана Михайловна</cp:lastModifiedBy>
  <cp:revision>144</cp:revision>
  <cp:lastPrinted>2019-11-21T11:25:00Z</cp:lastPrinted>
  <dcterms:created xsi:type="dcterms:W3CDTF">2016-04-12T13:14:00Z</dcterms:created>
  <dcterms:modified xsi:type="dcterms:W3CDTF">2023-05-02T07:31:00Z</dcterms:modified>
</cp:coreProperties>
</file>