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95" w:rsidRPr="00B17C9A" w:rsidRDefault="00B5371E" w:rsidP="00395A4D">
      <w:pPr>
        <w:spacing w:line="360" w:lineRule="exact"/>
        <w:jc w:val="center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</w:t>
      </w:r>
      <w:r w:rsidR="00C94795" w:rsidRPr="00B17C9A">
        <w:rPr>
          <w:rFonts w:eastAsia="Calibri"/>
          <w:sz w:val="26"/>
          <w:szCs w:val="26"/>
          <w:lang w:eastAsia="en-US"/>
        </w:rPr>
        <w:t>ехническо</w:t>
      </w:r>
      <w:r>
        <w:rPr>
          <w:rFonts w:eastAsia="Calibri"/>
          <w:sz w:val="26"/>
          <w:szCs w:val="26"/>
          <w:lang w:eastAsia="en-US"/>
        </w:rPr>
        <w:t>е задание</w:t>
      </w:r>
    </w:p>
    <w:p w:rsidR="00433DA8" w:rsidRPr="00433DA8" w:rsidRDefault="00433DA8" w:rsidP="00CE4BC8">
      <w:pPr>
        <w:spacing w:line="360" w:lineRule="exact"/>
        <w:jc w:val="center"/>
        <w:rPr>
          <w:sz w:val="26"/>
          <w:szCs w:val="26"/>
        </w:rPr>
      </w:pPr>
      <w:r w:rsidRPr="00433DA8">
        <w:rPr>
          <w:bCs/>
          <w:sz w:val="26"/>
          <w:szCs w:val="26"/>
        </w:rPr>
        <w:t xml:space="preserve">на поставку </w:t>
      </w:r>
      <w:r w:rsidR="00CE4BC8">
        <w:rPr>
          <w:bCs/>
          <w:sz w:val="26"/>
          <w:szCs w:val="26"/>
        </w:rPr>
        <w:t xml:space="preserve">подгузников </w:t>
      </w:r>
      <w:r w:rsidRPr="00433DA8">
        <w:rPr>
          <w:sz w:val="26"/>
          <w:szCs w:val="26"/>
        </w:rPr>
        <w:t>для</w:t>
      </w:r>
      <w:r w:rsidR="00C9714D">
        <w:rPr>
          <w:bCs/>
          <w:sz w:val="26"/>
          <w:szCs w:val="26"/>
        </w:rPr>
        <w:t xml:space="preserve"> обеспечения инвалидов</w:t>
      </w:r>
      <w:r w:rsidR="00F85D98">
        <w:rPr>
          <w:bCs/>
          <w:sz w:val="26"/>
          <w:szCs w:val="26"/>
        </w:rPr>
        <w:t xml:space="preserve"> в 20</w:t>
      </w:r>
      <w:r w:rsidR="00447E81">
        <w:rPr>
          <w:bCs/>
          <w:sz w:val="26"/>
          <w:szCs w:val="26"/>
        </w:rPr>
        <w:t>2</w:t>
      </w:r>
      <w:r w:rsidR="00865D01">
        <w:rPr>
          <w:bCs/>
          <w:sz w:val="26"/>
          <w:szCs w:val="26"/>
        </w:rPr>
        <w:t>3</w:t>
      </w:r>
      <w:r w:rsidR="00F85D98">
        <w:rPr>
          <w:bCs/>
          <w:sz w:val="26"/>
          <w:szCs w:val="26"/>
        </w:rPr>
        <w:t xml:space="preserve"> году</w:t>
      </w:r>
      <w:r w:rsidR="00C9714D">
        <w:rPr>
          <w:bCs/>
          <w:sz w:val="26"/>
          <w:szCs w:val="26"/>
        </w:rPr>
        <w:t>.</w:t>
      </w:r>
    </w:p>
    <w:p w:rsidR="00263EA2" w:rsidRPr="00160491" w:rsidRDefault="00263EA2" w:rsidP="00042262">
      <w:pPr>
        <w:keepNext/>
        <w:spacing w:line="360" w:lineRule="exact"/>
        <w:jc w:val="center"/>
        <w:rPr>
          <w:strike/>
          <w:sz w:val="26"/>
          <w:szCs w:val="26"/>
        </w:rPr>
      </w:pPr>
    </w:p>
    <w:p w:rsidR="002D0C11" w:rsidRPr="00CD7D6D" w:rsidRDefault="00D7236F" w:rsidP="002D0C11">
      <w:pPr>
        <w:suppressLineNumbers/>
        <w:suppressAutoHyphens/>
        <w:spacing w:line="3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1</w:t>
      </w:r>
      <w:r w:rsidR="002D0C11" w:rsidRPr="00CD7D6D">
        <w:rPr>
          <w:sz w:val="26"/>
          <w:szCs w:val="26"/>
        </w:rPr>
        <w:t>. Требования к количеству.</w:t>
      </w:r>
    </w:p>
    <w:p w:rsidR="00465A2B" w:rsidRDefault="00EE01F5" w:rsidP="00865D01">
      <w:pPr>
        <w:suppressLineNumbers/>
        <w:suppressAutoHyphens/>
        <w:spacing w:line="360" w:lineRule="exact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985B96">
        <w:rPr>
          <w:sz w:val="26"/>
          <w:szCs w:val="26"/>
        </w:rPr>
        <w:t xml:space="preserve">Количество поставляемого </w:t>
      </w:r>
      <w:r w:rsidRPr="00985B96">
        <w:rPr>
          <w:rFonts w:eastAsia="Calibri"/>
          <w:sz w:val="26"/>
          <w:szCs w:val="26"/>
          <w:lang w:eastAsia="en-US"/>
        </w:rPr>
        <w:t>Товара:</w:t>
      </w:r>
      <w:r w:rsidRPr="00985B96">
        <w:rPr>
          <w:sz w:val="26"/>
          <w:szCs w:val="26"/>
        </w:rPr>
        <w:t xml:space="preserve"> </w:t>
      </w:r>
      <w:r w:rsidR="00865D01">
        <w:rPr>
          <w:sz w:val="26"/>
          <w:szCs w:val="26"/>
        </w:rPr>
        <w:t>83 130 шт</w:t>
      </w:r>
      <w:r w:rsidR="00881988" w:rsidRPr="00D7236F">
        <w:rPr>
          <w:rFonts w:eastAsia="Calibri"/>
          <w:sz w:val="26"/>
          <w:szCs w:val="26"/>
          <w:lang w:eastAsia="en-US"/>
        </w:rPr>
        <w:t>.</w:t>
      </w:r>
    </w:p>
    <w:p w:rsidR="00881988" w:rsidRDefault="00881988" w:rsidP="008B6EFE">
      <w:pPr>
        <w:suppressLineNumbers/>
        <w:suppressAutoHyphens/>
        <w:spacing w:line="360" w:lineRule="exact"/>
        <w:jc w:val="center"/>
        <w:rPr>
          <w:sz w:val="26"/>
          <w:szCs w:val="26"/>
        </w:rPr>
      </w:pPr>
    </w:p>
    <w:p w:rsidR="003C59CA" w:rsidRPr="0030336E" w:rsidRDefault="00D7236F" w:rsidP="008B6EFE">
      <w:pPr>
        <w:suppressLineNumbers/>
        <w:suppressAutoHyphens/>
        <w:spacing w:line="360" w:lineRule="exact"/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3C59CA" w:rsidRPr="0030336E">
        <w:rPr>
          <w:sz w:val="26"/>
          <w:szCs w:val="26"/>
        </w:rPr>
        <w:t xml:space="preserve">. Требования к </w:t>
      </w:r>
      <w:r w:rsidR="00BF3FAF">
        <w:rPr>
          <w:bCs/>
          <w:sz w:val="26"/>
          <w:szCs w:val="26"/>
        </w:rPr>
        <w:t>подгузникам</w:t>
      </w:r>
      <w:r w:rsidR="003C59CA" w:rsidRPr="0030336E">
        <w:rPr>
          <w:sz w:val="26"/>
          <w:szCs w:val="26"/>
        </w:rPr>
        <w:t>.</w:t>
      </w:r>
    </w:p>
    <w:p w:rsidR="00F90094" w:rsidRPr="00462307" w:rsidRDefault="00BF3FAF" w:rsidP="00F90094">
      <w:pPr>
        <w:spacing w:line="360" w:lineRule="exact"/>
        <w:ind w:firstLine="697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Подгузники</w:t>
      </w:r>
      <w:r w:rsidR="004F0F39">
        <w:rPr>
          <w:bCs/>
          <w:sz w:val="26"/>
          <w:szCs w:val="26"/>
        </w:rPr>
        <w:t xml:space="preserve"> (далее - Товар)</w:t>
      </w:r>
      <w:r w:rsidRPr="00054F2E">
        <w:rPr>
          <w:sz w:val="26"/>
          <w:szCs w:val="26"/>
        </w:rPr>
        <w:t xml:space="preserve"> </w:t>
      </w:r>
      <w:r w:rsidR="00F90094" w:rsidRPr="00054F2E">
        <w:rPr>
          <w:sz w:val="26"/>
          <w:szCs w:val="26"/>
        </w:rPr>
        <w:t>должн</w:t>
      </w:r>
      <w:r w:rsidR="00F90094">
        <w:rPr>
          <w:sz w:val="26"/>
          <w:szCs w:val="26"/>
        </w:rPr>
        <w:t>ы</w:t>
      </w:r>
      <w:r w:rsidR="00F90094" w:rsidRPr="00054F2E">
        <w:rPr>
          <w:sz w:val="26"/>
          <w:szCs w:val="26"/>
        </w:rPr>
        <w:t xml:space="preserve"> отвечать требованиям действующих ГОСТов и (или) ТУ</w:t>
      </w:r>
      <w:r w:rsidR="00F90094">
        <w:rPr>
          <w:sz w:val="26"/>
          <w:szCs w:val="26"/>
        </w:rPr>
        <w:t>, относящимся к показателям описываемого объекта закупки</w:t>
      </w:r>
      <w:r w:rsidR="00F23AE5">
        <w:rPr>
          <w:sz w:val="26"/>
          <w:szCs w:val="26"/>
        </w:rPr>
        <w:t xml:space="preserve"> (</w:t>
      </w:r>
      <w:r w:rsidR="00F23AE5" w:rsidRPr="00F23AE5">
        <w:rPr>
          <w:sz w:val="26"/>
          <w:szCs w:val="26"/>
        </w:rPr>
        <w:t>ГОСТ Р 55082-2012 «Изделия бумажные медицинского назначения. Подгузники для взрослых. Общие технические условия»</w:t>
      </w:r>
      <w:r w:rsidR="00F23AE5">
        <w:rPr>
          <w:sz w:val="26"/>
          <w:szCs w:val="26"/>
        </w:rPr>
        <w:t>)</w:t>
      </w:r>
      <w:r w:rsidR="00F90094" w:rsidRPr="00054F2E">
        <w:rPr>
          <w:sz w:val="26"/>
          <w:szCs w:val="26"/>
        </w:rPr>
        <w:t>.</w:t>
      </w:r>
      <w:r w:rsidR="00F90094">
        <w:rPr>
          <w:sz w:val="26"/>
          <w:szCs w:val="26"/>
        </w:rPr>
        <w:t xml:space="preserve"> </w:t>
      </w:r>
      <w:r w:rsidR="00F90094" w:rsidRPr="00462307">
        <w:rPr>
          <w:sz w:val="26"/>
          <w:szCs w:val="26"/>
        </w:rPr>
        <w:t xml:space="preserve">Товар не должен выделять при эксплуатации токсичных и агрессивных веществ, при использовании по назначению не должен создавать угрозы для жизни и здоровья Получателя, окружающей среды, не должен причинять вред имуществу Получателя при его эксплуатации. Должен соответствовать требованиям безопасности для здоровья человека и санитарно-гигиеническим требованиям, предъявляемым к данному Товару. Товар должен компенсировать имеющиеся у Получателя ограничения жизнедеятельности, а также отвечать медицинским и социальным требованиям: безопасность, эстетичность, комфортность, простота пользования. </w:t>
      </w:r>
    </w:p>
    <w:p w:rsidR="00F90094" w:rsidRPr="00462307" w:rsidRDefault="00F90094" w:rsidP="00F90094">
      <w:pPr>
        <w:spacing w:line="360" w:lineRule="exact"/>
        <w:ind w:firstLine="697"/>
        <w:jc w:val="both"/>
        <w:rPr>
          <w:sz w:val="26"/>
          <w:szCs w:val="26"/>
        </w:rPr>
      </w:pPr>
      <w:r w:rsidRPr="00462307">
        <w:rPr>
          <w:sz w:val="26"/>
          <w:szCs w:val="26"/>
        </w:rPr>
        <w:t>Товар должен быть новым, ранее неиспользованным, не иметь дефектов, связанных с конструкцией, материалами или функционированием при штатном использовании.</w:t>
      </w:r>
    </w:p>
    <w:p w:rsidR="003C59CA" w:rsidRDefault="00F90094" w:rsidP="00F90094">
      <w:pPr>
        <w:spacing w:line="360" w:lineRule="exact"/>
        <w:ind w:firstLine="697"/>
        <w:jc w:val="both"/>
        <w:rPr>
          <w:sz w:val="26"/>
          <w:szCs w:val="26"/>
        </w:rPr>
      </w:pPr>
      <w:r w:rsidRPr="00462307">
        <w:rPr>
          <w:sz w:val="26"/>
          <w:szCs w:val="26"/>
        </w:rPr>
        <w:t xml:space="preserve"> Сырье и материалы, применяемые для изготовления Товара, не долж</w:t>
      </w:r>
      <w:r>
        <w:rPr>
          <w:sz w:val="26"/>
          <w:szCs w:val="26"/>
        </w:rPr>
        <w:t>ны</w:t>
      </w:r>
      <w:r w:rsidRPr="00462307">
        <w:rPr>
          <w:sz w:val="26"/>
          <w:szCs w:val="26"/>
        </w:rPr>
        <w:t xml:space="preserve"> выделять ядовитых, токсичных веществ при эксплуатации, должны быть разрешены к применению.</w:t>
      </w:r>
    </w:p>
    <w:p w:rsidR="000762F9" w:rsidRPr="0030336E" w:rsidRDefault="000762F9" w:rsidP="000762F9">
      <w:pPr>
        <w:spacing w:line="360" w:lineRule="exact"/>
        <w:ind w:firstLine="697"/>
        <w:jc w:val="both"/>
        <w:rPr>
          <w:sz w:val="26"/>
          <w:szCs w:val="26"/>
        </w:rPr>
      </w:pPr>
      <w:r w:rsidRPr="000762F9">
        <w:rPr>
          <w:sz w:val="26"/>
          <w:szCs w:val="26"/>
        </w:rPr>
        <w:t>Хранение должно осуществляться в соответствии с требованиями, предъявляемыми к</w:t>
      </w:r>
      <w:r w:rsidR="004127D7">
        <w:rPr>
          <w:sz w:val="26"/>
          <w:szCs w:val="26"/>
        </w:rPr>
        <w:t xml:space="preserve"> данной категории</w:t>
      </w:r>
      <w:r w:rsidR="004127D7" w:rsidRPr="004127D7">
        <w:rPr>
          <w:sz w:val="26"/>
          <w:szCs w:val="26"/>
        </w:rPr>
        <w:t xml:space="preserve"> </w:t>
      </w:r>
      <w:r w:rsidR="004127D7">
        <w:rPr>
          <w:sz w:val="26"/>
          <w:szCs w:val="26"/>
        </w:rPr>
        <w:t>Товара</w:t>
      </w:r>
      <w:r w:rsidRPr="000762F9">
        <w:rPr>
          <w:sz w:val="26"/>
          <w:szCs w:val="26"/>
        </w:rPr>
        <w:t>.</w:t>
      </w:r>
    </w:p>
    <w:p w:rsidR="00294994" w:rsidRDefault="000762F9" w:rsidP="00F90094">
      <w:pPr>
        <w:spacing w:line="360" w:lineRule="exact"/>
        <w:ind w:firstLine="697"/>
        <w:jc w:val="both"/>
        <w:rPr>
          <w:sz w:val="26"/>
          <w:szCs w:val="26"/>
        </w:rPr>
      </w:pPr>
      <w:r w:rsidRPr="000762F9">
        <w:rPr>
          <w:sz w:val="26"/>
          <w:szCs w:val="26"/>
        </w:rPr>
        <w:t xml:space="preserve">Поставщик должен гарантировать, что </w:t>
      </w:r>
      <w:r w:rsidR="009A0FFA">
        <w:rPr>
          <w:sz w:val="26"/>
          <w:szCs w:val="26"/>
        </w:rPr>
        <w:t>Товар</w:t>
      </w:r>
      <w:r w:rsidRPr="000762F9">
        <w:rPr>
          <w:sz w:val="26"/>
          <w:szCs w:val="26"/>
        </w:rPr>
        <w:t xml:space="preserve"> переда</w:t>
      </w:r>
      <w:r w:rsidR="009A0FFA">
        <w:rPr>
          <w:sz w:val="26"/>
          <w:szCs w:val="26"/>
        </w:rPr>
        <w:t>е</w:t>
      </w:r>
      <w:r w:rsidRPr="000762F9">
        <w:rPr>
          <w:sz w:val="26"/>
          <w:szCs w:val="26"/>
        </w:rPr>
        <w:t>тся свободным от прав третьих лиц и не является предметом залога, ареста или иного обременения.</w:t>
      </w:r>
      <w:r w:rsidR="00294994">
        <w:rPr>
          <w:sz w:val="26"/>
          <w:szCs w:val="26"/>
        </w:rPr>
        <w:t xml:space="preserve"> </w:t>
      </w:r>
    </w:p>
    <w:p w:rsidR="00E10413" w:rsidRDefault="00294994" w:rsidP="00EE01F5">
      <w:pPr>
        <w:spacing w:line="360" w:lineRule="exact"/>
        <w:ind w:firstLine="697"/>
        <w:jc w:val="both"/>
        <w:rPr>
          <w:sz w:val="26"/>
          <w:szCs w:val="26"/>
        </w:rPr>
      </w:pPr>
      <w:r w:rsidRPr="003938CD">
        <w:rPr>
          <w:sz w:val="26"/>
          <w:szCs w:val="26"/>
          <w:lang w:eastAsia="ar-SA"/>
        </w:rPr>
        <w:t xml:space="preserve">Остаточный срок годности Товара должен быть не менее 12 месяцев от даты </w:t>
      </w:r>
      <w:r w:rsidRPr="003938CD">
        <w:rPr>
          <w:color w:val="000000"/>
          <w:sz w:val="26"/>
          <w:szCs w:val="26"/>
        </w:rPr>
        <w:t>выдачи Товара</w:t>
      </w:r>
      <w:r w:rsidRPr="003938CD">
        <w:rPr>
          <w:sz w:val="26"/>
          <w:szCs w:val="26"/>
          <w:lang w:eastAsia="ar-SA"/>
        </w:rPr>
        <w:t>.</w:t>
      </w:r>
      <w:r w:rsidR="00E15758">
        <w:rPr>
          <w:sz w:val="26"/>
          <w:szCs w:val="26"/>
          <w:lang w:eastAsia="ar-SA"/>
        </w:rPr>
        <w:t xml:space="preserve"> </w:t>
      </w:r>
      <w:r w:rsidR="00E10413">
        <w:rPr>
          <w:sz w:val="26"/>
          <w:szCs w:val="26"/>
        </w:rPr>
        <w:br w:type="page"/>
      </w:r>
    </w:p>
    <w:p w:rsidR="00190EF6" w:rsidRDefault="00190EF6" w:rsidP="001F42F2">
      <w:pPr>
        <w:keepNext/>
        <w:jc w:val="center"/>
        <w:rPr>
          <w:sz w:val="26"/>
          <w:szCs w:val="26"/>
        </w:rPr>
        <w:sectPr w:rsidR="00190EF6" w:rsidSect="00EC024B">
          <w:headerReference w:type="default" r:id="rId8"/>
          <w:pgSz w:w="11906" w:h="16838"/>
          <w:pgMar w:top="1134" w:right="709" w:bottom="993" w:left="1418" w:header="720" w:footer="720" w:gutter="0"/>
          <w:cols w:space="720"/>
          <w:titlePg/>
          <w:docGrid w:linePitch="272"/>
        </w:sectPr>
      </w:pPr>
    </w:p>
    <w:p w:rsidR="00E10413" w:rsidRDefault="00D7236F" w:rsidP="001F42F2">
      <w:pPr>
        <w:keepNext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3C59CA" w:rsidRPr="0030336E">
        <w:rPr>
          <w:sz w:val="26"/>
          <w:szCs w:val="26"/>
        </w:rPr>
        <w:t xml:space="preserve">. Требования к техническим </w:t>
      </w:r>
      <w:r w:rsidR="00E74116">
        <w:rPr>
          <w:sz w:val="26"/>
          <w:szCs w:val="26"/>
        </w:rPr>
        <w:t xml:space="preserve">и количественным </w:t>
      </w:r>
      <w:r w:rsidR="003C59CA" w:rsidRPr="0030336E">
        <w:rPr>
          <w:sz w:val="26"/>
          <w:szCs w:val="26"/>
        </w:rPr>
        <w:t>характеристикам</w:t>
      </w:r>
      <w:r w:rsidR="001F42F2">
        <w:rPr>
          <w:sz w:val="26"/>
          <w:szCs w:val="26"/>
        </w:rPr>
        <w:t>.</w:t>
      </w:r>
    </w:p>
    <w:tbl>
      <w:tblPr>
        <w:tblW w:w="155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207"/>
        <w:gridCol w:w="8930"/>
        <w:gridCol w:w="2410"/>
        <w:gridCol w:w="1417"/>
      </w:tblGrid>
      <w:tr w:rsidR="00865D01" w:rsidRPr="002515C7" w:rsidTr="00F55D6F">
        <w:tc>
          <w:tcPr>
            <w:tcW w:w="629" w:type="dxa"/>
          </w:tcPr>
          <w:p w:rsidR="00865D01" w:rsidRDefault="00865D01" w:rsidP="00F55D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65D01" w:rsidRPr="001E6DE0" w:rsidRDefault="00865D01" w:rsidP="00F55D6F">
            <w:r w:rsidRPr="00B7019E">
              <w:rPr>
                <w:sz w:val="22"/>
                <w:szCs w:val="22"/>
              </w:rPr>
              <w:t xml:space="preserve">№ </w:t>
            </w:r>
            <w:proofErr w:type="spellStart"/>
            <w:r w:rsidRPr="00B7019E">
              <w:rPr>
                <w:sz w:val="22"/>
                <w:szCs w:val="22"/>
              </w:rPr>
              <w:t>п.п</w:t>
            </w:r>
            <w:proofErr w:type="spellEnd"/>
          </w:p>
        </w:tc>
        <w:tc>
          <w:tcPr>
            <w:tcW w:w="2207" w:type="dxa"/>
            <w:vAlign w:val="center"/>
          </w:tcPr>
          <w:p w:rsidR="00865D01" w:rsidRPr="00C23812" w:rsidRDefault="00865D01" w:rsidP="00F55D6F">
            <w:pPr>
              <w:rPr>
                <w:sz w:val="19"/>
                <w:szCs w:val="19"/>
                <w:lang w:eastAsia="en-US"/>
              </w:rPr>
            </w:pPr>
            <w:r w:rsidRPr="00C23812">
              <w:rPr>
                <w:sz w:val="19"/>
                <w:szCs w:val="19"/>
              </w:rPr>
              <w:t xml:space="preserve">Необходимо указать наименование медицинского изделия, предлагаемого к </w:t>
            </w:r>
            <w:proofErr w:type="gramStart"/>
            <w:r w:rsidRPr="00C23812">
              <w:rPr>
                <w:sz w:val="19"/>
                <w:szCs w:val="19"/>
              </w:rPr>
              <w:t>поставке  с</w:t>
            </w:r>
            <w:proofErr w:type="gramEnd"/>
            <w:r w:rsidRPr="00C23812">
              <w:rPr>
                <w:sz w:val="19"/>
                <w:szCs w:val="19"/>
              </w:rPr>
              <w:t xml:space="preserve"> указанием шифра (модели) (при наличии), указание на товарный знак (его словесное обозначение) (при наличии), </w:t>
            </w:r>
          </w:p>
          <w:p w:rsidR="00865D01" w:rsidRPr="00C23812" w:rsidRDefault="00865D01" w:rsidP="00F55D6F">
            <w:pPr>
              <w:rPr>
                <w:sz w:val="19"/>
                <w:szCs w:val="19"/>
              </w:rPr>
            </w:pPr>
            <w:r w:rsidRPr="00C23812">
              <w:rPr>
                <w:sz w:val="19"/>
                <w:szCs w:val="19"/>
              </w:rPr>
              <w:t xml:space="preserve">Наименование страны происхождения товара </w:t>
            </w:r>
          </w:p>
          <w:p w:rsidR="00865D01" w:rsidRPr="00B7019E" w:rsidRDefault="00865D01" w:rsidP="00F55D6F">
            <w:pPr>
              <w:rPr>
                <w:sz w:val="22"/>
                <w:szCs w:val="22"/>
              </w:rPr>
            </w:pPr>
            <w:r w:rsidRPr="00C23812">
              <w:rPr>
                <w:sz w:val="19"/>
                <w:szCs w:val="19"/>
              </w:rPr>
              <w:t>указанное в соответствии с постановлением Госстандарта России от 14.12.2001 № 529-ст «О принятии и введении в действие Общероссийского классификатора стран мира»</w:t>
            </w:r>
          </w:p>
        </w:tc>
        <w:tc>
          <w:tcPr>
            <w:tcW w:w="8930" w:type="dxa"/>
          </w:tcPr>
          <w:p w:rsidR="00865D01" w:rsidRPr="002515C7" w:rsidRDefault="00865D01" w:rsidP="00F55D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07F1A">
              <w:rPr>
                <w:rFonts w:ascii="Times New Roman" w:hAnsi="Times New Roman" w:cs="Times New Roman"/>
                <w:szCs w:val="22"/>
              </w:rPr>
              <w:t>Описание функциональных и технических характеристик</w:t>
            </w:r>
          </w:p>
        </w:tc>
        <w:tc>
          <w:tcPr>
            <w:tcW w:w="2410" w:type="dxa"/>
          </w:tcPr>
          <w:p w:rsidR="00865D01" w:rsidRPr="002515C7" w:rsidRDefault="00865D01" w:rsidP="00F55D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2848">
              <w:rPr>
                <w:rFonts w:ascii="Times New Roman" w:hAnsi="Times New Roman" w:cs="Times New Roman"/>
                <w:szCs w:val="22"/>
              </w:rPr>
              <w:t>Наименование по коду КТРУ, код КТРУ</w:t>
            </w:r>
          </w:p>
        </w:tc>
        <w:tc>
          <w:tcPr>
            <w:tcW w:w="1417" w:type="dxa"/>
          </w:tcPr>
          <w:p w:rsidR="00865D01" w:rsidRDefault="00865D01" w:rsidP="00F55D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Количество</w:t>
            </w:r>
          </w:p>
          <w:p w:rsidR="00865D01" w:rsidRDefault="00865D01" w:rsidP="00F55D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(шт.)</w:t>
            </w:r>
          </w:p>
        </w:tc>
      </w:tr>
      <w:tr w:rsidR="00865D01" w:rsidRPr="002515C7" w:rsidTr="00F55D6F">
        <w:tc>
          <w:tcPr>
            <w:tcW w:w="629" w:type="dxa"/>
          </w:tcPr>
          <w:p w:rsidR="00865D01" w:rsidRDefault="00865D01" w:rsidP="00F55D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07" w:type="dxa"/>
            <w:vAlign w:val="center"/>
          </w:tcPr>
          <w:p w:rsidR="00865D01" w:rsidRPr="00B7019E" w:rsidRDefault="00865D01" w:rsidP="00F55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865D01" w:rsidRDefault="00865D01" w:rsidP="00F55D6F">
            <w:pPr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</w:rPr>
              <w:t xml:space="preserve">Бумажные подгузники для взрослых (термин согласно Национального стандарта Российской Федерации ГОСТ Р 55082-2012 «Изделия бумажные медицинского назначения. Подгузники для взрослых. Общие технические условия») группы малые, средние, большие, сверхбольшие для средней и тяжелой степени недержания. </w:t>
            </w:r>
          </w:p>
          <w:p w:rsidR="00865D01" w:rsidRDefault="00865D01" w:rsidP="00F55D6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Бумажные подгузники для взрослых должны соответствовать требованиям ГОСТ Р 55082-2012 «Изделия бумажные медицинского назначения. Подгузники для взрослых» для подгузников группы малые, средние, большие, сверхбольшие для средней и тяжелой степени недержания. </w:t>
            </w:r>
          </w:p>
          <w:p w:rsidR="00865D01" w:rsidRDefault="00865D01" w:rsidP="00F55D6F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Подгузники – многослойное изделие с абсорбирующим слоем одноразового использования для впитывания и удержания мочи, застежками-липучками и оборками, препятствующими протеканию. </w:t>
            </w:r>
          </w:p>
          <w:p w:rsidR="00865D01" w:rsidRDefault="00865D01" w:rsidP="00F55D6F">
            <w:pPr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Подгузники должны обеспечивать соблюдение санитарно-гигиенических условий для инвалидов с нарушениями функций выделения. </w:t>
            </w:r>
            <w:r>
              <w:rPr>
                <w:sz w:val="19"/>
                <w:szCs w:val="19"/>
              </w:rPr>
              <w:t xml:space="preserve">Форма подгузника должна соответствовать развертке нижней части торса тела человека с дополнительным увеличением площади на запах боковых частей. Внутренняя поверхность подгузников должна состоять из нетканого материала, пропускающего влагу в одном направлении и обеспечивающего сухость кожи. Наружная поверхность подгузника нескользящая, из тонкого пластичного экологически чистого материала, препятствующего проникновению влаги наружу. Впитывающий слой подгузника должен иметь форму, дающую возможность использования мужчинами и женщинами. Впитывающий слой должен состоять из распушенной целлюлозы с </w:t>
            </w:r>
            <w:proofErr w:type="spellStart"/>
            <w:r>
              <w:rPr>
                <w:sz w:val="19"/>
                <w:szCs w:val="19"/>
              </w:rPr>
              <w:t>суперабсорбирующим</w:t>
            </w:r>
            <w:proofErr w:type="spellEnd"/>
            <w:r>
              <w:rPr>
                <w:sz w:val="19"/>
                <w:szCs w:val="19"/>
              </w:rPr>
              <w:t xml:space="preserve"> полимером, превращающим жидкость в гель и обладающим антибактериальными свойствами, что ограничивает появление неприятного запаха. Подгузники должны быть оснащены водонепроницаемыми защитными барьерами по бокам. Боковые бортики, должны защищать от протеканий жидкости по бокам и </w:t>
            </w:r>
            <w:r>
              <w:rPr>
                <w:sz w:val="19"/>
                <w:szCs w:val="19"/>
              </w:rPr>
              <w:lastRenderedPageBreak/>
              <w:t xml:space="preserve">не должны содержать латексных элементов, что уменьшает риск аллергических реакций. </w:t>
            </w:r>
          </w:p>
          <w:p w:rsidR="00865D01" w:rsidRDefault="00865D01" w:rsidP="00F55D6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Система крепления подгузника на теле инвалида: четыре застежки-липучки многократного использования. Должно быть обязательно наличие индикатора </w:t>
            </w:r>
            <w:proofErr w:type="spellStart"/>
            <w:r>
              <w:rPr>
                <w:sz w:val="19"/>
                <w:szCs w:val="19"/>
              </w:rPr>
              <w:t>влагонасыщения</w:t>
            </w:r>
            <w:proofErr w:type="spellEnd"/>
            <w:r>
              <w:rPr>
                <w:sz w:val="19"/>
                <w:szCs w:val="19"/>
              </w:rPr>
              <w:t xml:space="preserve"> подгузника. В подгузниках должны отсутствовать механические повреждения (разрыв края, разрезы и т.п.), пятна различного происхождения, посторонние включения, видимые невооруженным глазом. Печатное изображение на подгузниках должно быть четкое без искажений и пробелов. </w:t>
            </w:r>
          </w:p>
          <w:p w:rsidR="00865D01" w:rsidRDefault="00865D01" w:rsidP="00F55D6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Должны отсутствовать следы </w:t>
            </w:r>
            <w:proofErr w:type="spellStart"/>
            <w:r>
              <w:rPr>
                <w:sz w:val="19"/>
                <w:szCs w:val="19"/>
              </w:rPr>
              <w:t>выщипывания</w:t>
            </w:r>
            <w:proofErr w:type="spellEnd"/>
            <w:r>
              <w:rPr>
                <w:sz w:val="19"/>
                <w:szCs w:val="19"/>
              </w:rPr>
              <w:t xml:space="preserve"> волокон с поверхности подгузника и </w:t>
            </w:r>
            <w:proofErr w:type="spellStart"/>
            <w:r>
              <w:rPr>
                <w:sz w:val="19"/>
                <w:szCs w:val="19"/>
              </w:rPr>
              <w:t>отмарывания</w:t>
            </w:r>
            <w:proofErr w:type="spellEnd"/>
            <w:r>
              <w:rPr>
                <w:sz w:val="19"/>
                <w:szCs w:val="19"/>
              </w:rPr>
              <w:t xml:space="preserve"> краски. Сырье и материалы для изготовления подгузников должны быть разрешены к применению Федеральной службой по надзору в сфере защиты прав потребителей и благополучия человека.</w:t>
            </w:r>
          </w:p>
          <w:p w:rsidR="00865D01" w:rsidRDefault="00865D01" w:rsidP="00F55D6F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</w:rPr>
              <w:t>Общие требования к подгузникам, реализуемым на территории Российской федерации устанавливаются в соответствии с ГОСТ Р 55082-2012.</w:t>
            </w:r>
          </w:p>
          <w:p w:rsidR="00865D01" w:rsidRDefault="00865D01" w:rsidP="00F55D6F">
            <w:pPr>
              <w:rPr>
                <w:sz w:val="19"/>
                <w:szCs w:val="19"/>
                <w:lang w:val="de-DE"/>
              </w:rPr>
            </w:pPr>
            <w:r>
              <w:rPr>
                <w:sz w:val="19"/>
                <w:szCs w:val="19"/>
              </w:rPr>
              <w:t xml:space="preserve">Маркировка должна быть достоверной, проверяемой и читаемой. Маркировку должны наносить на упаковку или на этикетку (ярлык), прикрепленную к упаковке. Маркировку наносят любым способом (печатью, теснением, штампом), обеспечивающим ее ясность, четкость и читаемость. При использовании печатного способа нанесения маркировки </w:t>
            </w:r>
            <w:proofErr w:type="spellStart"/>
            <w:r>
              <w:rPr>
                <w:sz w:val="19"/>
                <w:szCs w:val="19"/>
              </w:rPr>
              <w:t>отмарывания</w:t>
            </w:r>
            <w:proofErr w:type="spellEnd"/>
            <w:r>
              <w:rPr>
                <w:sz w:val="19"/>
                <w:szCs w:val="19"/>
              </w:rPr>
              <w:t xml:space="preserve"> краски не допускается.</w:t>
            </w:r>
          </w:p>
          <w:p w:rsidR="00865D01" w:rsidRDefault="00865D01" w:rsidP="00F55D6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Маркировка на потребительской упаковке подгузников должна содержать:</w:t>
            </w:r>
            <w:r>
              <w:rPr>
                <w:sz w:val="19"/>
                <w:szCs w:val="19"/>
              </w:rPr>
              <w:br/>
              <w:t xml:space="preserve">     - наименование страны-изготовителя;</w:t>
            </w:r>
            <w:r>
              <w:rPr>
                <w:sz w:val="19"/>
                <w:szCs w:val="19"/>
              </w:rPr>
              <w:br/>
              <w:t xml:space="preserve">     - наименование и местонахождение изготовителя (продавца, поставщика), товарный знак (при наличии);</w:t>
            </w:r>
            <w:r>
              <w:rPr>
                <w:sz w:val="19"/>
                <w:szCs w:val="19"/>
              </w:rPr>
              <w:br/>
              <w:t xml:space="preserve">     - наименование подгузника, товарную марку (при наличии), вид подгузника в зависимости от назначения (степени недержания мочи), группу и размеры подгузника (по обхвату талии/бедер), номер подгузника (при наличии);</w:t>
            </w:r>
            <w:r>
              <w:rPr>
                <w:sz w:val="19"/>
                <w:szCs w:val="19"/>
              </w:rPr>
              <w:br/>
              <w:t xml:space="preserve">     - правила по применению подгузника (в виде рисунков или текста);</w:t>
            </w:r>
            <w:r>
              <w:rPr>
                <w:sz w:val="19"/>
                <w:szCs w:val="19"/>
              </w:rPr>
              <w:br/>
              <w:t xml:space="preserve">     - указания по утилизации подгузника: слова "Не бросать в канализацию" и/или рисунок, понятно отображающий эти указания;</w:t>
            </w:r>
            <w:r>
              <w:rPr>
                <w:sz w:val="19"/>
                <w:szCs w:val="19"/>
              </w:rPr>
              <w:br/>
              <w:t xml:space="preserve">     - информацию о наличии специальных ингредиентов;</w:t>
            </w:r>
            <w:r>
              <w:rPr>
                <w:sz w:val="19"/>
                <w:szCs w:val="19"/>
              </w:rPr>
              <w:br/>
              <w:t xml:space="preserve">     - отличительные характеристики подгузника в соответствии с техническим исполнением (в виде рисунков и/или текста);</w:t>
            </w:r>
            <w:r>
              <w:rPr>
                <w:sz w:val="19"/>
                <w:szCs w:val="19"/>
              </w:rPr>
              <w:br/>
              <w:t xml:space="preserve">     - номер артикула (при наличии);</w:t>
            </w:r>
            <w:r>
              <w:rPr>
                <w:sz w:val="19"/>
                <w:szCs w:val="19"/>
              </w:rPr>
              <w:br/>
              <w:t xml:space="preserve">     - количество подгузников в упаковке;</w:t>
            </w:r>
            <w:r>
              <w:rPr>
                <w:sz w:val="19"/>
                <w:szCs w:val="19"/>
              </w:rPr>
              <w:br/>
              <w:t xml:space="preserve">     - дату (месяц, год) изготовления;</w:t>
            </w:r>
            <w:r>
              <w:rPr>
                <w:sz w:val="19"/>
                <w:szCs w:val="19"/>
              </w:rPr>
              <w:br/>
              <w:t xml:space="preserve">     - срок годности, устанавливаемый изготовителем;</w:t>
            </w:r>
            <w:r>
              <w:rPr>
                <w:sz w:val="19"/>
                <w:szCs w:val="19"/>
              </w:rPr>
              <w:br/>
              <w:t xml:space="preserve">     - обозначение настоящего Национального стандарта;</w:t>
            </w:r>
            <w:r>
              <w:rPr>
                <w:sz w:val="19"/>
                <w:szCs w:val="19"/>
              </w:rPr>
              <w:br/>
              <w:t xml:space="preserve">     - штриховой код (при наличии).</w:t>
            </w:r>
          </w:p>
          <w:p w:rsidR="00865D01" w:rsidRDefault="00865D01" w:rsidP="00F55D6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Допускается дополнять маркировку другими сведениями, </w:t>
            </w:r>
            <w:proofErr w:type="gramStart"/>
            <w:r>
              <w:rPr>
                <w:sz w:val="19"/>
                <w:szCs w:val="19"/>
              </w:rPr>
              <w:t>например</w:t>
            </w:r>
            <w:proofErr w:type="gramEnd"/>
            <w:r>
              <w:rPr>
                <w:sz w:val="19"/>
                <w:szCs w:val="19"/>
              </w:rPr>
              <w:t xml:space="preserve"> сведениями о поставщиках (потребительских союзах, ассоциациях), наносить графические символы и рисунки, поясняющие потребительские свойства подгузников и их применение, и др.    </w:t>
            </w:r>
          </w:p>
          <w:p w:rsidR="00865D01" w:rsidRDefault="00865D01" w:rsidP="00F55D6F">
            <w:pPr>
              <w:tabs>
                <w:tab w:val="left" w:pos="708"/>
              </w:tabs>
              <w:rPr>
                <w:rFonts w:eastAsia="Andale Sans UI"/>
                <w:sz w:val="19"/>
                <w:szCs w:val="19"/>
                <w:lang w:eastAsia="ja-JP"/>
              </w:rPr>
            </w:pPr>
            <w:r>
              <w:rPr>
                <w:sz w:val="19"/>
                <w:szCs w:val="19"/>
              </w:rPr>
              <w:t xml:space="preserve">Остаточный срок годности Товара на момент его поставки должен составлять не менее 12 месяцев от срока годности, установленного производителем. Объем предоставления гарантии качества товаров распространяется на весь объем поставляемого Товара.   </w:t>
            </w:r>
          </w:p>
          <w:p w:rsidR="00865D01" w:rsidRDefault="00865D01" w:rsidP="00F55D6F">
            <w:pPr>
              <w:tabs>
                <w:tab w:val="left" w:pos="708"/>
              </w:tabs>
              <w:rPr>
                <w:rFonts w:eastAsia="Calibri"/>
                <w:sz w:val="19"/>
                <w:szCs w:val="19"/>
                <w:lang w:val="de-DE" w:eastAsia="en-US"/>
              </w:rPr>
            </w:pPr>
            <w:r>
              <w:rPr>
                <w:sz w:val="19"/>
                <w:szCs w:val="19"/>
              </w:rPr>
              <w:t xml:space="preserve">Подгузники должны быть упакованы в тару, обеспечивающую сохранность подгузников при транспортировании и хранении. </w:t>
            </w:r>
          </w:p>
          <w:p w:rsidR="00865D01" w:rsidRDefault="00865D01" w:rsidP="00F55D6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Подгузники в количестве, определяемом производителем, упаковывают в пакеты из полимерной пленки или пачки по </w:t>
            </w:r>
            <w:r>
              <w:rPr>
                <w:sz w:val="19"/>
                <w:szCs w:val="19"/>
                <w:u w:val="single"/>
              </w:rPr>
              <w:t>ГОСТ</w:t>
            </w:r>
            <w:r>
              <w:rPr>
                <w:sz w:val="19"/>
                <w:szCs w:val="19"/>
              </w:rPr>
              <w:t xml:space="preserve"> 33781-2016, или коробки по </w:t>
            </w:r>
            <w:r>
              <w:rPr>
                <w:sz w:val="19"/>
                <w:szCs w:val="19"/>
                <w:u w:val="single"/>
              </w:rPr>
              <w:t>ГОСТ</w:t>
            </w:r>
            <w:r>
              <w:rPr>
                <w:sz w:val="19"/>
                <w:szCs w:val="19"/>
              </w:rPr>
              <w:t xml:space="preserve"> 33781-2016, или другую потребительскую упаковку, </w:t>
            </w:r>
            <w:r>
              <w:rPr>
                <w:sz w:val="19"/>
                <w:szCs w:val="19"/>
              </w:rPr>
              <w:lastRenderedPageBreak/>
              <w:t>обеспечивающую сохранность подгузников при транспортировании и хранении.</w:t>
            </w:r>
          </w:p>
          <w:p w:rsidR="00865D01" w:rsidRDefault="00865D01" w:rsidP="00F55D6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Швы в пакетах из полимерной пленки должны быть заварены.</w:t>
            </w:r>
          </w:p>
          <w:p w:rsidR="00865D01" w:rsidRDefault="00865D01" w:rsidP="00F55D6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один пакет упаковывают подгузники одной группы, вида, варианта размерного ряда, конструкции,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</w:t>
            </w:r>
          </w:p>
          <w:p w:rsidR="00865D01" w:rsidRDefault="00865D01" w:rsidP="00F55D6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Отсутствует механическое повреждение упаковки, открывающее доступ к поверхности подгузника.</w:t>
            </w:r>
          </w:p>
          <w:p w:rsidR="00865D01" w:rsidRDefault="00865D01" w:rsidP="00F55D6F">
            <w:pPr>
              <w:tabs>
                <w:tab w:val="left" w:pos="708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Подгузники, упакованные в потребительскую упаковку, упаковывают в кипу, ящик по </w:t>
            </w:r>
            <w:hyperlink r:id="rId9" w:history="1">
              <w:r>
                <w:rPr>
                  <w:rStyle w:val="a7"/>
                  <w:sz w:val="19"/>
                  <w:szCs w:val="19"/>
                </w:rPr>
                <w:t>ГОСТ 6658</w:t>
              </w:r>
            </w:hyperlink>
            <w:r>
              <w:rPr>
                <w:sz w:val="19"/>
                <w:szCs w:val="19"/>
              </w:rPr>
              <w:t>-75.</w:t>
            </w:r>
          </w:p>
          <w:p w:rsidR="00865D01" w:rsidRDefault="00865D01" w:rsidP="00F55D6F">
            <w:pPr>
              <w:tabs>
                <w:tab w:val="left" w:pos="708"/>
              </w:tabs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один ящик, кипу упаковывают подгузники одной группы, вида, варианта размерного ряда, конструкции, технического и декоративного исполнений, с одной датой изготовления (месяц, год).</w:t>
            </w:r>
          </w:p>
          <w:p w:rsidR="00865D01" w:rsidRDefault="00865D01" w:rsidP="00F55D6F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Транспортирование изделий должно осуществляться по </w:t>
            </w:r>
            <w:hyperlink r:id="rId10" w:history="1">
              <w:r>
                <w:rPr>
                  <w:rStyle w:val="a7"/>
                  <w:sz w:val="19"/>
                  <w:szCs w:val="19"/>
                </w:rPr>
                <w:t>ГОСТ 6658</w:t>
              </w:r>
            </w:hyperlink>
            <w:r>
              <w:rPr>
                <w:sz w:val="19"/>
                <w:szCs w:val="19"/>
              </w:rPr>
              <w:t xml:space="preserve">-75 любым видом крытого транспорта в соответствии с правилами перевозки грузов, действующими на данном виде транспорта. Условия перевозки - по </w:t>
            </w:r>
            <w:hyperlink r:id="rId11" w:history="1">
              <w:r>
                <w:rPr>
                  <w:rStyle w:val="a7"/>
                  <w:sz w:val="19"/>
                  <w:szCs w:val="19"/>
                </w:rPr>
                <w:t>ГОСТ 15150</w:t>
              </w:r>
            </w:hyperlink>
            <w:r>
              <w:rPr>
                <w:sz w:val="19"/>
                <w:szCs w:val="19"/>
              </w:rPr>
              <w:t>-69.</w:t>
            </w:r>
            <w:r>
              <w:rPr>
                <w:sz w:val="19"/>
                <w:szCs w:val="19"/>
              </w:rPr>
              <w:br/>
              <w:t xml:space="preserve">Условия хранения подгузников в транспортной упаковке на складах потребителя и изготовителя – по </w:t>
            </w:r>
            <w:hyperlink r:id="rId12" w:history="1">
              <w:r>
                <w:rPr>
                  <w:rStyle w:val="a7"/>
                  <w:sz w:val="19"/>
                  <w:szCs w:val="19"/>
                </w:rPr>
                <w:t>ГОСТ 15150</w:t>
              </w:r>
            </w:hyperlink>
            <w:r>
              <w:rPr>
                <w:sz w:val="19"/>
                <w:szCs w:val="19"/>
              </w:rPr>
              <w:t>-69.</w:t>
            </w:r>
          </w:p>
          <w:p w:rsidR="00865D01" w:rsidRPr="002515C7" w:rsidRDefault="00865D01" w:rsidP="00F55D6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sz w:val="19"/>
                <w:szCs w:val="19"/>
              </w:rPr>
              <w:t>Продукция должна иметь Регистрационные удостоверения на медицинское изделие, выданные Росздравнадзором.</w:t>
            </w:r>
          </w:p>
        </w:tc>
        <w:tc>
          <w:tcPr>
            <w:tcW w:w="2410" w:type="dxa"/>
          </w:tcPr>
          <w:p w:rsidR="00865D01" w:rsidRDefault="00865D01" w:rsidP="00F55D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865D01" w:rsidRDefault="00865D01" w:rsidP="00F55D6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65D01" w:rsidRPr="002515C7" w:rsidTr="00F55D6F">
        <w:tc>
          <w:tcPr>
            <w:tcW w:w="629" w:type="dxa"/>
          </w:tcPr>
          <w:p w:rsidR="00865D01" w:rsidRDefault="00865D01" w:rsidP="00F55D6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07" w:type="dxa"/>
          </w:tcPr>
          <w:p w:rsidR="00865D01" w:rsidRDefault="00865D01" w:rsidP="00F55D6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865D01" w:rsidRPr="005C7E8E" w:rsidRDefault="00865D01" w:rsidP="00F55D6F">
            <w:pPr>
              <w:snapToGrid w:val="0"/>
              <w:jc w:val="both"/>
              <w:rPr>
                <w:sz w:val="19"/>
                <w:szCs w:val="19"/>
                <w:lang w:eastAsia="en-US"/>
              </w:rPr>
            </w:pPr>
            <w:r w:rsidRPr="00F32BE7">
              <w:rPr>
                <w:sz w:val="19"/>
                <w:szCs w:val="19"/>
              </w:rPr>
              <w:t>Подгузники для взрослых, размер "XS" (объем талии/бедер до 60 см), с полным влагопоглощением не менее 1000 г</w:t>
            </w:r>
            <w:r w:rsidRPr="005C7E8E">
              <w:rPr>
                <w:sz w:val="19"/>
                <w:szCs w:val="19"/>
              </w:rPr>
              <w:t xml:space="preserve">, обратная сорбция не более 4,4г, скорость впитывания </w:t>
            </w:r>
            <w:proofErr w:type="gramStart"/>
            <w:r w:rsidRPr="005C7E8E">
              <w:rPr>
                <w:sz w:val="19"/>
                <w:szCs w:val="19"/>
              </w:rPr>
              <w:t>не  менее</w:t>
            </w:r>
            <w:proofErr w:type="gramEnd"/>
            <w:r w:rsidRPr="005C7E8E">
              <w:rPr>
                <w:sz w:val="19"/>
                <w:szCs w:val="19"/>
              </w:rPr>
              <w:t xml:space="preserve"> 2,3 см3/с</w:t>
            </w:r>
          </w:p>
          <w:p w:rsidR="00865D01" w:rsidRPr="005C7E8E" w:rsidRDefault="00865D01" w:rsidP="00F55D6F">
            <w:pPr>
              <w:autoSpaceDE w:val="0"/>
              <w:adjustRightInd w:val="0"/>
              <w:spacing w:after="200" w:line="276" w:lineRule="auto"/>
              <w:rPr>
                <w:sz w:val="19"/>
                <w:szCs w:val="19"/>
                <w:lang w:eastAsia="en-US"/>
              </w:rPr>
            </w:pPr>
          </w:p>
        </w:tc>
        <w:tc>
          <w:tcPr>
            <w:tcW w:w="2410" w:type="dxa"/>
          </w:tcPr>
          <w:p w:rsidR="00865D01" w:rsidRPr="00B50A34" w:rsidRDefault="00865D01" w:rsidP="00F55D6F">
            <w:pPr>
              <w:pStyle w:val="Textbody"/>
              <w:rPr>
                <w:rFonts w:ascii="Times New Roman" w:hAnsi="Times New Roman" w:cs="Times New Roman"/>
                <w:sz w:val="19"/>
                <w:szCs w:val="19"/>
                <w:lang w:eastAsia="ja-JP"/>
              </w:rPr>
            </w:pPr>
            <w:r w:rsidRPr="00B50A34">
              <w:rPr>
                <w:rFonts w:ascii="Times New Roman" w:hAnsi="Times New Roman" w:cs="Times New Roman"/>
                <w:sz w:val="19"/>
                <w:szCs w:val="19"/>
              </w:rPr>
              <w:t>Подгузники для взрослых</w:t>
            </w:r>
          </w:p>
          <w:p w:rsidR="00865D01" w:rsidRPr="00B50A34" w:rsidRDefault="00865D01" w:rsidP="00F55D6F">
            <w:pPr>
              <w:rPr>
                <w:sz w:val="18"/>
                <w:szCs w:val="18"/>
                <w:lang w:eastAsia="en-US"/>
              </w:rPr>
            </w:pPr>
            <w:r w:rsidRPr="00B50A34">
              <w:rPr>
                <w:sz w:val="19"/>
                <w:szCs w:val="19"/>
              </w:rPr>
              <w:t>КТРУ 17.22.12.130-00000001</w:t>
            </w:r>
          </w:p>
        </w:tc>
        <w:tc>
          <w:tcPr>
            <w:tcW w:w="1417" w:type="dxa"/>
          </w:tcPr>
          <w:p w:rsidR="00865D01" w:rsidRPr="0069150E" w:rsidRDefault="00865D01" w:rsidP="00F55D6F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33480</w:t>
            </w:r>
          </w:p>
        </w:tc>
      </w:tr>
      <w:tr w:rsidR="00865D01" w:rsidRPr="002515C7" w:rsidTr="00F55D6F">
        <w:tc>
          <w:tcPr>
            <w:tcW w:w="629" w:type="dxa"/>
          </w:tcPr>
          <w:p w:rsidR="00865D01" w:rsidRDefault="00865D01" w:rsidP="00F55D6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07" w:type="dxa"/>
          </w:tcPr>
          <w:p w:rsidR="00865D01" w:rsidRDefault="00865D01" w:rsidP="00F55D6F"/>
        </w:tc>
        <w:tc>
          <w:tcPr>
            <w:tcW w:w="8930" w:type="dxa"/>
          </w:tcPr>
          <w:p w:rsidR="00865D01" w:rsidRPr="005C7E8E" w:rsidRDefault="00865D01" w:rsidP="00F55D6F">
            <w:pPr>
              <w:snapToGrid w:val="0"/>
              <w:jc w:val="both"/>
              <w:rPr>
                <w:sz w:val="19"/>
                <w:szCs w:val="19"/>
                <w:lang w:eastAsia="en-US"/>
              </w:rPr>
            </w:pPr>
          </w:p>
          <w:p w:rsidR="00865D01" w:rsidRPr="005C7E8E" w:rsidRDefault="00865D01" w:rsidP="00F55D6F">
            <w:pPr>
              <w:snapToGrid w:val="0"/>
              <w:jc w:val="both"/>
              <w:rPr>
                <w:sz w:val="19"/>
                <w:szCs w:val="19"/>
              </w:rPr>
            </w:pPr>
            <w:r w:rsidRPr="00F32BE7">
              <w:rPr>
                <w:sz w:val="19"/>
                <w:szCs w:val="19"/>
              </w:rPr>
              <w:t>Подгузники для взрослых, размер "XS" (объем талии/бедер до 60 см), с полным влагопоглощением не менее 1200 г</w:t>
            </w:r>
            <w:r w:rsidRPr="005C7E8E">
              <w:rPr>
                <w:sz w:val="19"/>
                <w:szCs w:val="19"/>
              </w:rPr>
              <w:t xml:space="preserve">, обратная сорбция не более 4,4г, скорость впитывания </w:t>
            </w:r>
            <w:proofErr w:type="gramStart"/>
            <w:r w:rsidRPr="005C7E8E">
              <w:rPr>
                <w:sz w:val="19"/>
                <w:szCs w:val="19"/>
              </w:rPr>
              <w:t>не  менее</w:t>
            </w:r>
            <w:proofErr w:type="gramEnd"/>
            <w:r w:rsidRPr="005C7E8E">
              <w:rPr>
                <w:sz w:val="19"/>
                <w:szCs w:val="19"/>
              </w:rPr>
              <w:t xml:space="preserve"> 2,3 см</w:t>
            </w:r>
            <w:r w:rsidRPr="005C7E8E">
              <w:rPr>
                <w:sz w:val="19"/>
                <w:szCs w:val="19"/>
                <w:vertAlign w:val="superscript"/>
              </w:rPr>
              <w:t>3</w:t>
            </w:r>
            <w:r w:rsidRPr="005C7E8E">
              <w:rPr>
                <w:sz w:val="19"/>
                <w:szCs w:val="19"/>
              </w:rPr>
              <w:t>/с</w:t>
            </w:r>
          </w:p>
          <w:p w:rsidR="00865D01" w:rsidRPr="005C7E8E" w:rsidRDefault="00865D01" w:rsidP="00F55D6F">
            <w:pPr>
              <w:snapToGrid w:val="0"/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2410" w:type="dxa"/>
          </w:tcPr>
          <w:p w:rsidR="00865D01" w:rsidRPr="00B50A34" w:rsidRDefault="00865D01" w:rsidP="00F55D6F">
            <w:pPr>
              <w:pStyle w:val="Textbody"/>
              <w:rPr>
                <w:rFonts w:ascii="Times New Roman" w:hAnsi="Times New Roman" w:cs="Times New Roman"/>
                <w:sz w:val="19"/>
                <w:szCs w:val="19"/>
                <w:lang w:eastAsia="ja-JP"/>
              </w:rPr>
            </w:pPr>
            <w:r w:rsidRPr="00B50A34">
              <w:rPr>
                <w:rFonts w:ascii="Times New Roman" w:hAnsi="Times New Roman" w:cs="Times New Roman"/>
                <w:sz w:val="19"/>
                <w:szCs w:val="19"/>
              </w:rPr>
              <w:t>Подгузники для взрослых</w:t>
            </w:r>
          </w:p>
          <w:p w:rsidR="00865D01" w:rsidRPr="00B50A34" w:rsidRDefault="00865D01" w:rsidP="00F55D6F">
            <w:pPr>
              <w:rPr>
                <w:sz w:val="18"/>
                <w:szCs w:val="18"/>
                <w:lang w:eastAsia="en-US"/>
              </w:rPr>
            </w:pPr>
            <w:r w:rsidRPr="00B50A34">
              <w:rPr>
                <w:sz w:val="19"/>
                <w:szCs w:val="19"/>
              </w:rPr>
              <w:t>КТРУ 17.22.12.130-00000001</w:t>
            </w:r>
          </w:p>
        </w:tc>
        <w:tc>
          <w:tcPr>
            <w:tcW w:w="1417" w:type="dxa"/>
          </w:tcPr>
          <w:p w:rsidR="00865D01" w:rsidRPr="0069150E" w:rsidRDefault="00865D01" w:rsidP="00F55D6F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52650</w:t>
            </w:r>
          </w:p>
        </w:tc>
      </w:tr>
      <w:tr w:rsidR="00865D01" w:rsidRPr="002515C7" w:rsidTr="00F55D6F">
        <w:tc>
          <w:tcPr>
            <w:tcW w:w="629" w:type="dxa"/>
          </w:tcPr>
          <w:p w:rsidR="00865D01" w:rsidRDefault="00865D01" w:rsidP="00F55D6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07" w:type="dxa"/>
          </w:tcPr>
          <w:p w:rsidR="00865D01" w:rsidRDefault="00865D01" w:rsidP="00F55D6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865D01" w:rsidRPr="005C7E8E" w:rsidRDefault="00865D01" w:rsidP="00F55D6F">
            <w:pPr>
              <w:snapToGrid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ИТОГО:</w:t>
            </w:r>
          </w:p>
        </w:tc>
        <w:tc>
          <w:tcPr>
            <w:tcW w:w="2410" w:type="dxa"/>
          </w:tcPr>
          <w:p w:rsidR="00865D01" w:rsidRPr="00B50A34" w:rsidRDefault="00865D01" w:rsidP="00F55D6F">
            <w:pPr>
              <w:pStyle w:val="Textbody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17" w:type="dxa"/>
          </w:tcPr>
          <w:p w:rsidR="00865D01" w:rsidRPr="0069150E" w:rsidRDefault="00865D01" w:rsidP="00F55D6F">
            <w:pPr>
              <w:spacing w:after="200" w:line="276" w:lineRule="auto"/>
              <w:rPr>
                <w:sz w:val="19"/>
                <w:szCs w:val="19"/>
                <w:lang w:eastAsia="en-US"/>
              </w:rPr>
            </w:pPr>
            <w:r>
              <w:rPr>
                <w:sz w:val="19"/>
                <w:szCs w:val="19"/>
                <w:lang w:eastAsia="en-US"/>
              </w:rPr>
              <w:t>86130</w:t>
            </w:r>
          </w:p>
        </w:tc>
      </w:tr>
    </w:tbl>
    <w:p w:rsidR="00865D01" w:rsidRDefault="00865D01" w:rsidP="001F42F2">
      <w:pPr>
        <w:keepNext/>
        <w:jc w:val="center"/>
        <w:rPr>
          <w:sz w:val="26"/>
          <w:szCs w:val="26"/>
        </w:rPr>
      </w:pPr>
      <w:bookmarkStart w:id="0" w:name="_GoBack"/>
      <w:bookmarkEnd w:id="0"/>
    </w:p>
    <w:p w:rsidR="00365A15" w:rsidRDefault="00365A15" w:rsidP="00294994">
      <w:pPr>
        <w:widowControl w:val="0"/>
        <w:autoSpaceDE w:val="0"/>
        <w:autoSpaceDN w:val="0"/>
        <w:adjustRightInd w:val="0"/>
        <w:spacing w:line="320" w:lineRule="exact"/>
        <w:contextualSpacing/>
        <w:jc w:val="both"/>
        <w:rPr>
          <w:sz w:val="26"/>
          <w:szCs w:val="26"/>
        </w:rPr>
        <w:sectPr w:rsidR="00365A15" w:rsidSect="00190EF6">
          <w:pgSz w:w="16838" w:h="11906" w:orient="landscape"/>
          <w:pgMar w:top="1418" w:right="1134" w:bottom="709" w:left="1134" w:header="720" w:footer="720" w:gutter="0"/>
          <w:cols w:space="720"/>
          <w:titlePg/>
          <w:docGrid w:linePitch="272"/>
        </w:sectPr>
      </w:pPr>
    </w:p>
    <w:p w:rsidR="003F509C" w:rsidRPr="000F0822" w:rsidRDefault="003F509C" w:rsidP="00883075">
      <w:pPr>
        <w:spacing w:line="300" w:lineRule="auto"/>
        <w:jc w:val="center"/>
        <w:rPr>
          <w:rFonts w:eastAsia="Calibri"/>
          <w:sz w:val="24"/>
          <w:szCs w:val="24"/>
          <w:lang w:eastAsia="en-US"/>
        </w:rPr>
      </w:pPr>
    </w:p>
    <w:sectPr w:rsidR="003F509C" w:rsidRPr="000F0822" w:rsidSect="00365A15">
      <w:pgSz w:w="11906" w:h="16838" w:code="9"/>
      <w:pgMar w:top="1134" w:right="709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8E3" w:rsidRDefault="00F618E3" w:rsidP="004C6741">
      <w:r>
        <w:separator/>
      </w:r>
    </w:p>
  </w:endnote>
  <w:endnote w:type="continuationSeparator" w:id="0">
    <w:p w:rsidR="00F618E3" w:rsidRDefault="00F618E3" w:rsidP="004C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8E3" w:rsidRDefault="00F618E3" w:rsidP="004C6741">
      <w:r>
        <w:separator/>
      </w:r>
    </w:p>
  </w:footnote>
  <w:footnote w:type="continuationSeparator" w:id="0">
    <w:p w:rsidR="00F618E3" w:rsidRDefault="00F618E3" w:rsidP="004C6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9B6" w:rsidRDefault="00B329B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65D01">
      <w:rPr>
        <w:noProof/>
      </w:rPr>
      <w:t>3</w:t>
    </w:r>
    <w:r>
      <w:fldChar w:fldCharType="end"/>
    </w:r>
  </w:p>
  <w:p w:rsidR="00B329B6" w:rsidRDefault="00B329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C9"/>
    <w:rsid w:val="00001D49"/>
    <w:rsid w:val="00006228"/>
    <w:rsid w:val="000079E5"/>
    <w:rsid w:val="00012308"/>
    <w:rsid w:val="00015F38"/>
    <w:rsid w:val="00017924"/>
    <w:rsid w:val="00017DCA"/>
    <w:rsid w:val="000216FE"/>
    <w:rsid w:val="00022ACB"/>
    <w:rsid w:val="00024DE5"/>
    <w:rsid w:val="00025119"/>
    <w:rsid w:val="0002680D"/>
    <w:rsid w:val="00027D9F"/>
    <w:rsid w:val="000339B6"/>
    <w:rsid w:val="0003508C"/>
    <w:rsid w:val="0003713E"/>
    <w:rsid w:val="0003771E"/>
    <w:rsid w:val="00042262"/>
    <w:rsid w:val="000438EF"/>
    <w:rsid w:val="0004422C"/>
    <w:rsid w:val="00050788"/>
    <w:rsid w:val="00052A92"/>
    <w:rsid w:val="00054555"/>
    <w:rsid w:val="00054F2E"/>
    <w:rsid w:val="0005559E"/>
    <w:rsid w:val="0006165D"/>
    <w:rsid w:val="0006298C"/>
    <w:rsid w:val="00062FB9"/>
    <w:rsid w:val="00063E59"/>
    <w:rsid w:val="000720D5"/>
    <w:rsid w:val="00074D90"/>
    <w:rsid w:val="000762F9"/>
    <w:rsid w:val="000774EB"/>
    <w:rsid w:val="0008238B"/>
    <w:rsid w:val="00083F4E"/>
    <w:rsid w:val="00086485"/>
    <w:rsid w:val="0009012D"/>
    <w:rsid w:val="00097DC0"/>
    <w:rsid w:val="000A0A74"/>
    <w:rsid w:val="000A21CF"/>
    <w:rsid w:val="000A374A"/>
    <w:rsid w:val="000A3AA4"/>
    <w:rsid w:val="000A5DEE"/>
    <w:rsid w:val="000B0515"/>
    <w:rsid w:val="000B22AC"/>
    <w:rsid w:val="000B28C4"/>
    <w:rsid w:val="000B3B19"/>
    <w:rsid w:val="000B4C5E"/>
    <w:rsid w:val="000B6C7B"/>
    <w:rsid w:val="000B6D69"/>
    <w:rsid w:val="000B732C"/>
    <w:rsid w:val="000C1843"/>
    <w:rsid w:val="000C3141"/>
    <w:rsid w:val="000C4B09"/>
    <w:rsid w:val="000C6FB0"/>
    <w:rsid w:val="000E1270"/>
    <w:rsid w:val="000E2895"/>
    <w:rsid w:val="000E374E"/>
    <w:rsid w:val="000E4058"/>
    <w:rsid w:val="000E68C5"/>
    <w:rsid w:val="000E6DB9"/>
    <w:rsid w:val="000F0822"/>
    <w:rsid w:val="000F1062"/>
    <w:rsid w:val="000F10CA"/>
    <w:rsid w:val="000F6647"/>
    <w:rsid w:val="000F6C5F"/>
    <w:rsid w:val="001019D6"/>
    <w:rsid w:val="00102DAE"/>
    <w:rsid w:val="001065C9"/>
    <w:rsid w:val="00111840"/>
    <w:rsid w:val="00112C11"/>
    <w:rsid w:val="00115FA6"/>
    <w:rsid w:val="0011711F"/>
    <w:rsid w:val="00120AEF"/>
    <w:rsid w:val="001257B5"/>
    <w:rsid w:val="0012692E"/>
    <w:rsid w:val="00127E97"/>
    <w:rsid w:val="00130AA6"/>
    <w:rsid w:val="00131024"/>
    <w:rsid w:val="001326DB"/>
    <w:rsid w:val="00132981"/>
    <w:rsid w:val="0013390A"/>
    <w:rsid w:val="00137764"/>
    <w:rsid w:val="00140C49"/>
    <w:rsid w:val="00141992"/>
    <w:rsid w:val="0014239A"/>
    <w:rsid w:val="00143312"/>
    <w:rsid w:val="001439F0"/>
    <w:rsid w:val="00146708"/>
    <w:rsid w:val="001504D0"/>
    <w:rsid w:val="001578E1"/>
    <w:rsid w:val="00160491"/>
    <w:rsid w:val="00161AFE"/>
    <w:rsid w:val="0016368F"/>
    <w:rsid w:val="00166F39"/>
    <w:rsid w:val="0017408A"/>
    <w:rsid w:val="0017533F"/>
    <w:rsid w:val="00176566"/>
    <w:rsid w:val="001829DF"/>
    <w:rsid w:val="001834B7"/>
    <w:rsid w:val="00185E47"/>
    <w:rsid w:val="00187303"/>
    <w:rsid w:val="00190EF6"/>
    <w:rsid w:val="0019315E"/>
    <w:rsid w:val="001936B3"/>
    <w:rsid w:val="0019415A"/>
    <w:rsid w:val="00194D2E"/>
    <w:rsid w:val="00195CA9"/>
    <w:rsid w:val="0019613E"/>
    <w:rsid w:val="001A0EE9"/>
    <w:rsid w:val="001A18D2"/>
    <w:rsid w:val="001A2942"/>
    <w:rsid w:val="001A468B"/>
    <w:rsid w:val="001A6866"/>
    <w:rsid w:val="001A720F"/>
    <w:rsid w:val="001A7855"/>
    <w:rsid w:val="001B1817"/>
    <w:rsid w:val="001B2D13"/>
    <w:rsid w:val="001B4BCF"/>
    <w:rsid w:val="001B4D58"/>
    <w:rsid w:val="001B4FDA"/>
    <w:rsid w:val="001B6612"/>
    <w:rsid w:val="001B6FC0"/>
    <w:rsid w:val="001C1F6E"/>
    <w:rsid w:val="001C209C"/>
    <w:rsid w:val="001C34D7"/>
    <w:rsid w:val="001C4008"/>
    <w:rsid w:val="001C45C6"/>
    <w:rsid w:val="001C5B64"/>
    <w:rsid w:val="001C6EC2"/>
    <w:rsid w:val="001D0359"/>
    <w:rsid w:val="001D4679"/>
    <w:rsid w:val="001D4994"/>
    <w:rsid w:val="001D7301"/>
    <w:rsid w:val="001E6EF5"/>
    <w:rsid w:val="001E6F7B"/>
    <w:rsid w:val="001F249A"/>
    <w:rsid w:val="001F249F"/>
    <w:rsid w:val="001F3D44"/>
    <w:rsid w:val="001F42F2"/>
    <w:rsid w:val="001F46E8"/>
    <w:rsid w:val="001F57FF"/>
    <w:rsid w:val="00200002"/>
    <w:rsid w:val="00202A51"/>
    <w:rsid w:val="0020360E"/>
    <w:rsid w:val="0020513D"/>
    <w:rsid w:val="002062E2"/>
    <w:rsid w:val="00206808"/>
    <w:rsid w:val="0021028D"/>
    <w:rsid w:val="00211029"/>
    <w:rsid w:val="002110A7"/>
    <w:rsid w:val="00212022"/>
    <w:rsid w:val="002147A6"/>
    <w:rsid w:val="00215D5A"/>
    <w:rsid w:val="00222A9F"/>
    <w:rsid w:val="002241AA"/>
    <w:rsid w:val="00224951"/>
    <w:rsid w:val="00226DC0"/>
    <w:rsid w:val="00231C6B"/>
    <w:rsid w:val="0023514B"/>
    <w:rsid w:val="00243157"/>
    <w:rsid w:val="0024345D"/>
    <w:rsid w:val="00244001"/>
    <w:rsid w:val="00246550"/>
    <w:rsid w:val="00246B83"/>
    <w:rsid w:val="00246BE2"/>
    <w:rsid w:val="002473D4"/>
    <w:rsid w:val="002515C7"/>
    <w:rsid w:val="00251BCA"/>
    <w:rsid w:val="00252422"/>
    <w:rsid w:val="002546C1"/>
    <w:rsid w:val="002551FF"/>
    <w:rsid w:val="00256305"/>
    <w:rsid w:val="00256362"/>
    <w:rsid w:val="00260AE1"/>
    <w:rsid w:val="00262C26"/>
    <w:rsid w:val="00262EB3"/>
    <w:rsid w:val="00263EA2"/>
    <w:rsid w:val="0026541E"/>
    <w:rsid w:val="0026736D"/>
    <w:rsid w:val="00275183"/>
    <w:rsid w:val="00276EA5"/>
    <w:rsid w:val="00276F46"/>
    <w:rsid w:val="00277330"/>
    <w:rsid w:val="0028046E"/>
    <w:rsid w:val="00282A8E"/>
    <w:rsid w:val="00283D0D"/>
    <w:rsid w:val="00284A1C"/>
    <w:rsid w:val="00284FD2"/>
    <w:rsid w:val="00286F8E"/>
    <w:rsid w:val="00290484"/>
    <w:rsid w:val="002924AE"/>
    <w:rsid w:val="00292644"/>
    <w:rsid w:val="002926AF"/>
    <w:rsid w:val="002942BC"/>
    <w:rsid w:val="00294595"/>
    <w:rsid w:val="00294994"/>
    <w:rsid w:val="002977C3"/>
    <w:rsid w:val="002A151A"/>
    <w:rsid w:val="002A1BA8"/>
    <w:rsid w:val="002A38CA"/>
    <w:rsid w:val="002A6424"/>
    <w:rsid w:val="002B0FAB"/>
    <w:rsid w:val="002B416C"/>
    <w:rsid w:val="002B4A14"/>
    <w:rsid w:val="002C00A7"/>
    <w:rsid w:val="002C070A"/>
    <w:rsid w:val="002C1CBC"/>
    <w:rsid w:val="002C1F8D"/>
    <w:rsid w:val="002C26A0"/>
    <w:rsid w:val="002C3ADF"/>
    <w:rsid w:val="002D0645"/>
    <w:rsid w:val="002D0C11"/>
    <w:rsid w:val="002D134B"/>
    <w:rsid w:val="002D345D"/>
    <w:rsid w:val="002D41A1"/>
    <w:rsid w:val="002D4AAD"/>
    <w:rsid w:val="002E368D"/>
    <w:rsid w:val="002E4906"/>
    <w:rsid w:val="002E5FCA"/>
    <w:rsid w:val="002E67C8"/>
    <w:rsid w:val="002F057C"/>
    <w:rsid w:val="002F42B4"/>
    <w:rsid w:val="002F482E"/>
    <w:rsid w:val="002F6946"/>
    <w:rsid w:val="0030761F"/>
    <w:rsid w:val="00312AB0"/>
    <w:rsid w:val="00314827"/>
    <w:rsid w:val="00316DB9"/>
    <w:rsid w:val="00317029"/>
    <w:rsid w:val="00321D90"/>
    <w:rsid w:val="00322329"/>
    <w:rsid w:val="00322751"/>
    <w:rsid w:val="00325F9F"/>
    <w:rsid w:val="00327FF9"/>
    <w:rsid w:val="00330C69"/>
    <w:rsid w:val="00330DFA"/>
    <w:rsid w:val="00331502"/>
    <w:rsid w:val="003319C6"/>
    <w:rsid w:val="0033393D"/>
    <w:rsid w:val="00334EF0"/>
    <w:rsid w:val="003402D5"/>
    <w:rsid w:val="00341DB7"/>
    <w:rsid w:val="00346594"/>
    <w:rsid w:val="00347A2E"/>
    <w:rsid w:val="0035082C"/>
    <w:rsid w:val="00351247"/>
    <w:rsid w:val="00354F88"/>
    <w:rsid w:val="00355A99"/>
    <w:rsid w:val="00357162"/>
    <w:rsid w:val="0035772C"/>
    <w:rsid w:val="00364817"/>
    <w:rsid w:val="00364E31"/>
    <w:rsid w:val="00365A15"/>
    <w:rsid w:val="003660D9"/>
    <w:rsid w:val="00367D52"/>
    <w:rsid w:val="00371625"/>
    <w:rsid w:val="00372DD1"/>
    <w:rsid w:val="00381CEC"/>
    <w:rsid w:val="00383F8D"/>
    <w:rsid w:val="00384352"/>
    <w:rsid w:val="00385DA3"/>
    <w:rsid w:val="00386078"/>
    <w:rsid w:val="003861B8"/>
    <w:rsid w:val="0038706A"/>
    <w:rsid w:val="003876B1"/>
    <w:rsid w:val="0038789D"/>
    <w:rsid w:val="0039076C"/>
    <w:rsid w:val="00390F74"/>
    <w:rsid w:val="003938CD"/>
    <w:rsid w:val="0039464D"/>
    <w:rsid w:val="00394C8B"/>
    <w:rsid w:val="00395A4D"/>
    <w:rsid w:val="00396DE5"/>
    <w:rsid w:val="00397E09"/>
    <w:rsid w:val="003A3F86"/>
    <w:rsid w:val="003A7CE3"/>
    <w:rsid w:val="003B18AB"/>
    <w:rsid w:val="003B1E19"/>
    <w:rsid w:val="003B306E"/>
    <w:rsid w:val="003B460D"/>
    <w:rsid w:val="003C0E52"/>
    <w:rsid w:val="003C12DB"/>
    <w:rsid w:val="003C2D4B"/>
    <w:rsid w:val="003C2F60"/>
    <w:rsid w:val="003C3007"/>
    <w:rsid w:val="003C30B3"/>
    <w:rsid w:val="003C4912"/>
    <w:rsid w:val="003C5167"/>
    <w:rsid w:val="003C59CA"/>
    <w:rsid w:val="003C61DC"/>
    <w:rsid w:val="003D2258"/>
    <w:rsid w:val="003D2924"/>
    <w:rsid w:val="003D51AD"/>
    <w:rsid w:val="003D6737"/>
    <w:rsid w:val="003E29D0"/>
    <w:rsid w:val="003E2D5D"/>
    <w:rsid w:val="003E3350"/>
    <w:rsid w:val="003E689F"/>
    <w:rsid w:val="003E78B7"/>
    <w:rsid w:val="003F0DAE"/>
    <w:rsid w:val="003F2832"/>
    <w:rsid w:val="003F509C"/>
    <w:rsid w:val="003F5621"/>
    <w:rsid w:val="003F5A2C"/>
    <w:rsid w:val="003F7A48"/>
    <w:rsid w:val="00400186"/>
    <w:rsid w:val="00402F45"/>
    <w:rsid w:val="004059A9"/>
    <w:rsid w:val="00406153"/>
    <w:rsid w:val="00407978"/>
    <w:rsid w:val="00407C16"/>
    <w:rsid w:val="00411900"/>
    <w:rsid w:val="004127D7"/>
    <w:rsid w:val="0041364B"/>
    <w:rsid w:val="00414833"/>
    <w:rsid w:val="00417930"/>
    <w:rsid w:val="00417B81"/>
    <w:rsid w:val="00423D4A"/>
    <w:rsid w:val="00425169"/>
    <w:rsid w:val="0042555C"/>
    <w:rsid w:val="00427759"/>
    <w:rsid w:val="00430FF6"/>
    <w:rsid w:val="00433DA8"/>
    <w:rsid w:val="00435C17"/>
    <w:rsid w:val="004361EC"/>
    <w:rsid w:val="00436634"/>
    <w:rsid w:val="00436EE0"/>
    <w:rsid w:val="0043714B"/>
    <w:rsid w:val="004372B5"/>
    <w:rsid w:val="004377B5"/>
    <w:rsid w:val="00447E81"/>
    <w:rsid w:val="004518B9"/>
    <w:rsid w:val="00451EB1"/>
    <w:rsid w:val="00453E7F"/>
    <w:rsid w:val="0045466C"/>
    <w:rsid w:val="004556F6"/>
    <w:rsid w:val="00455EC4"/>
    <w:rsid w:val="00455F1B"/>
    <w:rsid w:val="004568B0"/>
    <w:rsid w:val="00463DA3"/>
    <w:rsid w:val="0046525F"/>
    <w:rsid w:val="00465A2B"/>
    <w:rsid w:val="004734A4"/>
    <w:rsid w:val="004739E2"/>
    <w:rsid w:val="004746EC"/>
    <w:rsid w:val="004762C0"/>
    <w:rsid w:val="00476424"/>
    <w:rsid w:val="0047743F"/>
    <w:rsid w:val="00484BAA"/>
    <w:rsid w:val="00494F90"/>
    <w:rsid w:val="004970C4"/>
    <w:rsid w:val="00497C0B"/>
    <w:rsid w:val="004A0E21"/>
    <w:rsid w:val="004A5F88"/>
    <w:rsid w:val="004A655A"/>
    <w:rsid w:val="004B158D"/>
    <w:rsid w:val="004B2290"/>
    <w:rsid w:val="004B3FCE"/>
    <w:rsid w:val="004B5656"/>
    <w:rsid w:val="004B66FE"/>
    <w:rsid w:val="004C6741"/>
    <w:rsid w:val="004D086B"/>
    <w:rsid w:val="004D0B4B"/>
    <w:rsid w:val="004D35E8"/>
    <w:rsid w:val="004D50E5"/>
    <w:rsid w:val="004D78A8"/>
    <w:rsid w:val="004E12DF"/>
    <w:rsid w:val="004E612C"/>
    <w:rsid w:val="004F0D0A"/>
    <w:rsid w:val="004F0E97"/>
    <w:rsid w:val="004F0F39"/>
    <w:rsid w:val="004F4C60"/>
    <w:rsid w:val="004F6CD1"/>
    <w:rsid w:val="004F7857"/>
    <w:rsid w:val="004F7948"/>
    <w:rsid w:val="00500533"/>
    <w:rsid w:val="0050189C"/>
    <w:rsid w:val="00502030"/>
    <w:rsid w:val="005053F7"/>
    <w:rsid w:val="005071F0"/>
    <w:rsid w:val="00515AD4"/>
    <w:rsid w:val="00520259"/>
    <w:rsid w:val="00521185"/>
    <w:rsid w:val="005215D9"/>
    <w:rsid w:val="00524238"/>
    <w:rsid w:val="005242EB"/>
    <w:rsid w:val="00526116"/>
    <w:rsid w:val="0053030D"/>
    <w:rsid w:val="00531449"/>
    <w:rsid w:val="00536835"/>
    <w:rsid w:val="005418A1"/>
    <w:rsid w:val="00543402"/>
    <w:rsid w:val="005445AF"/>
    <w:rsid w:val="00551F68"/>
    <w:rsid w:val="0055313F"/>
    <w:rsid w:val="00555219"/>
    <w:rsid w:val="00555358"/>
    <w:rsid w:val="00561323"/>
    <w:rsid w:val="005621D4"/>
    <w:rsid w:val="005645C7"/>
    <w:rsid w:val="00566106"/>
    <w:rsid w:val="005715DF"/>
    <w:rsid w:val="005726D5"/>
    <w:rsid w:val="00573AF3"/>
    <w:rsid w:val="00573B9C"/>
    <w:rsid w:val="00573F78"/>
    <w:rsid w:val="00574591"/>
    <w:rsid w:val="00576CB6"/>
    <w:rsid w:val="00576DE1"/>
    <w:rsid w:val="005775F6"/>
    <w:rsid w:val="005779A1"/>
    <w:rsid w:val="005779FC"/>
    <w:rsid w:val="0058691A"/>
    <w:rsid w:val="00590892"/>
    <w:rsid w:val="00592901"/>
    <w:rsid w:val="00593691"/>
    <w:rsid w:val="00595F29"/>
    <w:rsid w:val="00596478"/>
    <w:rsid w:val="00596BD6"/>
    <w:rsid w:val="005A4721"/>
    <w:rsid w:val="005A5AC3"/>
    <w:rsid w:val="005A7080"/>
    <w:rsid w:val="005B0E5D"/>
    <w:rsid w:val="005B5133"/>
    <w:rsid w:val="005B53DA"/>
    <w:rsid w:val="005B761A"/>
    <w:rsid w:val="005C3178"/>
    <w:rsid w:val="005C5ACD"/>
    <w:rsid w:val="005D3C03"/>
    <w:rsid w:val="005D49C7"/>
    <w:rsid w:val="005D6DBD"/>
    <w:rsid w:val="005D7AE5"/>
    <w:rsid w:val="005E25F9"/>
    <w:rsid w:val="005E2B2C"/>
    <w:rsid w:val="005E530F"/>
    <w:rsid w:val="005E5C10"/>
    <w:rsid w:val="005E6189"/>
    <w:rsid w:val="005F5FC1"/>
    <w:rsid w:val="005F6935"/>
    <w:rsid w:val="005F73A6"/>
    <w:rsid w:val="006052A4"/>
    <w:rsid w:val="00610A6A"/>
    <w:rsid w:val="0061646C"/>
    <w:rsid w:val="00617FD0"/>
    <w:rsid w:val="00620FA8"/>
    <w:rsid w:val="006233AE"/>
    <w:rsid w:val="00630CA6"/>
    <w:rsid w:val="00636F6F"/>
    <w:rsid w:val="00640BB0"/>
    <w:rsid w:val="00640D6A"/>
    <w:rsid w:val="00641649"/>
    <w:rsid w:val="00644944"/>
    <w:rsid w:val="006464DD"/>
    <w:rsid w:val="006520B8"/>
    <w:rsid w:val="0065335F"/>
    <w:rsid w:val="00654743"/>
    <w:rsid w:val="0065514B"/>
    <w:rsid w:val="006559B6"/>
    <w:rsid w:val="0065795D"/>
    <w:rsid w:val="0066313E"/>
    <w:rsid w:val="00663549"/>
    <w:rsid w:val="00664BDD"/>
    <w:rsid w:val="00667E41"/>
    <w:rsid w:val="0067283F"/>
    <w:rsid w:val="00675F69"/>
    <w:rsid w:val="00676828"/>
    <w:rsid w:val="00676F44"/>
    <w:rsid w:val="0068077A"/>
    <w:rsid w:val="00682803"/>
    <w:rsid w:val="0068310D"/>
    <w:rsid w:val="0068450E"/>
    <w:rsid w:val="006924E9"/>
    <w:rsid w:val="00693732"/>
    <w:rsid w:val="006A3BF2"/>
    <w:rsid w:val="006A5D20"/>
    <w:rsid w:val="006A7141"/>
    <w:rsid w:val="006A7621"/>
    <w:rsid w:val="006A7D50"/>
    <w:rsid w:val="006B0313"/>
    <w:rsid w:val="006B2AFE"/>
    <w:rsid w:val="006B4E55"/>
    <w:rsid w:val="006B5F6D"/>
    <w:rsid w:val="006B6049"/>
    <w:rsid w:val="006B7C6E"/>
    <w:rsid w:val="006C4761"/>
    <w:rsid w:val="006C714E"/>
    <w:rsid w:val="006D0537"/>
    <w:rsid w:val="006D0B0F"/>
    <w:rsid w:val="006D212E"/>
    <w:rsid w:val="006D23DC"/>
    <w:rsid w:val="006D5D0C"/>
    <w:rsid w:val="006D7382"/>
    <w:rsid w:val="006E0651"/>
    <w:rsid w:val="006E0907"/>
    <w:rsid w:val="006F079A"/>
    <w:rsid w:val="006F1294"/>
    <w:rsid w:val="006F3868"/>
    <w:rsid w:val="006F57C5"/>
    <w:rsid w:val="006F7919"/>
    <w:rsid w:val="006F7E49"/>
    <w:rsid w:val="007035A3"/>
    <w:rsid w:val="007068EE"/>
    <w:rsid w:val="00710156"/>
    <w:rsid w:val="007134CC"/>
    <w:rsid w:val="00714549"/>
    <w:rsid w:val="00715A01"/>
    <w:rsid w:val="007175B2"/>
    <w:rsid w:val="00720C1D"/>
    <w:rsid w:val="00721613"/>
    <w:rsid w:val="00722F6D"/>
    <w:rsid w:val="00724DEE"/>
    <w:rsid w:val="00730972"/>
    <w:rsid w:val="00730E1E"/>
    <w:rsid w:val="0073495B"/>
    <w:rsid w:val="0074298E"/>
    <w:rsid w:val="007441BA"/>
    <w:rsid w:val="00744D48"/>
    <w:rsid w:val="00746AAD"/>
    <w:rsid w:val="00747773"/>
    <w:rsid w:val="00751B9E"/>
    <w:rsid w:val="007527A9"/>
    <w:rsid w:val="0075695F"/>
    <w:rsid w:val="007629D9"/>
    <w:rsid w:val="007636F7"/>
    <w:rsid w:val="00770904"/>
    <w:rsid w:val="007726BA"/>
    <w:rsid w:val="0077398D"/>
    <w:rsid w:val="00775268"/>
    <w:rsid w:val="00776E51"/>
    <w:rsid w:val="00784B33"/>
    <w:rsid w:val="00785063"/>
    <w:rsid w:val="0078798B"/>
    <w:rsid w:val="0079244B"/>
    <w:rsid w:val="0079259D"/>
    <w:rsid w:val="007937A2"/>
    <w:rsid w:val="00793B77"/>
    <w:rsid w:val="00793D7A"/>
    <w:rsid w:val="00795055"/>
    <w:rsid w:val="007966C0"/>
    <w:rsid w:val="00796C32"/>
    <w:rsid w:val="00797396"/>
    <w:rsid w:val="007A3652"/>
    <w:rsid w:val="007A4D08"/>
    <w:rsid w:val="007A76CC"/>
    <w:rsid w:val="007A7AD6"/>
    <w:rsid w:val="007A7E0D"/>
    <w:rsid w:val="007B109C"/>
    <w:rsid w:val="007B4787"/>
    <w:rsid w:val="007B6809"/>
    <w:rsid w:val="007B74A6"/>
    <w:rsid w:val="007C1244"/>
    <w:rsid w:val="007C410C"/>
    <w:rsid w:val="007C456D"/>
    <w:rsid w:val="007C469C"/>
    <w:rsid w:val="007C5852"/>
    <w:rsid w:val="007C6145"/>
    <w:rsid w:val="007D4B0C"/>
    <w:rsid w:val="007D4D62"/>
    <w:rsid w:val="007D5B2B"/>
    <w:rsid w:val="007D732C"/>
    <w:rsid w:val="007E1D49"/>
    <w:rsid w:val="007E2355"/>
    <w:rsid w:val="007E36B5"/>
    <w:rsid w:val="007E3903"/>
    <w:rsid w:val="007E4FFD"/>
    <w:rsid w:val="007E5228"/>
    <w:rsid w:val="007F1AC6"/>
    <w:rsid w:val="007F35FE"/>
    <w:rsid w:val="00803462"/>
    <w:rsid w:val="00814243"/>
    <w:rsid w:val="008149C2"/>
    <w:rsid w:val="008213E2"/>
    <w:rsid w:val="00821DBC"/>
    <w:rsid w:val="0082350D"/>
    <w:rsid w:val="00826205"/>
    <w:rsid w:val="00827C68"/>
    <w:rsid w:val="0083129C"/>
    <w:rsid w:val="00831426"/>
    <w:rsid w:val="00833D95"/>
    <w:rsid w:val="00835E26"/>
    <w:rsid w:val="00836198"/>
    <w:rsid w:val="00836787"/>
    <w:rsid w:val="00841ACB"/>
    <w:rsid w:val="00842460"/>
    <w:rsid w:val="0084359F"/>
    <w:rsid w:val="00843EF9"/>
    <w:rsid w:val="00844E3F"/>
    <w:rsid w:val="0084580B"/>
    <w:rsid w:val="00846110"/>
    <w:rsid w:val="00846A3E"/>
    <w:rsid w:val="00850919"/>
    <w:rsid w:val="00850F4A"/>
    <w:rsid w:val="008514E8"/>
    <w:rsid w:val="00855984"/>
    <w:rsid w:val="00856908"/>
    <w:rsid w:val="008639F7"/>
    <w:rsid w:val="00864D5D"/>
    <w:rsid w:val="00864D88"/>
    <w:rsid w:val="00865D01"/>
    <w:rsid w:val="0086604B"/>
    <w:rsid w:val="00866C31"/>
    <w:rsid w:val="00871071"/>
    <w:rsid w:val="00873A2D"/>
    <w:rsid w:val="00881988"/>
    <w:rsid w:val="00883075"/>
    <w:rsid w:val="00885B2A"/>
    <w:rsid w:val="00887B3D"/>
    <w:rsid w:val="00892BE9"/>
    <w:rsid w:val="00897860"/>
    <w:rsid w:val="0089796A"/>
    <w:rsid w:val="008A1A04"/>
    <w:rsid w:val="008A6827"/>
    <w:rsid w:val="008B0329"/>
    <w:rsid w:val="008B1E7C"/>
    <w:rsid w:val="008B2804"/>
    <w:rsid w:val="008B4B3F"/>
    <w:rsid w:val="008B64C1"/>
    <w:rsid w:val="008B6EFE"/>
    <w:rsid w:val="008C0CA8"/>
    <w:rsid w:val="008C3406"/>
    <w:rsid w:val="008C5C52"/>
    <w:rsid w:val="008C7EA4"/>
    <w:rsid w:val="008D2448"/>
    <w:rsid w:val="008D5569"/>
    <w:rsid w:val="008D5757"/>
    <w:rsid w:val="008E308F"/>
    <w:rsid w:val="008E4BBA"/>
    <w:rsid w:val="008E5B39"/>
    <w:rsid w:val="008E7943"/>
    <w:rsid w:val="008F17E9"/>
    <w:rsid w:val="008F6390"/>
    <w:rsid w:val="00904A34"/>
    <w:rsid w:val="00906061"/>
    <w:rsid w:val="00906D9C"/>
    <w:rsid w:val="009108E2"/>
    <w:rsid w:val="00911A48"/>
    <w:rsid w:val="00921D5F"/>
    <w:rsid w:val="009238DC"/>
    <w:rsid w:val="00925F2F"/>
    <w:rsid w:val="0092627A"/>
    <w:rsid w:val="00926CB3"/>
    <w:rsid w:val="009300EA"/>
    <w:rsid w:val="009329E4"/>
    <w:rsid w:val="00937C76"/>
    <w:rsid w:val="00940069"/>
    <w:rsid w:val="00943441"/>
    <w:rsid w:val="00943509"/>
    <w:rsid w:val="009475E8"/>
    <w:rsid w:val="00952E8A"/>
    <w:rsid w:val="00953E22"/>
    <w:rsid w:val="00956212"/>
    <w:rsid w:val="00957D61"/>
    <w:rsid w:val="00960584"/>
    <w:rsid w:val="00960E16"/>
    <w:rsid w:val="00967FA4"/>
    <w:rsid w:val="00971E37"/>
    <w:rsid w:val="00972282"/>
    <w:rsid w:val="00972B62"/>
    <w:rsid w:val="009734B0"/>
    <w:rsid w:val="009756A7"/>
    <w:rsid w:val="009759AB"/>
    <w:rsid w:val="00981A8A"/>
    <w:rsid w:val="00981F26"/>
    <w:rsid w:val="00983BE4"/>
    <w:rsid w:val="00985B96"/>
    <w:rsid w:val="009863F3"/>
    <w:rsid w:val="00986E77"/>
    <w:rsid w:val="00987020"/>
    <w:rsid w:val="00990716"/>
    <w:rsid w:val="00990CC4"/>
    <w:rsid w:val="009941FE"/>
    <w:rsid w:val="00995B30"/>
    <w:rsid w:val="009961BC"/>
    <w:rsid w:val="00996599"/>
    <w:rsid w:val="0099760E"/>
    <w:rsid w:val="00997B2A"/>
    <w:rsid w:val="00997F1B"/>
    <w:rsid w:val="009A0559"/>
    <w:rsid w:val="009A0F69"/>
    <w:rsid w:val="009A0FFA"/>
    <w:rsid w:val="009A1C4F"/>
    <w:rsid w:val="009A1F0B"/>
    <w:rsid w:val="009A59B8"/>
    <w:rsid w:val="009B26F4"/>
    <w:rsid w:val="009B2E06"/>
    <w:rsid w:val="009B4008"/>
    <w:rsid w:val="009B4873"/>
    <w:rsid w:val="009B7AFA"/>
    <w:rsid w:val="009C4ADF"/>
    <w:rsid w:val="009C4BB1"/>
    <w:rsid w:val="009C4D80"/>
    <w:rsid w:val="009C6545"/>
    <w:rsid w:val="009C749C"/>
    <w:rsid w:val="009D38AE"/>
    <w:rsid w:val="009D620D"/>
    <w:rsid w:val="009D6435"/>
    <w:rsid w:val="009D6FD6"/>
    <w:rsid w:val="009D77E0"/>
    <w:rsid w:val="009D792D"/>
    <w:rsid w:val="009E24A1"/>
    <w:rsid w:val="009E39ED"/>
    <w:rsid w:val="009F33F5"/>
    <w:rsid w:val="009F34B0"/>
    <w:rsid w:val="009F3B6F"/>
    <w:rsid w:val="009F56D4"/>
    <w:rsid w:val="00A0571A"/>
    <w:rsid w:val="00A067BF"/>
    <w:rsid w:val="00A12247"/>
    <w:rsid w:val="00A12B15"/>
    <w:rsid w:val="00A12E54"/>
    <w:rsid w:val="00A1450D"/>
    <w:rsid w:val="00A15729"/>
    <w:rsid w:val="00A237A3"/>
    <w:rsid w:val="00A2644B"/>
    <w:rsid w:val="00A27893"/>
    <w:rsid w:val="00A31478"/>
    <w:rsid w:val="00A31C1F"/>
    <w:rsid w:val="00A325D9"/>
    <w:rsid w:val="00A34B47"/>
    <w:rsid w:val="00A35B8A"/>
    <w:rsid w:val="00A3659D"/>
    <w:rsid w:val="00A45399"/>
    <w:rsid w:val="00A46B69"/>
    <w:rsid w:val="00A55580"/>
    <w:rsid w:val="00A61E64"/>
    <w:rsid w:val="00A638BC"/>
    <w:rsid w:val="00A63CBA"/>
    <w:rsid w:val="00A75E80"/>
    <w:rsid w:val="00A85809"/>
    <w:rsid w:val="00A90FD2"/>
    <w:rsid w:val="00A91B3B"/>
    <w:rsid w:val="00A9247F"/>
    <w:rsid w:val="00A92A52"/>
    <w:rsid w:val="00A93255"/>
    <w:rsid w:val="00A94E51"/>
    <w:rsid w:val="00A95EF8"/>
    <w:rsid w:val="00A96278"/>
    <w:rsid w:val="00A97CE2"/>
    <w:rsid w:val="00AA0675"/>
    <w:rsid w:val="00AA24D8"/>
    <w:rsid w:val="00AA4C4F"/>
    <w:rsid w:val="00AA5C1C"/>
    <w:rsid w:val="00AB0440"/>
    <w:rsid w:val="00AB1589"/>
    <w:rsid w:val="00AB2E30"/>
    <w:rsid w:val="00AB304B"/>
    <w:rsid w:val="00AC1378"/>
    <w:rsid w:val="00AC6630"/>
    <w:rsid w:val="00AC7120"/>
    <w:rsid w:val="00AC7A4F"/>
    <w:rsid w:val="00AD2CAA"/>
    <w:rsid w:val="00AD4F67"/>
    <w:rsid w:val="00AE029F"/>
    <w:rsid w:val="00AE4382"/>
    <w:rsid w:val="00AE6076"/>
    <w:rsid w:val="00AE7C43"/>
    <w:rsid w:val="00AE7E56"/>
    <w:rsid w:val="00AF1426"/>
    <w:rsid w:val="00AF2839"/>
    <w:rsid w:val="00AF43F5"/>
    <w:rsid w:val="00AF50F8"/>
    <w:rsid w:val="00B004E0"/>
    <w:rsid w:val="00B013E9"/>
    <w:rsid w:val="00B03160"/>
    <w:rsid w:val="00B03D52"/>
    <w:rsid w:val="00B050AD"/>
    <w:rsid w:val="00B0554B"/>
    <w:rsid w:val="00B06E55"/>
    <w:rsid w:val="00B13816"/>
    <w:rsid w:val="00B14EEF"/>
    <w:rsid w:val="00B1693C"/>
    <w:rsid w:val="00B17C9A"/>
    <w:rsid w:val="00B22CC6"/>
    <w:rsid w:val="00B27C39"/>
    <w:rsid w:val="00B30DED"/>
    <w:rsid w:val="00B31082"/>
    <w:rsid w:val="00B3148C"/>
    <w:rsid w:val="00B329B6"/>
    <w:rsid w:val="00B331C3"/>
    <w:rsid w:val="00B348A0"/>
    <w:rsid w:val="00B35B42"/>
    <w:rsid w:val="00B36347"/>
    <w:rsid w:val="00B40183"/>
    <w:rsid w:val="00B421BB"/>
    <w:rsid w:val="00B42D17"/>
    <w:rsid w:val="00B4744F"/>
    <w:rsid w:val="00B53195"/>
    <w:rsid w:val="00B5371E"/>
    <w:rsid w:val="00B57EA9"/>
    <w:rsid w:val="00B60C35"/>
    <w:rsid w:val="00B61193"/>
    <w:rsid w:val="00B61396"/>
    <w:rsid w:val="00B61521"/>
    <w:rsid w:val="00B63FDD"/>
    <w:rsid w:val="00B660DF"/>
    <w:rsid w:val="00B675FA"/>
    <w:rsid w:val="00B67B51"/>
    <w:rsid w:val="00B7038F"/>
    <w:rsid w:val="00B705E4"/>
    <w:rsid w:val="00B71644"/>
    <w:rsid w:val="00B77536"/>
    <w:rsid w:val="00B80937"/>
    <w:rsid w:val="00B82248"/>
    <w:rsid w:val="00B8328D"/>
    <w:rsid w:val="00B84602"/>
    <w:rsid w:val="00B84EF1"/>
    <w:rsid w:val="00B946AF"/>
    <w:rsid w:val="00B961DE"/>
    <w:rsid w:val="00B96DA4"/>
    <w:rsid w:val="00BA00B6"/>
    <w:rsid w:val="00BA011B"/>
    <w:rsid w:val="00BA3BFE"/>
    <w:rsid w:val="00BA3C76"/>
    <w:rsid w:val="00BA3DB8"/>
    <w:rsid w:val="00BB13A3"/>
    <w:rsid w:val="00BB1EE7"/>
    <w:rsid w:val="00BB3235"/>
    <w:rsid w:val="00BB3A7D"/>
    <w:rsid w:val="00BB6BDE"/>
    <w:rsid w:val="00BC0AA6"/>
    <w:rsid w:val="00BC3771"/>
    <w:rsid w:val="00BC5916"/>
    <w:rsid w:val="00BC596D"/>
    <w:rsid w:val="00BC65BF"/>
    <w:rsid w:val="00BC757C"/>
    <w:rsid w:val="00BD12F0"/>
    <w:rsid w:val="00BD2BEE"/>
    <w:rsid w:val="00BD30EE"/>
    <w:rsid w:val="00BD59F7"/>
    <w:rsid w:val="00BD5C6D"/>
    <w:rsid w:val="00BD6ECC"/>
    <w:rsid w:val="00BD7F8C"/>
    <w:rsid w:val="00BE0779"/>
    <w:rsid w:val="00BE152C"/>
    <w:rsid w:val="00BE2315"/>
    <w:rsid w:val="00BE595A"/>
    <w:rsid w:val="00BE5F18"/>
    <w:rsid w:val="00BF0E0C"/>
    <w:rsid w:val="00BF3036"/>
    <w:rsid w:val="00BF3FAF"/>
    <w:rsid w:val="00BF4128"/>
    <w:rsid w:val="00BF6986"/>
    <w:rsid w:val="00C00818"/>
    <w:rsid w:val="00C03F88"/>
    <w:rsid w:val="00C12083"/>
    <w:rsid w:val="00C1438D"/>
    <w:rsid w:val="00C14573"/>
    <w:rsid w:val="00C15575"/>
    <w:rsid w:val="00C16474"/>
    <w:rsid w:val="00C17DB7"/>
    <w:rsid w:val="00C20C04"/>
    <w:rsid w:val="00C20EC7"/>
    <w:rsid w:val="00C212EE"/>
    <w:rsid w:val="00C22EC0"/>
    <w:rsid w:val="00C24A84"/>
    <w:rsid w:val="00C2568F"/>
    <w:rsid w:val="00C25913"/>
    <w:rsid w:val="00C3246F"/>
    <w:rsid w:val="00C33DA2"/>
    <w:rsid w:val="00C34052"/>
    <w:rsid w:val="00C34C8C"/>
    <w:rsid w:val="00C351CB"/>
    <w:rsid w:val="00C458A6"/>
    <w:rsid w:val="00C4725F"/>
    <w:rsid w:val="00C47EC6"/>
    <w:rsid w:val="00C516E1"/>
    <w:rsid w:val="00C5638B"/>
    <w:rsid w:val="00C572C3"/>
    <w:rsid w:val="00C601A7"/>
    <w:rsid w:val="00C645C7"/>
    <w:rsid w:val="00C64698"/>
    <w:rsid w:val="00C665FE"/>
    <w:rsid w:val="00C667E6"/>
    <w:rsid w:val="00C70C1B"/>
    <w:rsid w:val="00C769A0"/>
    <w:rsid w:val="00C80EAE"/>
    <w:rsid w:val="00C814FC"/>
    <w:rsid w:val="00C81FA4"/>
    <w:rsid w:val="00C82CFF"/>
    <w:rsid w:val="00C835DE"/>
    <w:rsid w:val="00C85F19"/>
    <w:rsid w:val="00C936CA"/>
    <w:rsid w:val="00C93827"/>
    <w:rsid w:val="00C93B20"/>
    <w:rsid w:val="00C94795"/>
    <w:rsid w:val="00C95D5D"/>
    <w:rsid w:val="00C9714D"/>
    <w:rsid w:val="00CA17CF"/>
    <w:rsid w:val="00CA3808"/>
    <w:rsid w:val="00CA3B7F"/>
    <w:rsid w:val="00CB2C3B"/>
    <w:rsid w:val="00CB5266"/>
    <w:rsid w:val="00CB7388"/>
    <w:rsid w:val="00CB7409"/>
    <w:rsid w:val="00CC039B"/>
    <w:rsid w:val="00CC0965"/>
    <w:rsid w:val="00CC15F8"/>
    <w:rsid w:val="00CC295E"/>
    <w:rsid w:val="00CC352B"/>
    <w:rsid w:val="00CC608E"/>
    <w:rsid w:val="00CC63A8"/>
    <w:rsid w:val="00CD13D7"/>
    <w:rsid w:val="00CD1786"/>
    <w:rsid w:val="00CD36B2"/>
    <w:rsid w:val="00CD659B"/>
    <w:rsid w:val="00CD691D"/>
    <w:rsid w:val="00CD6EC4"/>
    <w:rsid w:val="00CD7CD1"/>
    <w:rsid w:val="00CD7D6D"/>
    <w:rsid w:val="00CE096C"/>
    <w:rsid w:val="00CE3C23"/>
    <w:rsid w:val="00CE4966"/>
    <w:rsid w:val="00CE4BC8"/>
    <w:rsid w:val="00CE621A"/>
    <w:rsid w:val="00CF04AD"/>
    <w:rsid w:val="00CF12AE"/>
    <w:rsid w:val="00CF3956"/>
    <w:rsid w:val="00D00A37"/>
    <w:rsid w:val="00D00E28"/>
    <w:rsid w:val="00D013B6"/>
    <w:rsid w:val="00D02037"/>
    <w:rsid w:val="00D05E70"/>
    <w:rsid w:val="00D1128A"/>
    <w:rsid w:val="00D12503"/>
    <w:rsid w:val="00D12925"/>
    <w:rsid w:val="00D12D23"/>
    <w:rsid w:val="00D142EB"/>
    <w:rsid w:val="00D146C2"/>
    <w:rsid w:val="00D1673D"/>
    <w:rsid w:val="00D204BC"/>
    <w:rsid w:val="00D22A00"/>
    <w:rsid w:val="00D22E0B"/>
    <w:rsid w:val="00D22F92"/>
    <w:rsid w:val="00D25211"/>
    <w:rsid w:val="00D3209B"/>
    <w:rsid w:val="00D34194"/>
    <w:rsid w:val="00D34717"/>
    <w:rsid w:val="00D34F61"/>
    <w:rsid w:val="00D37FD7"/>
    <w:rsid w:val="00D40290"/>
    <w:rsid w:val="00D45E9B"/>
    <w:rsid w:val="00D4692F"/>
    <w:rsid w:val="00D521CB"/>
    <w:rsid w:val="00D530A8"/>
    <w:rsid w:val="00D535FB"/>
    <w:rsid w:val="00D55089"/>
    <w:rsid w:val="00D571C8"/>
    <w:rsid w:val="00D630AC"/>
    <w:rsid w:val="00D6474F"/>
    <w:rsid w:val="00D655CE"/>
    <w:rsid w:val="00D70C51"/>
    <w:rsid w:val="00D7163B"/>
    <w:rsid w:val="00D7236F"/>
    <w:rsid w:val="00D741DF"/>
    <w:rsid w:val="00D7739F"/>
    <w:rsid w:val="00D81042"/>
    <w:rsid w:val="00D81130"/>
    <w:rsid w:val="00D82D9F"/>
    <w:rsid w:val="00D85D10"/>
    <w:rsid w:val="00D876C8"/>
    <w:rsid w:val="00D919A1"/>
    <w:rsid w:val="00D93AA5"/>
    <w:rsid w:val="00D958D4"/>
    <w:rsid w:val="00D967D2"/>
    <w:rsid w:val="00D96D8A"/>
    <w:rsid w:val="00DA17AA"/>
    <w:rsid w:val="00DA2C02"/>
    <w:rsid w:val="00DA57A4"/>
    <w:rsid w:val="00DB06A9"/>
    <w:rsid w:val="00DB389B"/>
    <w:rsid w:val="00DB4CA1"/>
    <w:rsid w:val="00DB71A4"/>
    <w:rsid w:val="00DC2259"/>
    <w:rsid w:val="00DC2D4A"/>
    <w:rsid w:val="00DC78E2"/>
    <w:rsid w:val="00DD1B10"/>
    <w:rsid w:val="00DD264A"/>
    <w:rsid w:val="00DD5E8D"/>
    <w:rsid w:val="00DE0D02"/>
    <w:rsid w:val="00DE11EC"/>
    <w:rsid w:val="00DE1CE8"/>
    <w:rsid w:val="00DE644F"/>
    <w:rsid w:val="00DE70B2"/>
    <w:rsid w:val="00DE7DA9"/>
    <w:rsid w:val="00DF00BB"/>
    <w:rsid w:val="00DF0D6F"/>
    <w:rsid w:val="00DF139A"/>
    <w:rsid w:val="00DF2700"/>
    <w:rsid w:val="00DF5FD9"/>
    <w:rsid w:val="00DF6CCC"/>
    <w:rsid w:val="00E04B7B"/>
    <w:rsid w:val="00E10413"/>
    <w:rsid w:val="00E116A2"/>
    <w:rsid w:val="00E1500D"/>
    <w:rsid w:val="00E1559D"/>
    <w:rsid w:val="00E15758"/>
    <w:rsid w:val="00E23C0D"/>
    <w:rsid w:val="00E26FC9"/>
    <w:rsid w:val="00E27038"/>
    <w:rsid w:val="00E331F7"/>
    <w:rsid w:val="00E42712"/>
    <w:rsid w:val="00E44B03"/>
    <w:rsid w:val="00E47092"/>
    <w:rsid w:val="00E470E6"/>
    <w:rsid w:val="00E51F09"/>
    <w:rsid w:val="00E534FB"/>
    <w:rsid w:val="00E5350B"/>
    <w:rsid w:val="00E56912"/>
    <w:rsid w:val="00E56C12"/>
    <w:rsid w:val="00E61130"/>
    <w:rsid w:val="00E61887"/>
    <w:rsid w:val="00E61EF0"/>
    <w:rsid w:val="00E63FCE"/>
    <w:rsid w:val="00E66249"/>
    <w:rsid w:val="00E666EE"/>
    <w:rsid w:val="00E6682E"/>
    <w:rsid w:val="00E6698B"/>
    <w:rsid w:val="00E67E95"/>
    <w:rsid w:val="00E74116"/>
    <w:rsid w:val="00E7430F"/>
    <w:rsid w:val="00E74E88"/>
    <w:rsid w:val="00E8113D"/>
    <w:rsid w:val="00E8255B"/>
    <w:rsid w:val="00E83C99"/>
    <w:rsid w:val="00E84A95"/>
    <w:rsid w:val="00E85F2F"/>
    <w:rsid w:val="00E87B9A"/>
    <w:rsid w:val="00E9158A"/>
    <w:rsid w:val="00E9330E"/>
    <w:rsid w:val="00E93653"/>
    <w:rsid w:val="00E95342"/>
    <w:rsid w:val="00E96C4F"/>
    <w:rsid w:val="00EA15DB"/>
    <w:rsid w:val="00EA1A37"/>
    <w:rsid w:val="00EA1C1B"/>
    <w:rsid w:val="00EA4668"/>
    <w:rsid w:val="00EA59F6"/>
    <w:rsid w:val="00EA5C22"/>
    <w:rsid w:val="00EA74A1"/>
    <w:rsid w:val="00EA7572"/>
    <w:rsid w:val="00EB3D4F"/>
    <w:rsid w:val="00EB4023"/>
    <w:rsid w:val="00EB4B79"/>
    <w:rsid w:val="00EB5AE8"/>
    <w:rsid w:val="00EB607B"/>
    <w:rsid w:val="00EB60F8"/>
    <w:rsid w:val="00EB620F"/>
    <w:rsid w:val="00EB661E"/>
    <w:rsid w:val="00EB7D24"/>
    <w:rsid w:val="00EC024B"/>
    <w:rsid w:val="00EC0358"/>
    <w:rsid w:val="00EC2C2B"/>
    <w:rsid w:val="00EC34EA"/>
    <w:rsid w:val="00EC54F2"/>
    <w:rsid w:val="00EC67C3"/>
    <w:rsid w:val="00EC7BF9"/>
    <w:rsid w:val="00EC7F3C"/>
    <w:rsid w:val="00ED0A63"/>
    <w:rsid w:val="00ED1ADF"/>
    <w:rsid w:val="00ED266B"/>
    <w:rsid w:val="00ED2A52"/>
    <w:rsid w:val="00ED6B43"/>
    <w:rsid w:val="00EE01F5"/>
    <w:rsid w:val="00EE27DC"/>
    <w:rsid w:val="00EE395C"/>
    <w:rsid w:val="00EE3ACE"/>
    <w:rsid w:val="00EE40F8"/>
    <w:rsid w:val="00EE44E9"/>
    <w:rsid w:val="00EE4681"/>
    <w:rsid w:val="00EE4952"/>
    <w:rsid w:val="00EE6333"/>
    <w:rsid w:val="00EE743A"/>
    <w:rsid w:val="00EF3D4B"/>
    <w:rsid w:val="00EF4445"/>
    <w:rsid w:val="00EF7433"/>
    <w:rsid w:val="00F000FB"/>
    <w:rsid w:val="00F05B5F"/>
    <w:rsid w:val="00F05E47"/>
    <w:rsid w:val="00F10498"/>
    <w:rsid w:val="00F1158E"/>
    <w:rsid w:val="00F11720"/>
    <w:rsid w:val="00F20224"/>
    <w:rsid w:val="00F23A4F"/>
    <w:rsid w:val="00F23AE5"/>
    <w:rsid w:val="00F23DAC"/>
    <w:rsid w:val="00F34AC4"/>
    <w:rsid w:val="00F370A7"/>
    <w:rsid w:val="00F4045C"/>
    <w:rsid w:val="00F44A73"/>
    <w:rsid w:val="00F44BB5"/>
    <w:rsid w:val="00F459B4"/>
    <w:rsid w:val="00F47AD3"/>
    <w:rsid w:val="00F50647"/>
    <w:rsid w:val="00F51171"/>
    <w:rsid w:val="00F51B72"/>
    <w:rsid w:val="00F528E3"/>
    <w:rsid w:val="00F52CD8"/>
    <w:rsid w:val="00F53175"/>
    <w:rsid w:val="00F53395"/>
    <w:rsid w:val="00F60280"/>
    <w:rsid w:val="00F60804"/>
    <w:rsid w:val="00F60E9E"/>
    <w:rsid w:val="00F618E3"/>
    <w:rsid w:val="00F64923"/>
    <w:rsid w:val="00F65291"/>
    <w:rsid w:val="00F66D91"/>
    <w:rsid w:val="00F67CF1"/>
    <w:rsid w:val="00F71BD7"/>
    <w:rsid w:val="00F72FBD"/>
    <w:rsid w:val="00F74268"/>
    <w:rsid w:val="00F77F50"/>
    <w:rsid w:val="00F829CD"/>
    <w:rsid w:val="00F82DCF"/>
    <w:rsid w:val="00F839CD"/>
    <w:rsid w:val="00F85D98"/>
    <w:rsid w:val="00F85E99"/>
    <w:rsid w:val="00F8744F"/>
    <w:rsid w:val="00F90094"/>
    <w:rsid w:val="00F95B1A"/>
    <w:rsid w:val="00FA05A3"/>
    <w:rsid w:val="00FA51BC"/>
    <w:rsid w:val="00FA63F9"/>
    <w:rsid w:val="00FB2086"/>
    <w:rsid w:val="00FB3B9C"/>
    <w:rsid w:val="00FB5574"/>
    <w:rsid w:val="00FB59F1"/>
    <w:rsid w:val="00FB5C57"/>
    <w:rsid w:val="00FB7987"/>
    <w:rsid w:val="00FB7B0F"/>
    <w:rsid w:val="00FC0EB0"/>
    <w:rsid w:val="00FC2C0D"/>
    <w:rsid w:val="00FC3749"/>
    <w:rsid w:val="00FC46ED"/>
    <w:rsid w:val="00FC485E"/>
    <w:rsid w:val="00FC5B29"/>
    <w:rsid w:val="00FC705F"/>
    <w:rsid w:val="00FC7F3E"/>
    <w:rsid w:val="00FD055F"/>
    <w:rsid w:val="00FD2283"/>
    <w:rsid w:val="00FD4099"/>
    <w:rsid w:val="00FD41A1"/>
    <w:rsid w:val="00FD649C"/>
    <w:rsid w:val="00FE3619"/>
    <w:rsid w:val="00FE476E"/>
    <w:rsid w:val="00FE4B08"/>
    <w:rsid w:val="00FE4D5D"/>
    <w:rsid w:val="00FE511C"/>
    <w:rsid w:val="00FE57FE"/>
    <w:rsid w:val="00FE75BC"/>
    <w:rsid w:val="00FF1A98"/>
    <w:rsid w:val="00FF36F1"/>
    <w:rsid w:val="00FF4E92"/>
    <w:rsid w:val="00FF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00878D-F03E-40CE-84E7-1662E9D0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2">
    <w:name w:val="Body Text 2"/>
    <w:basedOn w:val="a"/>
    <w:pPr>
      <w:jc w:val="center"/>
    </w:pPr>
    <w:rPr>
      <w:sz w:val="24"/>
    </w:rPr>
  </w:style>
  <w:style w:type="paragraph" w:styleId="a4">
    <w:name w:val="Body Text Indent"/>
    <w:basedOn w:val="a"/>
    <w:rsid w:val="00D96D8A"/>
    <w:pPr>
      <w:spacing w:after="120"/>
      <w:ind w:left="283"/>
    </w:pPr>
  </w:style>
  <w:style w:type="paragraph" w:styleId="a5">
    <w:name w:val="Balloon Text"/>
    <w:basedOn w:val="a"/>
    <w:link w:val="a6"/>
    <w:rsid w:val="000C6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C6FB0"/>
    <w:rPr>
      <w:rFonts w:ascii="Tahoma" w:hAnsi="Tahoma" w:cs="Tahoma"/>
      <w:sz w:val="16"/>
      <w:szCs w:val="16"/>
    </w:rPr>
  </w:style>
  <w:style w:type="character" w:styleId="a7">
    <w:name w:val="Hyperlink"/>
    <w:aliases w:val="%Hyperlink"/>
    <w:uiPriority w:val="99"/>
    <w:rsid w:val="00C47EC6"/>
    <w:rPr>
      <w:color w:val="0000FF"/>
      <w:u w:val="single"/>
    </w:rPr>
  </w:style>
  <w:style w:type="paragraph" w:styleId="a8">
    <w:name w:val="header"/>
    <w:basedOn w:val="a"/>
    <w:link w:val="a9"/>
    <w:rsid w:val="004C67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6741"/>
  </w:style>
  <w:style w:type="paragraph" w:styleId="aa">
    <w:name w:val="footer"/>
    <w:basedOn w:val="a"/>
    <w:link w:val="ab"/>
    <w:rsid w:val="004C67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C6741"/>
  </w:style>
  <w:style w:type="character" w:styleId="ac">
    <w:name w:val="page number"/>
    <w:basedOn w:val="a0"/>
    <w:rsid w:val="00B17C9A"/>
  </w:style>
  <w:style w:type="paragraph" w:customStyle="1" w:styleId="-">
    <w:name w:val="Контракт-раздел"/>
    <w:basedOn w:val="a"/>
    <w:next w:val="-0"/>
    <w:rsid w:val="00B17C9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B17C9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B17C9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B17C9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d">
    <w:name w:val="Подподпункт"/>
    <w:basedOn w:val="a"/>
    <w:rsid w:val="00B17C9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407C16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paragraph" w:customStyle="1" w:styleId="ae">
    <w:name w:val="Базовый"/>
    <w:rsid w:val="003F7A48"/>
    <w:pPr>
      <w:tabs>
        <w:tab w:val="left" w:pos="709"/>
      </w:tabs>
      <w:suppressAutoHyphens/>
      <w:spacing w:line="100" w:lineRule="atLeast"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customStyle="1" w:styleId="3">
    <w:name w:val="Основной шрифт абзаца3"/>
    <w:rsid w:val="005F5FC1"/>
  </w:style>
  <w:style w:type="paragraph" w:customStyle="1" w:styleId="10">
    <w:name w:val="Обычный1"/>
    <w:rsid w:val="005F5FC1"/>
    <w:pPr>
      <w:keepNext/>
      <w:keepLines/>
      <w:widowControl w:val="0"/>
      <w:suppressAutoHyphens/>
      <w:spacing w:line="100" w:lineRule="atLeast"/>
    </w:pPr>
    <w:rPr>
      <w:sz w:val="28"/>
      <w:szCs w:val="28"/>
      <w:lang w:eastAsia="ar-SA"/>
    </w:rPr>
  </w:style>
  <w:style w:type="character" w:styleId="af">
    <w:name w:val="FollowedHyperlink"/>
    <w:basedOn w:val="a0"/>
    <w:uiPriority w:val="99"/>
    <w:semiHidden/>
    <w:unhideWhenUsed/>
    <w:rsid w:val="00A15729"/>
    <w:rPr>
      <w:color w:val="954F72"/>
      <w:u w:val="single"/>
    </w:rPr>
  </w:style>
  <w:style w:type="paragraph" w:customStyle="1" w:styleId="xl63">
    <w:name w:val="xl63"/>
    <w:basedOn w:val="a"/>
    <w:rsid w:val="00A1572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A157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A157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table" w:styleId="af1">
    <w:name w:val="Table Grid"/>
    <w:basedOn w:val="a1"/>
    <w:rsid w:val="006D2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C2D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C2D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extbody">
    <w:name w:val="Text body"/>
    <w:basedOn w:val="a"/>
    <w:uiPriority w:val="99"/>
    <w:qFormat/>
    <w:rsid w:val="00865D01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4429">
          <w:marLeft w:val="0"/>
          <w:marRight w:val="0"/>
          <w:marTop w:val="0"/>
          <w:marBottom w:val="0"/>
          <w:divBdr>
            <w:top w:val="single" w:sz="6" w:space="8" w:color="85C3E8"/>
            <w:left w:val="single" w:sz="6" w:space="15" w:color="85C3E8"/>
            <w:bottom w:val="single" w:sz="6" w:space="8" w:color="85C3E8"/>
            <w:right w:val="single" w:sz="6" w:space="15" w:color="85C3E8"/>
          </w:divBdr>
        </w:div>
      </w:divsChild>
    </w:div>
    <w:div w:id="435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12000033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12000033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7114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145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5;&#1083;&#1072;&#1085;&#1099;%20&#1079;&#1072;&#1082;&#1091;&#1087;&#1086;&#1082;%20&#1085;&#1072;%202016%20&#1075;&#1086;&#1076;\&#1060;&#1043;&#1059;&#1055;%20&#1057;&#1055;&#1056;&#1054;&#1055;\&#1041;&#1083;&#1072;&#1085;&#1082;%20&#1087;&#1080;&#1089;&#1100;&#1084;&#1072;%20&#1087;&#1091;&#1089;&#1090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A9EB3-38AA-4A1D-96FA-089C5319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1</TotalTime>
  <Pages>5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Уцп6666</vt:lpstr>
    </vt:vector>
  </TitlesOfParts>
  <Company/>
  <LinksUpToDate>false</LinksUpToDate>
  <CharactersWithSpaces>9039</CharactersWithSpaces>
  <SharedDoc>false</SharedDoc>
  <HLinks>
    <vt:vector size="6" baseType="variant">
      <vt:variant>
        <vt:i4>1441916</vt:i4>
      </vt:variant>
      <vt:variant>
        <vt:i4>0</vt:i4>
      </vt:variant>
      <vt:variant>
        <vt:i4>0</vt:i4>
      </vt:variant>
      <vt:variant>
        <vt:i4>5</vt:i4>
      </vt:variant>
      <vt:variant>
        <vt:lpwstr>mailto:info@ro63.fss.ru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Уцп6666</dc:title>
  <dc:creator>Пользователь</dc:creator>
  <cp:lastModifiedBy>Киреев Владимир Игоревич</cp:lastModifiedBy>
  <cp:revision>2</cp:revision>
  <cp:lastPrinted>2019-07-30T06:21:00Z</cp:lastPrinted>
  <dcterms:created xsi:type="dcterms:W3CDTF">2023-02-08T07:46:00Z</dcterms:created>
  <dcterms:modified xsi:type="dcterms:W3CDTF">2023-02-08T07:46:00Z</dcterms:modified>
</cp:coreProperties>
</file>