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F23223" w:rsidRPr="00F23223" w:rsidRDefault="00F23223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5B8" w:rsidRPr="006A45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 054. Выполнение работ по обеспечению инвалидов и отдельных категорий граждан из числа ветеранов протезами нижних конечностей в 2022 году.</w:t>
      </w:r>
    </w:p>
    <w:tbl>
      <w:tblPr>
        <w:tblpPr w:leftFromText="180" w:rightFromText="180" w:vertAnchor="text" w:horzAnchor="margin" w:tblpX="-998" w:tblpY="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804"/>
        <w:gridCol w:w="998"/>
      </w:tblGrid>
      <w:tr w:rsidR="00F23223" w:rsidRPr="00F23223" w:rsidTr="00F90479">
        <w:trPr>
          <w:trHeight w:val="694"/>
        </w:trPr>
        <w:tc>
          <w:tcPr>
            <w:tcW w:w="562" w:type="dxa"/>
            <w:shd w:val="clear" w:color="auto" w:fill="auto"/>
          </w:tcPr>
          <w:p w:rsidR="00F23223" w:rsidRPr="00F23223" w:rsidRDefault="00F23223" w:rsidP="00F2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F2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F23223" w:rsidRPr="00F23223" w:rsidTr="007023DC">
        <w:trPr>
          <w:trHeight w:val="299"/>
        </w:trPr>
        <w:tc>
          <w:tcPr>
            <w:tcW w:w="562" w:type="dxa"/>
            <w:shd w:val="clear" w:color="auto" w:fill="auto"/>
          </w:tcPr>
          <w:p w:rsidR="00F23223" w:rsidRPr="00F23223" w:rsidRDefault="00F23223" w:rsidP="00F23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A45B8" w:rsidRPr="006A45B8" w:rsidRDefault="00F57F43" w:rsidP="006A45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57F4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</w:t>
            </w:r>
            <w:r w:rsidR="006A45B8">
              <w:t xml:space="preserve"> </w:t>
            </w:r>
            <w:r w:rsidR="006A45B8" w:rsidRPr="006A45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Протез бедра модульный   в том числе при   врождённом недоразвитии</w:t>
            </w:r>
          </w:p>
          <w:p w:rsidR="00F23223" w:rsidRPr="00F23223" w:rsidRDefault="006A45B8" w:rsidP="006A45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A45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8-07-10</w:t>
            </w:r>
          </w:p>
        </w:tc>
        <w:tc>
          <w:tcPr>
            <w:tcW w:w="6804" w:type="dxa"/>
            <w:shd w:val="clear" w:color="auto" w:fill="auto"/>
          </w:tcPr>
          <w:p w:rsidR="00F23223" w:rsidRPr="00F23223" w:rsidRDefault="006A45B8" w:rsidP="006A45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Протез бедра модульный. Формо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образующая часть косметической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облицовки 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должна быть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модульная мягкая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полиуретановая. Косметическое покрытие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облицовки должн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о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быть 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чулки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ортопедические </w:t>
            </w:r>
            <w:proofErr w:type="spellStart"/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рлоновые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.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Приемная гильза должн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а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быть индивидуальная 1 шт. 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Пробная (примерочная) гильза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1 шт. Материал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постоянной гильзы</w:t>
            </w:r>
            <w:r>
              <w:t xml:space="preserve">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должна быть литьевой слоистый пластик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на основе акриловых смол.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Крепление протеза</w:t>
            </w:r>
            <w:r>
              <w:t xml:space="preserve">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должн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о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быть вакуумное с использованием бандаж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а. Регулировочно-соединительное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должно соответствовать весу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пациента.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Стопа</w:t>
            </w:r>
            <w:r>
              <w:t xml:space="preserve">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должна быть со средней степенью энергосбережения. Коленный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шарнир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долж</w:t>
            </w: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ен</w:t>
            </w:r>
            <w:r w:rsidRPr="006A45B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быть многоосный, с интегрированным толкателем.</w:t>
            </w:r>
          </w:p>
        </w:tc>
        <w:tc>
          <w:tcPr>
            <w:tcW w:w="998" w:type="dxa"/>
            <w:shd w:val="clear" w:color="auto" w:fill="auto"/>
          </w:tcPr>
          <w:p w:rsidR="00F23223" w:rsidRPr="00F23223" w:rsidRDefault="006A45B8" w:rsidP="00C40BE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5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8" w:rsidRPr="006A45B8" w:rsidRDefault="006A45B8" w:rsidP="006A45B8">
            <w:pPr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Протез бедра модульный   в том числе при   врождённом недоразвитии</w:t>
            </w:r>
          </w:p>
          <w:p w:rsidR="006A45B8" w:rsidRPr="006A45B8" w:rsidRDefault="006A45B8" w:rsidP="006A45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8-07-10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6A45B8" w:rsidP="002E4D33">
            <w:pPr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Протез бедра м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одульный. Формообразующая часть косметической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облицовки </w:t>
            </w:r>
            <w:r w:rsidR="002E4D33" w:rsidRP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модульная мягкая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полиуретановая. Косметическое покрытие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облицовки </w:t>
            </w:r>
            <w:r w:rsidR="002E4D33" w:rsidRPr="002E4D33">
              <w:rPr>
                <w:rFonts w:ascii="Times New Roman" w:eastAsia="Arial" w:hAnsi="Times New Roman" w:cs="Times New Roman"/>
                <w:sz w:val="20"/>
                <w:szCs w:val="20"/>
              </w:rPr>
              <w:t>должна быть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чулки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ортопедические </w:t>
            </w:r>
            <w:proofErr w:type="spellStart"/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.  Приемная гильза</w:t>
            </w:r>
            <w:r w:rsidR="002E4D33">
              <w:t xml:space="preserve"> </w:t>
            </w:r>
            <w:r w:rsidR="002E4D33" w:rsidRPr="002E4D33">
              <w:rPr>
                <w:rFonts w:ascii="Times New Roman" w:eastAsia="Arial" w:hAnsi="Times New Roman" w:cs="Times New Roman"/>
                <w:sz w:val="20"/>
                <w:szCs w:val="20"/>
              </w:rPr>
              <w:t>должна быть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индивидуальная 1 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>шт. Пробная (примерочная) гильза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 шт. 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Материал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постоянной гильзы</w:t>
            </w:r>
            <w:r w:rsidR="002E4D33">
              <w:t xml:space="preserve"> </w:t>
            </w:r>
            <w:r w:rsidR="002E4D33" w:rsidRPr="002E4D33">
              <w:rPr>
                <w:rFonts w:ascii="Times New Roman" w:eastAsia="Arial" w:hAnsi="Times New Roman" w:cs="Times New Roman"/>
                <w:sz w:val="20"/>
                <w:szCs w:val="20"/>
              </w:rPr>
              <w:t>долж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>ен</w:t>
            </w:r>
            <w:r w:rsidR="002E4D33" w:rsidRP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быть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литьевой слоистый пластик на основе акриловых смол.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Крепление протеза </w:t>
            </w:r>
            <w:r w:rsidR="002E4D33" w:rsidRPr="002E4D33">
              <w:rPr>
                <w:rFonts w:ascii="Times New Roman" w:eastAsia="Arial" w:hAnsi="Times New Roman" w:cs="Times New Roman"/>
                <w:sz w:val="20"/>
                <w:szCs w:val="20"/>
              </w:rPr>
              <w:t>должн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>о</w:t>
            </w:r>
            <w:r w:rsidR="002E4D33" w:rsidRP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быть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вакуумное с использованием бандажа. Регулиров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очно-соединительное устройство должно соответствовать весу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пациента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Стопа </w:t>
            </w:r>
            <w:r w:rsidR="002E4D33" w:rsidRP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со стандартн</w:t>
            </w:r>
            <w:r w:rsidR="002E4D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ым шарниром. Коленный шарнир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четырехзвенный полицентрический.</w:t>
            </w:r>
          </w:p>
        </w:tc>
        <w:tc>
          <w:tcPr>
            <w:tcW w:w="998" w:type="dxa"/>
            <w:shd w:val="clear" w:color="auto" w:fill="auto"/>
          </w:tcPr>
          <w:p w:rsidR="006A45B8" w:rsidRDefault="006A45B8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5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8" w:rsidRPr="006A45B8" w:rsidRDefault="006A45B8" w:rsidP="006A45B8">
            <w:pPr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Протез бедра модульный   в том числе при   врождённом недоразвитии</w:t>
            </w:r>
          </w:p>
          <w:p w:rsidR="006A45B8" w:rsidRPr="006A45B8" w:rsidRDefault="006A45B8" w:rsidP="006A45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8-07-10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6A45B8" w:rsidP="009202B0">
            <w:pPr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бедра модульный с силиконовым чехлом</w:t>
            </w:r>
            <w:r w:rsidR="0092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Формообразующая часть косметической</w:t>
            </w:r>
            <w:r w:rsidR="009202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облицовки</w:t>
            </w:r>
            <w:r w:rsidR="009202B0">
              <w:t xml:space="preserve"> </w:t>
            </w:r>
            <w:r w:rsidR="009202B0" w:rsidRPr="009202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</w:t>
            </w:r>
            <w:r w:rsidR="009202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одульная мягкая полиуретановая. Косметическое покрытие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облицовки </w:t>
            </w:r>
            <w:r w:rsidR="009202B0" w:rsidRPr="009202B0">
              <w:rPr>
                <w:rFonts w:ascii="Times New Roman" w:eastAsia="Arial" w:hAnsi="Times New Roman" w:cs="Times New Roman"/>
                <w:sz w:val="20"/>
                <w:szCs w:val="20"/>
              </w:rPr>
              <w:t>должна быть</w:t>
            </w:r>
            <w:r w:rsidR="009202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чулки 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ортопедические, </w:t>
            </w:r>
            <w:proofErr w:type="spellStart"/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Пробная (примерочная) гильза </w:t>
            </w:r>
            <w:r w:rsidR="009202B0" w:rsidRPr="009202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изготавлива</w:t>
            </w:r>
            <w:r w:rsidR="009202B0">
              <w:rPr>
                <w:rFonts w:ascii="Times New Roman" w:eastAsia="Arial" w:hAnsi="Times New Roman" w:cs="Times New Roman"/>
                <w:sz w:val="20"/>
                <w:szCs w:val="20"/>
              </w:rPr>
              <w:t>ть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ся из листового жесткого ударопрочного антибактериального материала толщиной не менее </w:t>
            </w:r>
            <w:r w:rsidR="009202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20 мм (1шт.). 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Приемная гильза</w:t>
            </w:r>
            <w:r w:rsidR="009202B0">
              <w:t xml:space="preserve"> </w:t>
            </w:r>
            <w:r w:rsidR="009202B0" w:rsidRPr="0092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индивидуальная</w:t>
            </w:r>
            <w:r w:rsidR="0092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  <w:r w:rsidR="0092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Постоянная гильза</w:t>
            </w:r>
            <w:r w:rsidR="009202B0">
              <w:t xml:space="preserve"> </w:t>
            </w:r>
            <w:r w:rsidR="009202B0" w:rsidRPr="0092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="0092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выполнена из литьевого смолистого пластика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 акриловых смол</w:t>
            </w:r>
            <w:r w:rsidR="0092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 протезе</w:t>
            </w:r>
            <w:r w:rsidR="009202B0">
              <w:t xml:space="preserve"> </w:t>
            </w:r>
            <w:r w:rsidR="009202B0" w:rsidRPr="009202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должна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использ</w:t>
            </w:r>
            <w:r w:rsidR="009202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ова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</w:t>
            </w:r>
            <w:r w:rsidR="009202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ься специальная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система крепления лайнеров на бедро. </w:t>
            </w:r>
            <w:r w:rsidR="0092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РСУ 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 соответствовать весу инвалида, стопа со средней степенью энергосбережения.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Коленный шарнир механический одноосный.</w:t>
            </w:r>
          </w:p>
        </w:tc>
        <w:tc>
          <w:tcPr>
            <w:tcW w:w="998" w:type="dxa"/>
            <w:shd w:val="clear" w:color="auto" w:fill="auto"/>
          </w:tcPr>
          <w:p w:rsidR="006A45B8" w:rsidRDefault="006A45B8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5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8" w:rsidRPr="006A45B8" w:rsidRDefault="006A45B8" w:rsidP="006A45B8">
            <w:pPr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Протез голени модульный   в том числе при   недоразвитии</w:t>
            </w:r>
          </w:p>
          <w:p w:rsidR="006A45B8" w:rsidRPr="006A45B8" w:rsidRDefault="006A45B8" w:rsidP="006A45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8-07-09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6A45B8" w:rsidP="000D4891">
            <w:pPr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без силиконового чехла. Формообразующая часть косметической оболочки </w:t>
            </w:r>
            <w:r w:rsidR="000D4891" w:rsidRPr="000D4891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модульная мягкая полиуретановая или листовой поролон. Косметическое покрытие облицовки </w:t>
            </w:r>
            <w:r w:rsidR="000D4891" w:rsidRPr="000D4891">
              <w:rPr>
                <w:rFonts w:ascii="Times New Roman" w:hAnsi="Times New Roman" w:cs="Times New Roman"/>
                <w:sz w:val="20"/>
                <w:szCs w:val="20"/>
              </w:rPr>
              <w:t>должна быть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чулки ортопедические </w:t>
            </w:r>
            <w:proofErr w:type="spellStart"/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Пробная</w:t>
            </w:r>
            <w:r w:rsidR="000D489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="000D4891">
              <w:rPr>
                <w:rFonts w:ascii="Times New Roman" w:eastAsia="Arial" w:hAnsi="Times New Roman" w:cs="Times New Roman"/>
                <w:sz w:val="20"/>
                <w:szCs w:val="20"/>
              </w:rPr>
              <w:t>примерочная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) гильза</w:t>
            </w:r>
            <w:r w:rsidR="000D4891">
              <w:t xml:space="preserve"> </w:t>
            </w:r>
            <w:r w:rsidR="000D4891" w:rsidRPr="000D489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должна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изготавлива</w:t>
            </w:r>
            <w:r w:rsidR="000D4891">
              <w:rPr>
                <w:rFonts w:ascii="Times New Roman" w:eastAsia="Arial" w:hAnsi="Times New Roman" w:cs="Times New Roman"/>
                <w:sz w:val="20"/>
                <w:szCs w:val="20"/>
              </w:rPr>
              <w:t>ть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ся из листового жесткого ударопрочного антибактериального материала толщиной не менее </w:t>
            </w:r>
            <w:r w:rsidR="000D489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12 мм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(1шт.).</w:t>
            </w:r>
            <w:r w:rsidR="000D489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>Приемная гильза</w:t>
            </w:r>
            <w:r w:rsidR="000D4891">
              <w:t xml:space="preserve"> </w:t>
            </w:r>
            <w:r w:rsidR="000D4891" w:rsidRPr="000D4891">
              <w:rPr>
                <w:rFonts w:ascii="Times New Roman" w:hAnsi="Times New Roman" w:cs="Times New Roman"/>
                <w:sz w:val="20"/>
                <w:szCs w:val="20"/>
              </w:rPr>
              <w:t>должна быть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</w:t>
            </w:r>
            <w:r w:rsidR="000D4891">
              <w:t xml:space="preserve"> </w:t>
            </w:r>
            <w:r w:rsidR="000D4891" w:rsidRPr="006A45B8">
              <w:rPr>
                <w:rFonts w:ascii="Times New Roman" w:hAnsi="Times New Roman" w:cs="Times New Roman"/>
                <w:sz w:val="20"/>
                <w:szCs w:val="20"/>
              </w:rPr>
              <w:t>гильзы</w:t>
            </w:r>
            <w:r w:rsidR="000D4891">
              <w:t xml:space="preserve"> </w:t>
            </w:r>
            <w:r w:rsidR="000D4891" w:rsidRPr="000D4891">
              <w:rPr>
                <w:rFonts w:ascii="Times New Roman" w:hAnsi="Times New Roman" w:cs="Times New Roman"/>
                <w:sz w:val="20"/>
                <w:szCs w:val="20"/>
              </w:rPr>
              <w:t>должен быть</w:t>
            </w:r>
            <w:r w:rsidR="000D4891"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литьевой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слоистый пластик на основе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полиамидных или акриловых смол, листовой термопластичный пластик. Допускается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вкладной гильзы из вспененных материалов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или без нее.  Крепление протеза </w:t>
            </w:r>
            <w:r w:rsidR="000D4891" w:rsidRPr="000D4891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4891" w:rsidRPr="000D4891">
              <w:rPr>
                <w:rFonts w:ascii="Times New Roman" w:hAnsi="Times New Roman" w:cs="Times New Roman"/>
                <w:sz w:val="20"/>
                <w:szCs w:val="20"/>
              </w:rPr>
              <w:t xml:space="preserve"> быть 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силик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>онового наколенника или за счет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формы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 приемной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гильзы.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Регулировочно-соединительные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="000D4891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соответствовать весу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пациента.  Стопа </w:t>
            </w:r>
            <w:r w:rsidR="000D4891" w:rsidRPr="000D4891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стандартным шарниром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6A45B8" w:rsidRDefault="006A45B8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5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8" w:rsidRPr="006A45B8" w:rsidRDefault="006A45B8" w:rsidP="006A45B8">
            <w:pPr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Протез голени модульный   в том числе при   недоразвитии</w:t>
            </w:r>
          </w:p>
          <w:p w:rsidR="006A45B8" w:rsidRPr="006A45B8" w:rsidRDefault="006A45B8" w:rsidP="006A45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8-07-09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6A45B8" w:rsidP="00B76B37">
            <w:pPr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 без силиконового чехла. Формообразующа</w:t>
            </w:r>
            <w:r w:rsidR="002D6AD2">
              <w:rPr>
                <w:rFonts w:ascii="Times New Roman" w:hAnsi="Times New Roman" w:cs="Times New Roman"/>
                <w:sz w:val="20"/>
                <w:szCs w:val="20"/>
              </w:rPr>
              <w:t>я часть косметической оболочки</w:t>
            </w:r>
            <w:r w:rsidR="002D6AD2">
              <w:t xml:space="preserve"> </w:t>
            </w:r>
            <w:r w:rsidR="002D6AD2" w:rsidRPr="002D6AD2">
              <w:rPr>
                <w:rFonts w:ascii="Times New Roman" w:hAnsi="Times New Roman" w:cs="Times New Roman"/>
                <w:sz w:val="20"/>
                <w:szCs w:val="20"/>
              </w:rPr>
              <w:t>должна быть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модульная мягкая полиу</w:t>
            </w:r>
            <w:r w:rsidR="002D6AD2">
              <w:rPr>
                <w:rFonts w:ascii="Times New Roman" w:hAnsi="Times New Roman" w:cs="Times New Roman"/>
                <w:sz w:val="20"/>
                <w:szCs w:val="20"/>
              </w:rPr>
              <w:t xml:space="preserve">ретановая или листовой поролон.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Косметическое покрытие облицовки </w:t>
            </w:r>
            <w:r w:rsidR="002D6AD2" w:rsidRPr="002D6AD2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2D6A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6AD2" w:rsidRPr="002D6AD2">
              <w:rPr>
                <w:rFonts w:ascii="Times New Roman" w:hAnsi="Times New Roman" w:cs="Times New Roman"/>
                <w:sz w:val="20"/>
                <w:szCs w:val="20"/>
              </w:rPr>
              <w:t xml:space="preserve"> быть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чулки ортопедические </w:t>
            </w:r>
            <w:proofErr w:type="spellStart"/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6AD2">
              <w:rPr>
                <w:rFonts w:ascii="Times New Roman" w:eastAsia="Arial" w:hAnsi="Times New Roman" w:cs="Times New Roman"/>
                <w:sz w:val="20"/>
                <w:szCs w:val="20"/>
              </w:rPr>
              <w:t>Пробная (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примерочная) гильза</w:t>
            </w:r>
            <w:r w:rsidR="002D6AD2">
              <w:t xml:space="preserve"> </w:t>
            </w:r>
            <w:r w:rsidR="002D6AD2" w:rsidRPr="002D6A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должна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изготавлива</w:t>
            </w:r>
            <w:r w:rsidR="002D6AD2">
              <w:rPr>
                <w:rFonts w:ascii="Times New Roman" w:eastAsia="Arial" w:hAnsi="Times New Roman" w:cs="Times New Roman"/>
                <w:sz w:val="20"/>
                <w:szCs w:val="20"/>
              </w:rPr>
              <w:t>ть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ся из листового жесткого ударопрочного антибактериального материала толщиной не менее 12 мм</w:t>
            </w:r>
            <w:r w:rsidR="002D6A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eastAsia="Arial" w:hAnsi="Times New Roman" w:cs="Times New Roman"/>
                <w:sz w:val="20"/>
                <w:szCs w:val="20"/>
              </w:rPr>
              <w:t>(1шт.).</w:t>
            </w:r>
            <w:r w:rsidR="002D6A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Приемная гильза</w:t>
            </w:r>
            <w:r w:rsidR="002D6AD2">
              <w:t xml:space="preserve"> </w:t>
            </w:r>
            <w:r w:rsidR="002D6AD2" w:rsidRPr="002D6AD2">
              <w:rPr>
                <w:rFonts w:ascii="Times New Roman" w:hAnsi="Times New Roman" w:cs="Times New Roman"/>
                <w:sz w:val="20"/>
                <w:szCs w:val="20"/>
              </w:rPr>
              <w:t>должна быть</w:t>
            </w:r>
            <w:r w:rsidR="002D6AD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1шт. Материал индивидуально</w:t>
            </w:r>
            <w:r w:rsidR="002D6AD2">
              <w:rPr>
                <w:rFonts w:ascii="Times New Roman" w:hAnsi="Times New Roman" w:cs="Times New Roman"/>
                <w:sz w:val="20"/>
                <w:szCs w:val="20"/>
              </w:rPr>
              <w:t xml:space="preserve">й постоянной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гильзы</w:t>
            </w:r>
            <w:r w:rsidR="002D6AD2">
              <w:t xml:space="preserve"> </w:t>
            </w:r>
            <w:r w:rsidR="002D6AD2" w:rsidRPr="002D6AD2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2D6AD2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="002D6AD2" w:rsidRPr="002D6AD2">
              <w:rPr>
                <w:rFonts w:ascii="Times New Roman" w:hAnsi="Times New Roman" w:cs="Times New Roman"/>
                <w:sz w:val="20"/>
                <w:szCs w:val="20"/>
              </w:rPr>
              <w:t xml:space="preserve"> быть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литье</w:t>
            </w:r>
            <w:r w:rsidR="002D6AD2">
              <w:rPr>
                <w:rFonts w:ascii="Times New Roman" w:hAnsi="Times New Roman" w:cs="Times New Roman"/>
                <w:sz w:val="20"/>
                <w:szCs w:val="20"/>
              </w:rPr>
              <w:t xml:space="preserve">вой слоистый пластик на основе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полиамидных или акриловых смол, листовой термоп</w:t>
            </w:r>
            <w:r w:rsidR="002D6AD2">
              <w:rPr>
                <w:rFonts w:ascii="Times New Roman" w:hAnsi="Times New Roman" w:cs="Times New Roman"/>
                <w:sz w:val="20"/>
                <w:szCs w:val="20"/>
              </w:rPr>
              <w:t xml:space="preserve">ластичный пластик. Допускается применение вкладной гильзы из вспененных материалов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или без нее.  Крепление протеза</w:t>
            </w:r>
            <w:r w:rsidR="00B76B37">
              <w:t xml:space="preserve"> </w:t>
            </w:r>
            <w:r w:rsidR="00B76B37" w:rsidRPr="00B76B37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B76B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6B37" w:rsidRPr="00B76B37">
              <w:rPr>
                <w:rFonts w:ascii="Times New Roman" w:hAnsi="Times New Roman" w:cs="Times New Roman"/>
                <w:sz w:val="20"/>
                <w:szCs w:val="20"/>
              </w:rPr>
              <w:t xml:space="preserve"> быть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</w:t>
            </w:r>
            <w:r w:rsidR="00B76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силиконового наколенника или за счет формы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приемной гильзы.</w:t>
            </w:r>
            <w:r w:rsidR="00B76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Регулиров</w:t>
            </w:r>
            <w:r w:rsidR="00B76B37">
              <w:rPr>
                <w:rFonts w:ascii="Times New Roman" w:hAnsi="Times New Roman" w:cs="Times New Roman"/>
                <w:sz w:val="20"/>
                <w:szCs w:val="20"/>
              </w:rPr>
              <w:t xml:space="preserve">очно-соединительные устройства должны соответствовать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весу</w:t>
            </w:r>
            <w:r w:rsidR="00B76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пациента.</w:t>
            </w:r>
            <w:r w:rsidR="00B76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Стопа </w:t>
            </w:r>
            <w:r w:rsidR="00B76B37" w:rsidRPr="00B76B37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со средней степенью энергосбережения.</w:t>
            </w:r>
          </w:p>
        </w:tc>
        <w:tc>
          <w:tcPr>
            <w:tcW w:w="998" w:type="dxa"/>
            <w:shd w:val="clear" w:color="auto" w:fill="auto"/>
          </w:tcPr>
          <w:p w:rsidR="006A45B8" w:rsidRDefault="006A45B8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lastRenderedPageBreak/>
              <w:t>5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8" w:rsidRPr="006A45B8" w:rsidRDefault="006A45B8" w:rsidP="006A45B8">
            <w:pPr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Протез голени модульный   в том числе при   недоразвитии</w:t>
            </w:r>
          </w:p>
          <w:p w:rsidR="006A45B8" w:rsidRPr="006A45B8" w:rsidRDefault="006A45B8" w:rsidP="006A45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5B8">
              <w:rPr>
                <w:rFonts w:ascii="Times New Roman" w:hAnsi="Times New Roman" w:cs="Times New Roman"/>
              </w:rPr>
              <w:t>8-07-09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6A45B8" w:rsidP="00FD5579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голени модульный с силиконовым чехлом</w:t>
            </w:r>
            <w:r w:rsidR="00FD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Формообразующая часть косметической</w:t>
            </w:r>
            <w:r w:rsidR="00FD557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облицовки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5579" w:rsidRPr="00FD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модульная мягкая</w:t>
            </w:r>
            <w:r w:rsidR="00FD557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полиуретановая. Косметическое покрытие 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облицовки </w:t>
            </w:r>
            <w:r w:rsidR="00FD5579" w:rsidRPr="00FD557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</w:t>
            </w:r>
            <w:r w:rsidR="00FD557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</w:t>
            </w:r>
            <w:r w:rsidR="00FD5579" w:rsidRPr="00FD557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быть</w:t>
            </w:r>
            <w:r w:rsidRPr="006A45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чулки 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ортопедические, </w:t>
            </w:r>
            <w:proofErr w:type="spellStart"/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Приемная гильза </w:t>
            </w:r>
            <w:r w:rsidR="00FD5579" w:rsidRPr="00FD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индивидуальная, количество приемных гильз 1 шт. Пробная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 xml:space="preserve"> (примерочная) гильза </w:t>
            </w:r>
            <w:r w:rsidR="00FD5579" w:rsidRPr="00FD5579">
              <w:rPr>
                <w:rFonts w:ascii="Times New Roman" w:hAnsi="Times New Roman" w:cs="Times New Roman"/>
                <w:sz w:val="20"/>
                <w:szCs w:val="20"/>
              </w:rPr>
              <w:t xml:space="preserve">должна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изготавлива</w:t>
            </w:r>
            <w:r w:rsidR="00FD5579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ся из листового жесткого, ударопрочного антибактериального материала, толщиной не менее</w:t>
            </w:r>
            <w:r w:rsidR="00FD5579">
              <w:rPr>
                <w:rFonts w:ascii="Times New Roman" w:hAnsi="Times New Roman" w:cs="Times New Roman"/>
                <w:sz w:val="20"/>
                <w:szCs w:val="20"/>
              </w:rPr>
              <w:t xml:space="preserve"> 15 мм – </w:t>
            </w:r>
            <w:r w:rsidRPr="006A45B8">
              <w:rPr>
                <w:rFonts w:ascii="Times New Roman" w:hAnsi="Times New Roman" w:cs="Times New Roman"/>
                <w:sz w:val="20"/>
                <w:szCs w:val="20"/>
              </w:rPr>
              <w:t>1шт.)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Крепления с использованием челночного замка. Постоянная гильза </w:t>
            </w:r>
            <w:r w:rsidR="00FD5579" w:rsidRPr="00FD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r w:rsidR="00FD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из литьевого слоистого пластика 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основе акриловых смол. РСУ должно соответствовать весу инвалида. Стопа </w:t>
            </w:r>
            <w:r w:rsidR="00FD5579" w:rsidRPr="00FD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r w:rsidRPr="006A4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одноосная шарнирная</w:t>
            </w:r>
          </w:p>
        </w:tc>
        <w:tc>
          <w:tcPr>
            <w:tcW w:w="998" w:type="dxa"/>
            <w:shd w:val="clear" w:color="auto" w:fill="auto"/>
          </w:tcPr>
          <w:p w:rsidR="006A45B8" w:rsidRDefault="006A45B8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5</w:t>
            </w:r>
          </w:p>
        </w:tc>
      </w:tr>
      <w:tr w:rsidR="00021F04" w:rsidRPr="00F23223" w:rsidTr="00831633">
        <w:trPr>
          <w:trHeight w:val="299"/>
        </w:trPr>
        <w:tc>
          <w:tcPr>
            <w:tcW w:w="9351" w:type="dxa"/>
            <w:gridSpan w:val="3"/>
            <w:shd w:val="clear" w:color="auto" w:fill="auto"/>
          </w:tcPr>
          <w:p w:rsidR="00021F04" w:rsidRPr="00F23223" w:rsidRDefault="00021F04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998" w:type="dxa"/>
            <w:shd w:val="clear" w:color="auto" w:fill="auto"/>
          </w:tcPr>
          <w:p w:rsidR="00021F04" w:rsidRPr="00F23223" w:rsidRDefault="00F57F43" w:rsidP="00F23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49463D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</w:tbl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5405A7" w:rsidRPr="005405A7" w:rsidRDefault="005405A7" w:rsidP="005405A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нижних конечностей должны соответствовать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Р 53869-2021 «Протезы нижних конечностей. Технические требования».</w:t>
      </w:r>
    </w:p>
    <w:p w:rsidR="005405A7" w:rsidRPr="005405A7" w:rsidRDefault="005405A7" w:rsidP="005405A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гильза протеза 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индивидуальному параметру инвалида и предназнача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размещения в нем пораженной конечности, обеспечивая взаимодействие инвалида с протезом конечности.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Функциональный узел протеза конечности 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заданную функцию и име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конструктивно-технологическую завершенность.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ходьбы. Постоянный протез 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предназнача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после завершения использования лечебно-тренировочного протеза. </w:t>
      </w:r>
    </w:p>
    <w:p w:rsidR="005405A7" w:rsidRPr="005405A7" w:rsidRDefault="005405A7" w:rsidP="005405A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5405A7" w:rsidRPr="005405A7" w:rsidRDefault="005405A7" w:rsidP="005405A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размерам, упаковке.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протеза, а также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Гарантийный срок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протез устанавливается со дня подписания Акта сдачи-приемки работ: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</w:t>
      </w:r>
      <w:r w:rsidRPr="00540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нижних конечностей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 - изготовитель производит замену или ремонт изделия бесплатно.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p w:rsidR="006F335D" w:rsidRPr="006F335D" w:rsidRDefault="006F335D" w:rsidP="006F33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23" w:rsidRPr="00F23223" w:rsidRDefault="00F23223" w:rsidP="00F23223">
      <w:pPr>
        <w:spacing w:before="120" w:after="12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выполнения работ: 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при невозможности инвалида прибыть к месту изготовления изделий, все предварительные работы по определению индивидуальных размеров для каждого инвалида должны осуществляться по месту жительства инвалида, а также, при невозможности, выдача изготовленного изделия должна осуществляться по месту жительства инвалидов.</w:t>
      </w:r>
    </w:p>
    <w:p w:rsidR="001C1059" w:rsidRDefault="00036D77" w:rsidP="006F335D">
      <w:pPr>
        <w:ind w:left="-567" w:firstLine="709"/>
        <w:jc w:val="both"/>
      </w:pPr>
      <w:r w:rsidRPr="0003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CA07E4" w:rsidRPr="00CA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Контракта до </w:t>
      </w:r>
      <w:r w:rsidR="00CA07E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="00CA07E4" w:rsidRPr="00CA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г. Сроки </w:t>
      </w:r>
      <w:r w:rsidR="00CA07E4" w:rsidRPr="00CA0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работ</w:t>
      </w:r>
      <w:r w:rsidR="00CA07E4" w:rsidRPr="00CA07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более 35 календарных дней со дня обращения инвалида (при наличии направлений Заказчика). Работы должны быть выполнены в полном объеме до 30 декабря 2022 года.</w:t>
      </w:r>
    </w:p>
    <w:sectPr w:rsidR="001C1059" w:rsidSect="00C40B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A0408"/>
    <w:rsid w:val="000D4891"/>
    <w:rsid w:val="001E1BC9"/>
    <w:rsid w:val="002D3A50"/>
    <w:rsid w:val="002D6AD2"/>
    <w:rsid w:val="002E4D33"/>
    <w:rsid w:val="002F5C10"/>
    <w:rsid w:val="003C3FCA"/>
    <w:rsid w:val="0049463D"/>
    <w:rsid w:val="005405A7"/>
    <w:rsid w:val="005B638E"/>
    <w:rsid w:val="005D01F5"/>
    <w:rsid w:val="006652B4"/>
    <w:rsid w:val="006A45B8"/>
    <w:rsid w:val="006F16E9"/>
    <w:rsid w:val="006F335D"/>
    <w:rsid w:val="007023DC"/>
    <w:rsid w:val="00706ABC"/>
    <w:rsid w:val="007A2425"/>
    <w:rsid w:val="00880C1E"/>
    <w:rsid w:val="008C3C9E"/>
    <w:rsid w:val="008F475F"/>
    <w:rsid w:val="009202B0"/>
    <w:rsid w:val="009F02E4"/>
    <w:rsid w:val="00A22D09"/>
    <w:rsid w:val="00B76B37"/>
    <w:rsid w:val="00C40BE2"/>
    <w:rsid w:val="00C42210"/>
    <w:rsid w:val="00CA07E4"/>
    <w:rsid w:val="00CB6A31"/>
    <w:rsid w:val="00CE34EB"/>
    <w:rsid w:val="00D0017C"/>
    <w:rsid w:val="00D90F67"/>
    <w:rsid w:val="00DF6CEF"/>
    <w:rsid w:val="00E14645"/>
    <w:rsid w:val="00E46D10"/>
    <w:rsid w:val="00ED0E07"/>
    <w:rsid w:val="00F23223"/>
    <w:rsid w:val="00F57F43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Бикоева Белла Батразовна</cp:lastModifiedBy>
  <cp:revision>28</cp:revision>
  <dcterms:created xsi:type="dcterms:W3CDTF">2022-02-21T07:38:00Z</dcterms:created>
  <dcterms:modified xsi:type="dcterms:W3CDTF">2022-05-17T09:30:00Z</dcterms:modified>
</cp:coreProperties>
</file>