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9F" w:rsidRPr="009B6E97" w:rsidRDefault="009E649F" w:rsidP="009E649F">
      <w:pPr>
        <w:spacing w:after="240"/>
        <w:jc w:val="center"/>
        <w:rPr>
          <w:b/>
          <w:bCs/>
          <w:sz w:val="28"/>
          <w:szCs w:val="28"/>
          <w:lang w:eastAsia="en-US"/>
        </w:rPr>
      </w:pPr>
      <w:r w:rsidRPr="009B6E97">
        <w:rPr>
          <w:b/>
          <w:bCs/>
          <w:sz w:val="28"/>
          <w:szCs w:val="28"/>
          <w:lang w:eastAsia="en-US"/>
        </w:rPr>
        <w:t>Описание объекта закупки</w:t>
      </w:r>
    </w:p>
    <w:p w:rsidR="009E649F" w:rsidRPr="008924F3" w:rsidRDefault="009E649F" w:rsidP="009E649F">
      <w:pPr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142" w:firstLine="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</w:rPr>
        <w:t xml:space="preserve"> </w:t>
      </w:r>
      <w:r w:rsidRPr="008924F3">
        <w:rPr>
          <w:rFonts w:eastAsia="Calibri"/>
          <w:b/>
          <w:color w:val="000000"/>
        </w:rPr>
        <w:t>Объект закупки:</w:t>
      </w:r>
    </w:p>
    <w:p w:rsidR="00370DC2" w:rsidRDefault="002F5FC4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  <w:r w:rsidRPr="002F5FC4">
        <w:rPr>
          <w:rFonts w:eastAsia="Calibri"/>
          <w:color w:val="000000"/>
          <w:lang w:eastAsia="en-US"/>
        </w:rPr>
        <w:t>Поставка в 2022 году расходных материалов для офисной техники, установленной в Государственном учреждении - Московском региональном отделении Фонда социального страхования Российской Федерации</w:t>
      </w:r>
    </w:p>
    <w:p w:rsidR="00370DC2" w:rsidRPr="00370DC2" w:rsidRDefault="00370DC2" w:rsidP="00370DC2">
      <w:pPr>
        <w:tabs>
          <w:tab w:val="left" w:pos="142"/>
        </w:tabs>
        <w:ind w:left="142"/>
        <w:contextualSpacing/>
        <w:jc w:val="both"/>
        <w:rPr>
          <w:rFonts w:eastAsia="Calibri"/>
          <w:color w:val="000000"/>
          <w:lang w:eastAsia="en-US"/>
        </w:rPr>
      </w:pPr>
    </w:p>
    <w:p w:rsidR="00370DC2" w:rsidRPr="00370DC2" w:rsidRDefault="00370DC2" w:rsidP="0087658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142" w:firstLine="142"/>
        <w:jc w:val="both"/>
        <w:rPr>
          <w:b/>
        </w:rPr>
      </w:pPr>
      <w:r>
        <w:rPr>
          <w:b/>
        </w:rPr>
        <w:t>Перечень</w:t>
      </w:r>
      <w:r w:rsidR="009E649F" w:rsidRPr="00370DC2">
        <w:rPr>
          <w:b/>
        </w:rPr>
        <w:t>,</w:t>
      </w:r>
      <w:r w:rsidR="00727ECA" w:rsidRPr="00370DC2">
        <w:rPr>
          <w:b/>
        </w:rPr>
        <w:t xml:space="preserve"> </w:t>
      </w:r>
      <w:r w:rsidR="00876589">
        <w:rPr>
          <w:b/>
        </w:rPr>
        <w:t xml:space="preserve">характеристики, </w:t>
      </w:r>
      <w:r w:rsidR="009E649F" w:rsidRPr="00370DC2">
        <w:rPr>
          <w:b/>
        </w:rPr>
        <w:t>количество</w:t>
      </w:r>
      <w:r w:rsidR="00876589">
        <w:rPr>
          <w:b/>
        </w:rPr>
        <w:t xml:space="preserve"> и</w:t>
      </w:r>
      <w:r w:rsidR="009E649F" w:rsidRPr="00370DC2">
        <w:rPr>
          <w:b/>
        </w:rPr>
        <w:t xml:space="preserve"> </w:t>
      </w:r>
      <w:r w:rsidR="00876589">
        <w:rPr>
          <w:b/>
        </w:rPr>
        <w:t xml:space="preserve">адреса поставки </w:t>
      </w:r>
      <w:r w:rsidR="00727ECA" w:rsidRPr="00370DC2">
        <w:rPr>
          <w:b/>
        </w:rPr>
        <w:t xml:space="preserve">расходных материалов для офисной техники </w:t>
      </w:r>
      <w:r w:rsidR="009E649F" w:rsidRPr="00370DC2">
        <w:rPr>
          <w:b/>
        </w:rPr>
        <w:t>(далее – Товар)</w:t>
      </w:r>
    </w:p>
    <w:p w:rsidR="00727ECA" w:rsidRDefault="00727ECA" w:rsidP="00BD7EB5">
      <w:pPr>
        <w:tabs>
          <w:tab w:val="left" w:pos="426"/>
          <w:tab w:val="left" w:pos="1980"/>
        </w:tabs>
        <w:spacing w:after="200" w:line="276" w:lineRule="auto"/>
        <w:ind w:left="502" w:hanging="218"/>
        <w:contextualSpacing/>
        <w:rPr>
          <w:b/>
          <w:i/>
        </w:rPr>
      </w:pPr>
      <w:r w:rsidRPr="00727ECA">
        <w:rPr>
          <w:b/>
          <w:i/>
        </w:rPr>
        <w:t xml:space="preserve">Адрес доставки: РФ, г. Москва, 5-й </w:t>
      </w:r>
      <w:proofErr w:type="spellStart"/>
      <w:r w:rsidRPr="00727ECA">
        <w:rPr>
          <w:b/>
          <w:i/>
        </w:rPr>
        <w:t>Монетчиковский</w:t>
      </w:r>
      <w:proofErr w:type="spellEnd"/>
      <w:r w:rsidRPr="00727ECA">
        <w:rPr>
          <w:b/>
          <w:i/>
        </w:rPr>
        <w:t xml:space="preserve"> переулок, д. 11, стр. 7</w:t>
      </w:r>
    </w:p>
    <w:tbl>
      <w:tblPr>
        <w:tblW w:w="10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80"/>
        <w:gridCol w:w="1559"/>
        <w:gridCol w:w="5528"/>
        <w:gridCol w:w="992"/>
      </w:tblGrid>
      <w:tr w:rsidR="00727ECA" w:rsidRPr="008B6F83" w:rsidTr="00370DC2">
        <w:trPr>
          <w:trHeight w:val="238"/>
        </w:trPr>
        <w:tc>
          <w:tcPr>
            <w:tcW w:w="675" w:type="dxa"/>
            <w:vAlign w:val="center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№ п/п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Наименование оборудования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</w:t>
            </w:r>
            <w:r w:rsidRPr="008B6F83">
              <w:rPr>
                <w:color w:val="000000"/>
              </w:rPr>
              <w:t>овара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Т</w:t>
            </w:r>
            <w:r w:rsidRPr="008B6F83">
              <w:rPr>
                <w:color w:val="000000"/>
              </w:rPr>
              <w:t>овара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</w:t>
            </w:r>
            <w:r w:rsidRPr="008B6F83">
              <w:rPr>
                <w:color w:val="000000"/>
              </w:rPr>
              <w:t>во</w:t>
            </w:r>
            <w:r>
              <w:rPr>
                <w:color w:val="000000"/>
              </w:rPr>
              <w:t>, штук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3635MFP/S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108R00796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Картридж должен быть совместимым</w:t>
            </w:r>
            <w:r w:rsidRPr="008B6F83">
              <w:rPr>
                <w:color w:val="000000"/>
              </w:rPr>
              <w:t xml:space="preserve">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3635MFP/S</w:t>
            </w:r>
            <w:r>
              <w:rPr>
                <w:color w:val="000000"/>
              </w:rPr>
              <w:t xml:space="preserve"> </w:t>
            </w:r>
            <w:r w:rsidRPr="009C3714">
              <w:rPr>
                <w:color w:val="000000"/>
              </w:rPr>
              <w:t>с производительностью 75000</w:t>
            </w:r>
            <w:r>
              <w:rPr>
                <w:color w:val="000000"/>
              </w:rPr>
              <w:t xml:space="preserve"> </w:t>
            </w:r>
            <w:r w:rsidRPr="009C3714">
              <w:rPr>
                <w:color w:val="000000"/>
              </w:rPr>
              <w:t>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сурс не должен быть менее 10000 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>, не восстановленным, н</w:t>
            </w:r>
            <w:r>
              <w:rPr>
                <w:color w:val="000000"/>
              </w:rPr>
              <w:t xml:space="preserve">е переработанным или </w:t>
            </w:r>
            <w:proofErr w:type="gramStart"/>
            <w:r>
              <w:rPr>
                <w:color w:val="000000"/>
              </w:rPr>
              <w:t xml:space="preserve">каким-либо </w:t>
            </w:r>
            <w:r w:rsidRPr="008B6F83">
              <w:rPr>
                <w:color w:val="000000"/>
              </w:rPr>
              <w:t>образом</w:t>
            </w:r>
            <w:proofErr w:type="gramEnd"/>
            <w:r w:rsidRPr="008B6F83">
              <w:rPr>
                <w:color w:val="000000"/>
              </w:rPr>
              <w:t xml:space="preserve"> модифи</w:t>
            </w:r>
            <w:r>
              <w:rPr>
                <w:color w:val="000000"/>
              </w:rPr>
              <w:t xml:space="preserve">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Фотовал</w:t>
            </w:r>
            <w:proofErr w:type="spellEnd"/>
            <w:r>
              <w:rPr>
                <w:color w:val="000000"/>
              </w:rPr>
              <w:t xml:space="preserve"> должен иметь</w:t>
            </w:r>
            <w:r w:rsidRPr="008B6F83">
              <w:rPr>
                <w:color w:val="000000"/>
              </w:rPr>
              <w:t xml:space="preserve">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Должен быть </w:t>
            </w:r>
            <w:proofErr w:type="spellStart"/>
            <w:r>
              <w:rPr>
                <w:color w:val="000000"/>
              </w:rPr>
              <w:t>светонепропускающий</w:t>
            </w:r>
            <w:proofErr w:type="spellEnd"/>
            <w:r>
              <w:rPr>
                <w:color w:val="000000"/>
              </w:rPr>
              <w:t xml:space="preserve"> пакет.</w:t>
            </w:r>
            <w:r w:rsidRPr="008B6F83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3045NI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106R02183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 должен быть совместим</w:t>
            </w:r>
            <w:r>
              <w:rPr>
                <w:color w:val="000000"/>
              </w:rPr>
              <w:t>ым</w:t>
            </w:r>
            <w:r w:rsidRPr="008B6F83">
              <w:rPr>
                <w:color w:val="000000"/>
              </w:rPr>
              <w:t xml:space="preserve">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3045NI</w:t>
            </w:r>
            <w:r>
              <w:t xml:space="preserve"> </w:t>
            </w:r>
            <w:r>
              <w:rPr>
                <w:color w:val="000000"/>
              </w:rPr>
              <w:t>с производительностью 30</w:t>
            </w:r>
            <w:r w:rsidRPr="009C3714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2300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3320DNI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106R02306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3320DNI </w:t>
            </w:r>
            <w:r>
              <w:rPr>
                <w:color w:val="000000"/>
              </w:rPr>
              <w:t>с производительностью 8</w:t>
            </w:r>
            <w:r w:rsidRPr="00743034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lastRenderedPageBreak/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Ресурс не должен быть менее </w:t>
            </w:r>
            <w:r w:rsidRPr="008B6F83">
              <w:rPr>
                <w:color w:val="000000"/>
              </w:rPr>
              <w:t>11000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51514F">
              <w:rPr>
                <w:color w:val="000000"/>
              </w:rPr>
              <w:t xml:space="preserve">Должен быть </w:t>
            </w:r>
            <w:proofErr w:type="spellStart"/>
            <w:r w:rsidRPr="0051514F">
              <w:rPr>
                <w:color w:val="000000"/>
              </w:rPr>
              <w:t>светонепропускающий</w:t>
            </w:r>
            <w:proofErr w:type="spellEnd"/>
            <w:r w:rsidRPr="0051514F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727ECA" w:rsidRPr="008B6F83" w:rsidTr="00370DC2">
        <w:trPr>
          <w:trHeight w:val="21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3435DN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106R01415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3435DN </w:t>
            </w:r>
            <w:r>
              <w:rPr>
                <w:color w:val="000000"/>
              </w:rPr>
              <w:t>с производительностью 8</w:t>
            </w:r>
            <w:r w:rsidRPr="00743034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</w:t>
            </w:r>
            <w:r>
              <w:rPr>
                <w:color w:val="000000"/>
              </w:rPr>
              <w:t>хнология печати: 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</w:t>
            </w:r>
            <w:r>
              <w:rPr>
                <w:color w:val="000000"/>
              </w:rPr>
              <w:t>урс не должен быть менее 10000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51514F">
              <w:rPr>
                <w:color w:val="000000"/>
              </w:rPr>
              <w:t xml:space="preserve">Должен быть </w:t>
            </w:r>
            <w:proofErr w:type="spellStart"/>
            <w:r w:rsidRPr="0051514F">
              <w:rPr>
                <w:color w:val="000000"/>
              </w:rPr>
              <w:t>светонепропускающий</w:t>
            </w:r>
            <w:proofErr w:type="spellEnd"/>
            <w:r w:rsidRPr="0051514F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5222SD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106R01413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5222SD </w:t>
            </w:r>
            <w:r>
              <w:rPr>
                <w:color w:val="000000"/>
              </w:rPr>
              <w:t>с производительностью 7</w:t>
            </w:r>
            <w:r w:rsidRPr="00743034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 печати: черный.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20000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5222SD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Драм-картридж, модель 101R00434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Драм-Картр</w:t>
            </w:r>
            <w:r>
              <w:rPr>
                <w:color w:val="000000"/>
              </w:rPr>
              <w:t xml:space="preserve">идж должен быть совместимым с </w:t>
            </w:r>
            <w:proofErr w:type="spellStart"/>
            <w:r>
              <w:rPr>
                <w:color w:val="000000"/>
              </w:rPr>
              <w:t>Xerox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WorkCentre</w:t>
            </w:r>
            <w:proofErr w:type="spellEnd"/>
            <w:r>
              <w:rPr>
                <w:color w:val="000000"/>
              </w:rPr>
              <w:t xml:space="preserve"> 5222SD с производительностью 7</w:t>
            </w:r>
            <w:r w:rsidRPr="00743034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Ресурс не должен быть менее 50000 стр. А4 при 5% заполнении Картридж должен быть новым, не бывшим в употреблении. </w:t>
            </w: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51514F">
              <w:rPr>
                <w:color w:val="000000"/>
              </w:rPr>
              <w:t xml:space="preserve">Должен быть </w:t>
            </w:r>
            <w:proofErr w:type="spellStart"/>
            <w:r w:rsidRPr="0051514F">
              <w:rPr>
                <w:color w:val="000000"/>
              </w:rPr>
              <w:t>светонепропускающий</w:t>
            </w:r>
            <w:proofErr w:type="spellEnd"/>
            <w:r w:rsidRPr="0051514F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5225А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Тонер-картридж, </w:t>
            </w:r>
            <w:proofErr w:type="gramStart"/>
            <w:r w:rsidRPr="008B6F83">
              <w:rPr>
                <w:color w:val="000000"/>
              </w:rPr>
              <w:t>модель  106</w:t>
            </w:r>
            <w:proofErr w:type="gramEnd"/>
            <w:r w:rsidRPr="008B6F83">
              <w:rPr>
                <w:color w:val="000000"/>
              </w:rPr>
              <w:t>R01305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5225A </w:t>
            </w:r>
            <w:r>
              <w:rPr>
                <w:color w:val="000000"/>
              </w:rPr>
              <w:t>с производительностью 75</w:t>
            </w:r>
            <w:r w:rsidRPr="00743034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30000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27ECA" w:rsidRPr="008B6F83" w:rsidTr="00370DC2">
        <w:trPr>
          <w:trHeight w:val="544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5225A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Драм-картридж, модель 101R00435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Драм-Картр</w:t>
            </w:r>
            <w:r>
              <w:rPr>
                <w:color w:val="000000"/>
              </w:rPr>
              <w:t xml:space="preserve">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5225</w:t>
            </w:r>
            <w:proofErr w:type="gramStart"/>
            <w:r w:rsidRPr="008B6F83">
              <w:rPr>
                <w:color w:val="000000"/>
              </w:rPr>
              <w:t xml:space="preserve">A  </w:t>
            </w:r>
            <w:r w:rsidRPr="00743034">
              <w:rPr>
                <w:color w:val="000000"/>
              </w:rPr>
              <w:t>с</w:t>
            </w:r>
            <w:proofErr w:type="gramEnd"/>
            <w:r w:rsidRPr="00743034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оизводительностью 75</w:t>
            </w:r>
            <w:r w:rsidRPr="00743034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Ресурс не должен быть менее </w:t>
            </w:r>
            <w:r>
              <w:rPr>
                <w:color w:val="000000"/>
              </w:rPr>
              <w:t>80000 стр. А4 при 5% заполнении.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51514F">
              <w:rPr>
                <w:color w:val="000000"/>
              </w:rPr>
              <w:t xml:space="preserve">Должен быть </w:t>
            </w:r>
            <w:proofErr w:type="spellStart"/>
            <w:r w:rsidRPr="0051514F">
              <w:rPr>
                <w:color w:val="000000"/>
              </w:rPr>
              <w:t>светонепропускающий</w:t>
            </w:r>
            <w:proofErr w:type="spellEnd"/>
            <w:r w:rsidRPr="0051514F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5325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006R01160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5325 </w:t>
            </w:r>
            <w:r>
              <w:rPr>
                <w:color w:val="000000"/>
              </w:rPr>
              <w:t>с производительностью 10</w:t>
            </w:r>
            <w:r w:rsidRPr="00743034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30000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lastRenderedPageBreak/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5325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Драм-картридж, модель 013R00591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WorkCentre</w:t>
            </w:r>
            <w:proofErr w:type="spellEnd"/>
            <w:r w:rsidRPr="008B6F83">
              <w:rPr>
                <w:color w:val="000000"/>
              </w:rPr>
              <w:t xml:space="preserve"> 5325 </w:t>
            </w:r>
            <w:r>
              <w:rPr>
                <w:color w:val="000000"/>
              </w:rPr>
              <w:t>с производительностью 100</w:t>
            </w:r>
            <w:r w:rsidRPr="00BE1D66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</w:t>
            </w:r>
            <w:r>
              <w:rPr>
                <w:color w:val="000000"/>
              </w:rPr>
              <w:t xml:space="preserve"> экспонированием лазерным лучом.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</w:t>
            </w:r>
            <w:r>
              <w:rPr>
                <w:color w:val="000000"/>
              </w:rPr>
              <w:t>урс не должен быть менее 90000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51514F">
              <w:rPr>
                <w:color w:val="000000"/>
              </w:rPr>
              <w:t xml:space="preserve">Должен быть </w:t>
            </w:r>
            <w:proofErr w:type="spellStart"/>
            <w:r w:rsidRPr="0051514F">
              <w:rPr>
                <w:color w:val="000000"/>
              </w:rPr>
              <w:t>светонепропускающий</w:t>
            </w:r>
            <w:proofErr w:type="spellEnd"/>
            <w:r w:rsidRPr="0051514F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5500DT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</w:t>
            </w:r>
            <w:proofErr w:type="gramStart"/>
            <w:r w:rsidRPr="008B6F83">
              <w:rPr>
                <w:color w:val="000000"/>
              </w:rPr>
              <w:t>картридж,  модель</w:t>
            </w:r>
            <w:proofErr w:type="gramEnd"/>
          </w:p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113R00668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 для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5500DT </w:t>
            </w:r>
            <w:r>
              <w:rPr>
                <w:color w:val="000000"/>
              </w:rPr>
              <w:t>с производительностью 300</w:t>
            </w:r>
            <w:r w:rsidRPr="00C3665E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30000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>, не восстановленным, н</w:t>
            </w:r>
            <w:r>
              <w:rPr>
                <w:color w:val="000000"/>
              </w:rPr>
              <w:t xml:space="preserve">е переработанным или </w:t>
            </w:r>
            <w:proofErr w:type="gramStart"/>
            <w:r>
              <w:rPr>
                <w:color w:val="000000"/>
              </w:rPr>
              <w:t xml:space="preserve">каким-либо </w:t>
            </w:r>
            <w:r w:rsidRPr="008B6F83">
              <w:rPr>
                <w:color w:val="000000"/>
              </w:rPr>
              <w:t>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5500DT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Драм-картридж,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8B6F83">
              <w:rPr>
                <w:color w:val="000000"/>
              </w:rPr>
              <w:t>113</w:t>
            </w:r>
            <w:proofErr w:type="gramEnd"/>
            <w:r w:rsidRPr="008B6F83">
              <w:rPr>
                <w:color w:val="000000"/>
              </w:rPr>
              <w:t>R00670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 должен быть совместимым с</w:t>
            </w:r>
            <w:r w:rsidRPr="008B6F83">
              <w:t xml:space="preserve">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5500DT </w:t>
            </w:r>
            <w:r>
              <w:rPr>
                <w:color w:val="000000"/>
              </w:rPr>
              <w:t>с производительностью 300</w:t>
            </w:r>
            <w:r w:rsidRPr="00C3665E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Ресурс не должен быть менее </w:t>
            </w:r>
            <w:proofErr w:type="gramStart"/>
            <w:r w:rsidRPr="008B6F83">
              <w:rPr>
                <w:color w:val="000000"/>
              </w:rPr>
              <w:t>60000  стр.</w:t>
            </w:r>
            <w:proofErr w:type="gramEnd"/>
            <w:r w:rsidRPr="008B6F83">
              <w:rPr>
                <w:color w:val="000000"/>
              </w:rPr>
              <w:t xml:space="preserve">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145326">
              <w:rPr>
                <w:color w:val="000000"/>
              </w:rPr>
              <w:t xml:space="preserve">Должен быть </w:t>
            </w:r>
            <w:proofErr w:type="spellStart"/>
            <w:r w:rsidRPr="00145326">
              <w:rPr>
                <w:color w:val="000000"/>
              </w:rPr>
              <w:t>светонепропускающий</w:t>
            </w:r>
            <w:proofErr w:type="spellEnd"/>
            <w:r w:rsidRPr="00145326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106R01082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 </w:t>
            </w:r>
            <w:r>
              <w:rPr>
                <w:color w:val="000000"/>
              </w:rPr>
              <w:t>с производительностью 10</w:t>
            </w:r>
            <w:r w:rsidRPr="00170F6C">
              <w:rPr>
                <w:color w:val="000000"/>
              </w:rPr>
              <w:t>0000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г</w:t>
            </w:r>
            <w:r w:rsidRPr="008B6F83">
              <w:rPr>
                <w:color w:val="000000"/>
              </w:rPr>
              <w:t>олубой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7000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lastRenderedPageBreak/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106R01083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 </w:t>
            </w:r>
            <w:r w:rsidRPr="00170F6C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п</w:t>
            </w:r>
            <w:r w:rsidRPr="008B6F83">
              <w:rPr>
                <w:color w:val="000000"/>
              </w:rPr>
              <w:t>урпурный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Технология печати: ц</w:t>
            </w:r>
            <w:r w:rsidRPr="008B6F83">
              <w:rPr>
                <w:color w:val="000000"/>
              </w:rPr>
              <w:t xml:space="preserve">ветная с экспонированием </w:t>
            </w:r>
            <w:r>
              <w:rPr>
                <w:color w:val="000000"/>
              </w:rPr>
              <w:t>лазерным лучом.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7000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106R01084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 </w:t>
            </w:r>
            <w:r w:rsidRPr="00170F6C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ж</w:t>
            </w:r>
            <w:r w:rsidRPr="008B6F83">
              <w:rPr>
                <w:color w:val="000000"/>
              </w:rPr>
              <w:t>елтый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7000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106R01085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</w:t>
            </w:r>
            <w:r>
              <w:rPr>
                <w:color w:val="000000"/>
              </w:rPr>
              <w:t xml:space="preserve">тридж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6300N </w:t>
            </w:r>
            <w:r w:rsidRPr="00170F6C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7000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lastRenderedPageBreak/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106R01601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 </w:t>
            </w:r>
            <w:r>
              <w:rPr>
                <w:color w:val="000000"/>
              </w:rPr>
              <w:t>с производительностью 4</w:t>
            </w:r>
            <w:r w:rsidRPr="00170F6C">
              <w:rPr>
                <w:color w:val="000000"/>
              </w:rPr>
              <w:t xml:space="preserve">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г</w:t>
            </w:r>
            <w:r w:rsidRPr="008B6F83">
              <w:rPr>
                <w:color w:val="000000"/>
              </w:rPr>
              <w:t>олубой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2500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106R01602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 </w:t>
            </w:r>
            <w:r w:rsidRPr="00170F6C">
              <w:rPr>
                <w:color w:val="000000"/>
              </w:rPr>
              <w:t xml:space="preserve">с производительностью 40000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п</w:t>
            </w:r>
            <w:r w:rsidRPr="008B6F83">
              <w:rPr>
                <w:color w:val="000000"/>
              </w:rPr>
              <w:t>урпурный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</w:t>
            </w:r>
            <w:r>
              <w:rPr>
                <w:color w:val="000000"/>
              </w:rPr>
              <w:t xml:space="preserve"> экспонированием лазерным лучом.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сурс не должен быть менее 2500 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106R01603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 </w:t>
            </w:r>
            <w:r w:rsidRPr="00170F6C">
              <w:rPr>
                <w:color w:val="000000"/>
              </w:rPr>
              <w:t xml:space="preserve">с производительностью 40000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ж</w:t>
            </w:r>
            <w:r w:rsidRPr="008B6F83">
              <w:rPr>
                <w:color w:val="000000"/>
              </w:rPr>
              <w:t>елтый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2500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27ECA" w:rsidRPr="008B6F83" w:rsidTr="00370DC2">
        <w:trPr>
          <w:trHeight w:val="323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106R01604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Xerox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Phaser</w:t>
            </w:r>
            <w:proofErr w:type="spellEnd"/>
            <w:r w:rsidRPr="008B6F83">
              <w:rPr>
                <w:color w:val="000000"/>
              </w:rPr>
              <w:t xml:space="preserve"> 6500N </w:t>
            </w:r>
            <w:r w:rsidRPr="00170F6C">
              <w:rPr>
                <w:color w:val="000000"/>
              </w:rPr>
              <w:t xml:space="preserve">с производительностью 40000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3000 стр. А4 при 5% заполнении.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27ECA" w:rsidRPr="008B6F83" w:rsidTr="00370DC2">
        <w:trPr>
          <w:trHeight w:val="323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1120n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CB436A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HP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1120n </w:t>
            </w:r>
            <w:r w:rsidRPr="00170F6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производительностью 8</w:t>
            </w:r>
            <w:r w:rsidRPr="00170F6C">
              <w:rPr>
                <w:color w:val="000000"/>
              </w:rPr>
              <w:t xml:space="preserve">000 страниц/месяц. </w:t>
            </w: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2000 стр. А4 при 5% заполнении.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274F3">
              <w:rPr>
                <w:color w:val="000000"/>
              </w:rPr>
              <w:t xml:space="preserve">Должен быть </w:t>
            </w:r>
            <w:proofErr w:type="spellStart"/>
            <w:r w:rsidRPr="008274F3">
              <w:rPr>
                <w:color w:val="000000"/>
              </w:rPr>
              <w:t>светонепропускающий</w:t>
            </w:r>
            <w:proofErr w:type="spellEnd"/>
            <w:r w:rsidRPr="008274F3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HP  LaserJet Pro M1132 MFP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CE285A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Картр</w:t>
            </w:r>
            <w:r>
              <w:rPr>
                <w:color w:val="000000"/>
              </w:rPr>
              <w:t xml:space="preserve">идж должен быть совместимым с </w:t>
            </w:r>
            <w:proofErr w:type="gramStart"/>
            <w:r w:rsidRPr="008B6F83">
              <w:rPr>
                <w:color w:val="000000"/>
              </w:rPr>
              <w:t xml:space="preserve">HP 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proofErr w:type="gram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Pro</w:t>
            </w:r>
            <w:proofErr w:type="spellEnd"/>
            <w:r w:rsidRPr="008B6F83">
              <w:rPr>
                <w:color w:val="000000"/>
              </w:rPr>
              <w:t xml:space="preserve"> M1132 MFP </w:t>
            </w:r>
            <w:r>
              <w:rPr>
                <w:color w:val="000000"/>
              </w:rPr>
              <w:t>с производительностью 8</w:t>
            </w:r>
            <w:r w:rsidRPr="00170F6C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1600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>, не восстановленным, н</w:t>
            </w:r>
            <w:r>
              <w:rPr>
                <w:color w:val="000000"/>
              </w:rPr>
              <w:t xml:space="preserve">е переработанным или </w:t>
            </w:r>
            <w:proofErr w:type="gramStart"/>
            <w:r>
              <w:rPr>
                <w:color w:val="000000"/>
              </w:rPr>
              <w:t xml:space="preserve">каким-либо </w:t>
            </w:r>
            <w:r w:rsidRPr="008B6F83">
              <w:rPr>
                <w:color w:val="000000"/>
              </w:rPr>
              <w:t>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  <w:r w:rsidRPr="008274F3">
              <w:rPr>
                <w:color w:val="000000"/>
              </w:rPr>
              <w:t xml:space="preserve">Должен быть </w:t>
            </w:r>
            <w:proofErr w:type="spellStart"/>
            <w:r w:rsidRPr="008274F3">
              <w:rPr>
                <w:color w:val="000000"/>
              </w:rPr>
              <w:t>светонепропускающий</w:t>
            </w:r>
            <w:proofErr w:type="spellEnd"/>
            <w:r w:rsidRPr="008274F3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Laser</w:t>
            </w:r>
            <w:proofErr w:type="spellEnd"/>
            <w:r w:rsidRPr="008B6F83">
              <w:rPr>
                <w:color w:val="000000"/>
                <w:lang w:val="en-US"/>
              </w:rPr>
              <w:t>J</w:t>
            </w:r>
            <w:proofErr w:type="spellStart"/>
            <w:r w:rsidRPr="008B6F83">
              <w:rPr>
                <w:color w:val="000000"/>
              </w:rPr>
              <w:t>et</w:t>
            </w:r>
            <w:proofErr w:type="spellEnd"/>
            <w:r w:rsidRPr="008B6F83">
              <w:rPr>
                <w:color w:val="000000"/>
              </w:rPr>
              <w:t xml:space="preserve"> 1200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C7115X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Картр</w:t>
            </w:r>
            <w:r>
              <w:rPr>
                <w:color w:val="000000"/>
              </w:rPr>
              <w:t xml:space="preserve">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1200 </w:t>
            </w:r>
            <w:r>
              <w:rPr>
                <w:color w:val="000000"/>
              </w:rPr>
              <w:t>с производительностью 1</w:t>
            </w:r>
            <w:r w:rsidRPr="00641B3F">
              <w:rPr>
                <w:color w:val="000000"/>
              </w:rPr>
              <w:t xml:space="preserve">0000 страниц/месяц. </w:t>
            </w: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3500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  <w:r w:rsidRPr="008274F3">
              <w:rPr>
                <w:color w:val="000000"/>
              </w:rPr>
              <w:t xml:space="preserve">Должен быть </w:t>
            </w:r>
            <w:proofErr w:type="spellStart"/>
            <w:r w:rsidRPr="008274F3">
              <w:rPr>
                <w:color w:val="000000"/>
              </w:rPr>
              <w:t>светонепропускающий</w:t>
            </w:r>
            <w:proofErr w:type="spellEnd"/>
            <w:r w:rsidRPr="008274F3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Laser</w:t>
            </w:r>
            <w:proofErr w:type="spellEnd"/>
            <w:r w:rsidRPr="008B6F83">
              <w:rPr>
                <w:color w:val="000000"/>
                <w:lang w:val="en-US"/>
              </w:rPr>
              <w:t>J</w:t>
            </w:r>
            <w:proofErr w:type="spellStart"/>
            <w:r w:rsidRPr="008B6F83">
              <w:rPr>
                <w:color w:val="000000"/>
              </w:rPr>
              <w:t>et</w:t>
            </w:r>
            <w:proofErr w:type="spellEnd"/>
            <w:r w:rsidRPr="008B6F83">
              <w:rPr>
                <w:color w:val="000000"/>
              </w:rPr>
              <w:t xml:space="preserve"> 4200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</w:t>
            </w:r>
          </w:p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Q1338A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Картр</w:t>
            </w:r>
            <w:r>
              <w:rPr>
                <w:color w:val="000000"/>
              </w:rPr>
              <w:t xml:space="preserve">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4200 </w:t>
            </w:r>
            <w:r>
              <w:rPr>
                <w:color w:val="000000"/>
              </w:rPr>
              <w:t>с производительностью 15</w:t>
            </w:r>
            <w:r w:rsidRPr="00641B3F">
              <w:rPr>
                <w:color w:val="000000"/>
              </w:rPr>
              <w:t xml:space="preserve">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</w:t>
            </w:r>
            <w:r>
              <w:rPr>
                <w:color w:val="000000"/>
              </w:rPr>
              <w:t>е должен быть менее 12000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274F3">
              <w:rPr>
                <w:color w:val="000000"/>
              </w:rPr>
              <w:t xml:space="preserve">Должен быть </w:t>
            </w:r>
            <w:proofErr w:type="spellStart"/>
            <w:r w:rsidRPr="008274F3">
              <w:rPr>
                <w:color w:val="000000"/>
              </w:rPr>
              <w:t>светонепропускающий</w:t>
            </w:r>
            <w:proofErr w:type="spellEnd"/>
            <w:r w:rsidRPr="008274F3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8B6F83">
              <w:rPr>
                <w:color w:val="000000"/>
              </w:rPr>
              <w:t>CB</w:t>
            </w:r>
            <w:proofErr w:type="gramEnd"/>
            <w:r w:rsidRPr="008B6F83">
              <w:rPr>
                <w:color w:val="000000"/>
              </w:rPr>
              <w:t>540A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 </w:t>
            </w:r>
            <w:r>
              <w:rPr>
                <w:color w:val="000000"/>
              </w:rPr>
              <w:t>с производительностью 25</w:t>
            </w:r>
            <w:r w:rsidRPr="001D70A3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2200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</w:rPr>
              <w:t xml:space="preserve">Тонер-Картридж,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8B6F83">
              <w:rPr>
                <w:color w:val="000000"/>
              </w:rPr>
              <w:t>CB</w:t>
            </w:r>
            <w:proofErr w:type="gramEnd"/>
            <w:r w:rsidRPr="008B6F83">
              <w:rPr>
                <w:color w:val="000000"/>
              </w:rPr>
              <w:t>541A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 </w:t>
            </w:r>
            <w:r w:rsidRPr="00FA6B01">
              <w:rPr>
                <w:color w:val="000000"/>
              </w:rPr>
              <w:t xml:space="preserve">с производительностью 25000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г</w:t>
            </w:r>
            <w:r w:rsidRPr="008B6F83">
              <w:rPr>
                <w:color w:val="000000"/>
              </w:rPr>
              <w:t>олубой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1400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7ECA" w:rsidRPr="008B6F83" w:rsidTr="00370DC2">
        <w:trPr>
          <w:trHeight w:val="46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</w:rPr>
              <w:t xml:space="preserve">Тонер-Картридж,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8B6F83">
              <w:rPr>
                <w:color w:val="000000"/>
              </w:rPr>
              <w:t>CB</w:t>
            </w:r>
            <w:proofErr w:type="gramEnd"/>
            <w:r w:rsidRPr="008B6F83">
              <w:rPr>
                <w:color w:val="000000"/>
              </w:rPr>
              <w:t>54</w:t>
            </w:r>
            <w:r w:rsidRPr="008B6F83">
              <w:rPr>
                <w:color w:val="000000"/>
                <w:lang w:val="en-US"/>
              </w:rPr>
              <w:t>3</w:t>
            </w:r>
            <w:r w:rsidRPr="008B6F83">
              <w:rPr>
                <w:color w:val="000000"/>
              </w:rPr>
              <w:t>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 </w:t>
            </w:r>
            <w:r w:rsidRPr="00FA6B01">
              <w:rPr>
                <w:color w:val="000000"/>
              </w:rPr>
              <w:t xml:space="preserve">с производительностью 25000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п</w:t>
            </w:r>
            <w:r w:rsidRPr="008B6F83">
              <w:rPr>
                <w:color w:val="000000"/>
              </w:rPr>
              <w:t>урпурный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1400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Тонер-Картридж,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8B6F83">
              <w:rPr>
                <w:color w:val="000000"/>
              </w:rPr>
              <w:t>CB</w:t>
            </w:r>
            <w:proofErr w:type="gramEnd"/>
            <w:r w:rsidRPr="008B6F83">
              <w:rPr>
                <w:color w:val="000000"/>
              </w:rPr>
              <w:t>54</w:t>
            </w:r>
            <w:r w:rsidRPr="008B6F83">
              <w:rPr>
                <w:color w:val="000000"/>
                <w:lang w:val="en-US"/>
              </w:rPr>
              <w:t>2</w:t>
            </w:r>
            <w:r w:rsidRPr="008B6F83">
              <w:rPr>
                <w:color w:val="000000"/>
              </w:rPr>
              <w:t>A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r w:rsidRPr="008B6F83">
              <w:rPr>
                <w:color w:val="000000"/>
              </w:rPr>
              <w:t xml:space="preserve">HP </w:t>
            </w:r>
            <w:proofErr w:type="spellStart"/>
            <w:r w:rsidRPr="008B6F83">
              <w:rPr>
                <w:color w:val="000000"/>
              </w:rPr>
              <w:t>Color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CP1215 </w:t>
            </w:r>
            <w:r w:rsidRPr="00FA6B01">
              <w:rPr>
                <w:color w:val="000000"/>
              </w:rPr>
              <w:t xml:space="preserve">с производительностью 25000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ж</w:t>
            </w:r>
            <w:r w:rsidRPr="008B6F83">
              <w:rPr>
                <w:color w:val="000000"/>
              </w:rPr>
              <w:t>елтый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Технология печати: </w:t>
            </w:r>
            <w:r>
              <w:rPr>
                <w:color w:val="000000"/>
              </w:rPr>
              <w:t>ц</w:t>
            </w:r>
            <w:r w:rsidRPr="008B6F83">
              <w:rPr>
                <w:color w:val="000000"/>
              </w:rPr>
              <w:t>ветная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1400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7ECA" w:rsidRPr="008B6F83" w:rsidTr="00370DC2">
        <w:trPr>
          <w:trHeight w:val="413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80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HP </w:t>
            </w:r>
            <w:proofErr w:type="spellStart"/>
            <w:proofErr w:type="gram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 P</w:t>
            </w:r>
            <w:proofErr w:type="gramEnd"/>
            <w:r w:rsidRPr="008B6F83">
              <w:rPr>
                <w:color w:val="000000"/>
              </w:rPr>
              <w:t>2055dn</w:t>
            </w:r>
          </w:p>
        </w:tc>
        <w:tc>
          <w:tcPr>
            <w:tcW w:w="1559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CE505X</w:t>
            </w:r>
          </w:p>
        </w:tc>
        <w:tc>
          <w:tcPr>
            <w:tcW w:w="5528" w:type="dxa"/>
            <w:shd w:val="clear" w:color="auto" w:fill="auto"/>
            <w:hideMark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HP </w:t>
            </w:r>
            <w:proofErr w:type="spellStart"/>
            <w:proofErr w:type="gramStart"/>
            <w:r w:rsidRPr="008B6F83">
              <w:rPr>
                <w:color w:val="000000"/>
              </w:rPr>
              <w:t>LaserJet</w:t>
            </w:r>
            <w:proofErr w:type="spellEnd"/>
            <w:r w:rsidRPr="008B6F83">
              <w:rPr>
                <w:color w:val="000000"/>
              </w:rPr>
              <w:t xml:space="preserve">  P</w:t>
            </w:r>
            <w:proofErr w:type="gramEnd"/>
            <w:r w:rsidRPr="008B6F83">
              <w:rPr>
                <w:color w:val="000000"/>
              </w:rPr>
              <w:t xml:space="preserve">2055dn </w:t>
            </w:r>
            <w:r>
              <w:rPr>
                <w:color w:val="000000"/>
              </w:rPr>
              <w:t>с производительностью 50</w:t>
            </w:r>
            <w:r w:rsidRPr="00FA6B01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lastRenderedPageBreak/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Ресурс не должен быть менее </w:t>
            </w:r>
            <w:r w:rsidRPr="008B6F83">
              <w:rPr>
                <w:color w:val="000000"/>
              </w:rPr>
              <w:t>6500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  <w:r w:rsidRPr="004122F9">
              <w:rPr>
                <w:color w:val="000000"/>
              </w:rPr>
              <w:t xml:space="preserve">Должен быть </w:t>
            </w:r>
            <w:proofErr w:type="spellStart"/>
            <w:r w:rsidRPr="004122F9">
              <w:rPr>
                <w:color w:val="000000"/>
              </w:rPr>
              <w:t>светонепропускающий</w:t>
            </w:r>
            <w:proofErr w:type="spellEnd"/>
            <w:r w:rsidRPr="004122F9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SCX-6545n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SCX-D6555A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</w:t>
            </w:r>
            <w:r>
              <w:rPr>
                <w:color w:val="000000"/>
              </w:rPr>
              <w:t xml:space="preserve">артридж должен быть совместимым </w:t>
            </w:r>
            <w:proofErr w:type="gramStart"/>
            <w:r w:rsidRPr="008B6F83">
              <w:rPr>
                <w:color w:val="000000"/>
              </w:rPr>
              <w:t xml:space="preserve">с  </w:t>
            </w: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proofErr w:type="gramEnd"/>
            <w:r w:rsidRPr="008B6F83">
              <w:rPr>
                <w:color w:val="000000"/>
              </w:rPr>
              <w:t xml:space="preserve"> SCX-6545n </w:t>
            </w:r>
            <w:r>
              <w:rPr>
                <w:color w:val="000000"/>
              </w:rPr>
              <w:t>с производительностью 200</w:t>
            </w:r>
            <w:r w:rsidRPr="00FA6B01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25000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6F83">
              <w:rPr>
                <w:color w:val="000000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SCX-6545n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Драм-картридж, модель SCX-R6555A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SCX-6545n </w:t>
            </w:r>
            <w:r>
              <w:rPr>
                <w:color w:val="000000"/>
              </w:rPr>
              <w:t>с производительностью 200</w:t>
            </w:r>
            <w:r w:rsidRPr="00FA6B01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80000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4122F9">
              <w:rPr>
                <w:color w:val="000000"/>
              </w:rPr>
              <w:t xml:space="preserve">Должен быть </w:t>
            </w:r>
            <w:proofErr w:type="spellStart"/>
            <w:r w:rsidRPr="004122F9">
              <w:rPr>
                <w:color w:val="000000"/>
              </w:rPr>
              <w:t>светонепропускающий</w:t>
            </w:r>
            <w:proofErr w:type="spellEnd"/>
            <w:r w:rsidRPr="004122F9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6F83"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</w:p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 SCX-8128NA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MLT-D709S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 дол</w:t>
            </w:r>
            <w:r>
              <w:rPr>
                <w:color w:val="000000"/>
              </w:rPr>
              <w:t xml:space="preserve">жен быть совместимым </w:t>
            </w:r>
            <w:proofErr w:type="gramStart"/>
            <w:r>
              <w:rPr>
                <w:color w:val="000000"/>
              </w:rPr>
              <w:t xml:space="preserve">с 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8B6F83">
              <w:rPr>
                <w:color w:val="000000"/>
              </w:rPr>
              <w:t xml:space="preserve">SCX-8128NA </w:t>
            </w:r>
            <w:r>
              <w:rPr>
                <w:color w:val="000000"/>
              </w:rPr>
              <w:t>с производительностью 100</w:t>
            </w:r>
            <w:r w:rsidRPr="00FA6B01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25000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</w:t>
            </w:r>
            <w:r w:rsidRPr="008B6F83">
              <w:rPr>
                <w:color w:val="000000"/>
              </w:rPr>
              <w:lastRenderedPageBreak/>
              <w:t xml:space="preserve">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727ECA" w:rsidRPr="008B6F83" w:rsidTr="00370DC2">
        <w:trPr>
          <w:trHeight w:val="541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8B6F83">
              <w:rPr>
                <w:color w:val="000000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SCX-8128NA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Драм-картридж, модель MLT-R709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SCX-8128NA </w:t>
            </w:r>
            <w:r w:rsidRPr="00FA6B01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100000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9B1F59">
              <w:rPr>
                <w:color w:val="000000"/>
              </w:rPr>
              <w:t xml:space="preserve">Должен быть </w:t>
            </w:r>
            <w:proofErr w:type="spellStart"/>
            <w:r w:rsidRPr="009B1F59">
              <w:rPr>
                <w:color w:val="000000"/>
              </w:rPr>
              <w:t>светонепропускающий</w:t>
            </w:r>
            <w:proofErr w:type="spellEnd"/>
            <w:r w:rsidRPr="009B1F59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6F83">
              <w:rPr>
                <w:color w:val="00000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</w:t>
            </w:r>
          </w:p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SCX-8128NA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Контейнер, модель MLT-W709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Контейнер для сбора отработанного</w:t>
            </w:r>
            <w:r>
              <w:rPr>
                <w:color w:val="000000"/>
              </w:rPr>
              <w:t xml:space="preserve"> тонера для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SCX-8128NA</w:t>
            </w:r>
            <w:r w:rsidRPr="008B6F83">
              <w:rPr>
                <w:color w:val="000000"/>
              </w:rPr>
              <w:t xml:space="preserve"> </w:t>
            </w:r>
            <w:r w:rsidRPr="00FA6B01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r w:rsidRPr="008B6F83">
              <w:rPr>
                <w:color w:val="000000"/>
              </w:rPr>
              <w:t>Ресурс не должен быть менее 100000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  <w:r w:rsidRPr="008B6F83">
              <w:t xml:space="preserve">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Контейнер </w:t>
            </w:r>
            <w:r w:rsidRPr="008B6F83">
              <w:rPr>
                <w:color w:val="000000"/>
              </w:rPr>
              <w:t>должен быть новым, не бывшим в употреблении.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7ECA" w:rsidRPr="008B6F83" w:rsidTr="00370DC2">
        <w:trPr>
          <w:trHeight w:val="80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6F83">
              <w:rPr>
                <w:color w:val="000000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ProXpress</w:t>
            </w:r>
            <w:proofErr w:type="spellEnd"/>
            <w:r w:rsidRPr="008B6F83">
              <w:rPr>
                <w:color w:val="000000"/>
              </w:rPr>
              <w:t xml:space="preserve"> M4070FR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 MLT-D203U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ProXpress</w:t>
            </w:r>
            <w:proofErr w:type="spellEnd"/>
            <w:r w:rsidRPr="008B6F83">
              <w:rPr>
                <w:color w:val="000000"/>
              </w:rPr>
              <w:t xml:space="preserve"> M4070FR </w:t>
            </w:r>
            <w:r w:rsidRPr="00FA6B01">
              <w:rPr>
                <w:color w:val="000000"/>
              </w:rPr>
              <w:t xml:space="preserve">с производительностью 100000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15000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223F77">
              <w:rPr>
                <w:color w:val="000000"/>
              </w:rPr>
              <w:t xml:space="preserve">Должен быть </w:t>
            </w:r>
            <w:proofErr w:type="spellStart"/>
            <w:r w:rsidRPr="00223F77">
              <w:rPr>
                <w:color w:val="000000"/>
              </w:rPr>
              <w:t>светонепропускающий</w:t>
            </w:r>
            <w:proofErr w:type="spellEnd"/>
            <w:r w:rsidRPr="00223F77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Lexmark</w:t>
            </w:r>
            <w:proofErr w:type="spellEnd"/>
            <w:r w:rsidRPr="008B6F83">
              <w:rPr>
                <w:color w:val="000000"/>
              </w:rPr>
              <w:t xml:space="preserve"> MX710de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Тонер-картридж, модель 62D5H00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Тонер-Карт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Lexmark</w:t>
            </w:r>
            <w:proofErr w:type="spellEnd"/>
            <w:r w:rsidRPr="008B6F83">
              <w:rPr>
                <w:color w:val="000000"/>
              </w:rPr>
              <w:t xml:space="preserve"> MX710dhe </w:t>
            </w:r>
            <w:r>
              <w:rPr>
                <w:color w:val="000000"/>
              </w:rPr>
              <w:t>с производительностью 275</w:t>
            </w:r>
            <w:r w:rsidRPr="00B161FE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сурс не должен быть менее 25000 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</w:t>
            </w:r>
            <w:r w:rsidRPr="008B6F83">
              <w:rPr>
                <w:color w:val="000000"/>
              </w:rPr>
              <w:lastRenderedPageBreak/>
              <w:t xml:space="preserve">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</w:tr>
      <w:tr w:rsidR="00727ECA" w:rsidRPr="008B6F83" w:rsidTr="00370DC2">
        <w:trPr>
          <w:trHeight w:val="85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Lexmark</w:t>
            </w:r>
            <w:proofErr w:type="spellEnd"/>
            <w:r w:rsidRPr="008B6F83">
              <w:rPr>
                <w:color w:val="000000"/>
              </w:rPr>
              <w:t xml:space="preserve"> MX710de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</w:rPr>
              <w:t>Драм-картридж, модель 52</w:t>
            </w:r>
            <w:r w:rsidRPr="008B6F83">
              <w:rPr>
                <w:color w:val="000000"/>
                <w:lang w:val="en-US"/>
              </w:rPr>
              <w:t>D</w:t>
            </w:r>
            <w:r w:rsidRPr="008B6F83">
              <w:rPr>
                <w:color w:val="000000"/>
              </w:rPr>
              <w:t>0Z</w:t>
            </w:r>
            <w:r w:rsidRPr="008B6F83">
              <w:rPr>
                <w:color w:val="000000"/>
                <w:lang w:val="en-US"/>
              </w:rPr>
              <w:t>00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Драм-Карт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Lexmark</w:t>
            </w:r>
            <w:proofErr w:type="spellEnd"/>
            <w:r w:rsidRPr="008B6F83">
              <w:rPr>
                <w:color w:val="000000"/>
              </w:rPr>
              <w:t xml:space="preserve"> MX710dhe </w:t>
            </w:r>
            <w:r w:rsidRPr="00B161FE">
              <w:rPr>
                <w:color w:val="000000"/>
              </w:rPr>
              <w:t xml:space="preserve">с производительностью 275000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Ресурс не должен быть менее 100000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не бывшим в употреблении.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223F77">
              <w:rPr>
                <w:color w:val="000000"/>
              </w:rPr>
              <w:t xml:space="preserve">Должен быть </w:t>
            </w:r>
            <w:proofErr w:type="spellStart"/>
            <w:r w:rsidRPr="00223F77">
              <w:rPr>
                <w:color w:val="000000"/>
              </w:rPr>
              <w:t>светонепропускающий</w:t>
            </w:r>
            <w:proofErr w:type="spellEnd"/>
            <w:r w:rsidRPr="00223F77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noWrap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27ECA" w:rsidRPr="008B6F83" w:rsidTr="00370DC2">
        <w:trPr>
          <w:trHeight w:val="61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  <w:lang w:val="en-US"/>
              </w:rPr>
              <w:t xml:space="preserve">Canon </w:t>
            </w:r>
          </w:p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i-SENSYS MT4018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Картридж, </w:t>
            </w:r>
            <w:proofErr w:type="gramStart"/>
            <w:r w:rsidRPr="008B6F83">
              <w:rPr>
                <w:color w:val="000000"/>
              </w:rPr>
              <w:t>модель  FX</w:t>
            </w:r>
            <w:proofErr w:type="gramEnd"/>
            <w:r w:rsidRPr="008B6F83">
              <w:rPr>
                <w:color w:val="000000"/>
              </w:rPr>
              <w:t>-10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Картри</w:t>
            </w:r>
            <w:r>
              <w:rPr>
                <w:color w:val="000000"/>
              </w:rPr>
              <w:t xml:space="preserve">дж должен быть совместимым с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                 </w:t>
            </w:r>
            <w:r w:rsidRPr="008B6F83">
              <w:rPr>
                <w:color w:val="000000"/>
              </w:rPr>
              <w:t xml:space="preserve">i-SENSYS MT4018 </w:t>
            </w:r>
            <w:r>
              <w:rPr>
                <w:color w:val="000000"/>
              </w:rPr>
              <w:t>с производительностью 8</w:t>
            </w:r>
            <w:r w:rsidRPr="00B161FE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Цвет печати:</w:t>
            </w:r>
            <w:r>
              <w:rPr>
                <w:color w:val="000000"/>
              </w:rPr>
              <w:t xml:space="preserve"> 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Ре</w:t>
            </w:r>
            <w:r>
              <w:rPr>
                <w:color w:val="000000"/>
              </w:rPr>
              <w:t>сурс не должен быть менее 2500 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EB6B9C">
              <w:rPr>
                <w:color w:val="000000"/>
              </w:rPr>
              <w:t xml:space="preserve">Должен быть </w:t>
            </w:r>
            <w:proofErr w:type="spellStart"/>
            <w:r w:rsidRPr="00EB6B9C">
              <w:rPr>
                <w:color w:val="000000"/>
              </w:rPr>
              <w:t>светонепропускающий</w:t>
            </w:r>
            <w:proofErr w:type="spellEnd"/>
            <w:r w:rsidRPr="00EB6B9C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27ECA" w:rsidRPr="008B6F83" w:rsidTr="00370DC2">
        <w:trPr>
          <w:trHeight w:val="27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80" w:type="dxa"/>
            <w:shd w:val="clear" w:color="auto" w:fill="auto"/>
          </w:tcPr>
          <w:p w:rsidR="00727ECA" w:rsidRPr="00744638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744638">
              <w:rPr>
                <w:color w:val="000000"/>
              </w:rPr>
              <w:t xml:space="preserve">HP </w:t>
            </w:r>
            <w:proofErr w:type="spellStart"/>
            <w:proofErr w:type="gramStart"/>
            <w:r w:rsidRPr="00744638">
              <w:rPr>
                <w:color w:val="000000"/>
              </w:rPr>
              <w:t>LaserJet</w:t>
            </w:r>
            <w:proofErr w:type="spellEnd"/>
            <w:r w:rsidRPr="00744638">
              <w:rPr>
                <w:color w:val="000000"/>
              </w:rPr>
              <w:t xml:space="preserve">  5100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TN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8B6F83">
              <w:t xml:space="preserve"> </w:t>
            </w:r>
            <w:r w:rsidRPr="00744638">
              <w:rPr>
                <w:color w:val="000000"/>
              </w:rPr>
              <w:t>C</w:t>
            </w:r>
            <w:proofErr w:type="gramEnd"/>
            <w:r w:rsidRPr="00744638">
              <w:rPr>
                <w:color w:val="000000"/>
              </w:rPr>
              <w:t>4129X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c </w:t>
            </w:r>
            <w:r w:rsidRPr="00744638">
              <w:rPr>
                <w:color w:val="000000"/>
              </w:rPr>
              <w:t xml:space="preserve">HP </w:t>
            </w:r>
            <w:proofErr w:type="spellStart"/>
            <w:proofErr w:type="gramStart"/>
            <w:r w:rsidRPr="00744638">
              <w:rPr>
                <w:color w:val="000000"/>
              </w:rPr>
              <w:t>LaserJet</w:t>
            </w:r>
            <w:proofErr w:type="spellEnd"/>
            <w:r w:rsidRPr="00744638">
              <w:rPr>
                <w:color w:val="000000"/>
              </w:rPr>
              <w:t xml:space="preserve">  5100</w:t>
            </w:r>
            <w:proofErr w:type="gramEnd"/>
            <w:r w:rsidRPr="00744638">
              <w:rPr>
                <w:color w:val="000000"/>
              </w:rPr>
              <w:t xml:space="preserve"> TN</w:t>
            </w:r>
            <w:r w:rsidRPr="008B6F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производительностью 65</w:t>
            </w:r>
            <w:r w:rsidRPr="00B161FE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Ресурс не должен быть менее 10</w:t>
            </w:r>
            <w:r w:rsidRPr="008B6F83">
              <w:rPr>
                <w:color w:val="000000"/>
              </w:rPr>
              <w:t>0</w:t>
            </w:r>
            <w:r>
              <w:rPr>
                <w:color w:val="000000"/>
              </w:rPr>
              <w:t>00 стр. А4 при 5% заполнении.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>, не восстановленным, н</w:t>
            </w:r>
            <w:r>
              <w:rPr>
                <w:color w:val="000000"/>
              </w:rPr>
              <w:t xml:space="preserve">е переработанным или </w:t>
            </w:r>
            <w:proofErr w:type="gramStart"/>
            <w:r>
              <w:rPr>
                <w:color w:val="000000"/>
              </w:rPr>
              <w:t xml:space="preserve">каким-либо </w:t>
            </w:r>
            <w:r w:rsidRPr="008B6F83">
              <w:rPr>
                <w:color w:val="000000"/>
              </w:rPr>
              <w:t>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</w:t>
            </w:r>
            <w:r w:rsidRPr="008B6F83">
              <w:rPr>
                <w:color w:val="000000"/>
              </w:rPr>
              <w:lastRenderedPageBreak/>
              <w:t xml:space="preserve">техники), должна не допускать просыпания тонера из бункера. </w:t>
            </w:r>
            <w:r w:rsidRPr="00EB6B9C">
              <w:rPr>
                <w:color w:val="000000"/>
              </w:rPr>
              <w:t xml:space="preserve">Должен быть </w:t>
            </w:r>
            <w:proofErr w:type="spellStart"/>
            <w:r w:rsidRPr="00EB6B9C">
              <w:rPr>
                <w:color w:val="000000"/>
              </w:rPr>
              <w:t>светонепропускающий</w:t>
            </w:r>
            <w:proofErr w:type="spellEnd"/>
            <w:r w:rsidRPr="00EB6B9C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lastRenderedPageBreak/>
              <w:t>2</w:t>
            </w:r>
          </w:p>
        </w:tc>
      </w:tr>
      <w:tr w:rsidR="00727ECA" w:rsidRPr="008B6F83" w:rsidTr="00370DC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DB4874" w:rsidRDefault="00727ECA" w:rsidP="00370DC2">
            <w:pPr>
              <w:jc w:val="center"/>
              <w:rPr>
                <w:color w:val="000000"/>
              </w:rPr>
            </w:pPr>
            <w:r w:rsidRPr="00744638">
              <w:rPr>
                <w:color w:val="000000"/>
              </w:rPr>
              <w:t xml:space="preserve">HP </w:t>
            </w:r>
            <w:proofErr w:type="spellStart"/>
            <w:proofErr w:type="gramStart"/>
            <w:r w:rsidRPr="00744638">
              <w:rPr>
                <w:color w:val="000000"/>
              </w:rPr>
              <w:t>LaserJet</w:t>
            </w:r>
            <w:proofErr w:type="spellEnd"/>
            <w:r w:rsidRPr="0074463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</w:t>
            </w:r>
            <w:r w:rsidRPr="00744638">
              <w:rPr>
                <w:color w:val="000000"/>
              </w:rPr>
              <w:t>100</w:t>
            </w:r>
            <w:proofErr w:type="gramEnd"/>
            <w:r>
              <w:rPr>
                <w:color w:val="000000"/>
              </w:rPr>
              <w:t xml:space="preserve"> </w:t>
            </w:r>
            <w:r w:rsidRPr="00DB4874">
              <w:rPr>
                <w:color w:val="000000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Картридж, </w:t>
            </w:r>
            <w:proofErr w:type="gramStart"/>
            <w:r w:rsidRPr="008B6F83">
              <w:rPr>
                <w:color w:val="000000"/>
              </w:rPr>
              <w:t xml:space="preserve">модель </w:t>
            </w:r>
            <w:r w:rsidRPr="00DB4874">
              <w:rPr>
                <w:color w:val="000000"/>
              </w:rPr>
              <w:t xml:space="preserve"> C</w:t>
            </w:r>
            <w:proofErr w:type="gramEnd"/>
            <w:r w:rsidRPr="00DB4874">
              <w:rPr>
                <w:color w:val="000000"/>
              </w:rPr>
              <w:t>8061X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c </w:t>
            </w:r>
            <w:r>
              <w:rPr>
                <w:color w:val="000000"/>
              </w:rPr>
              <w:t xml:space="preserve">HP </w:t>
            </w:r>
            <w:proofErr w:type="spellStart"/>
            <w:proofErr w:type="gramStart"/>
            <w:r>
              <w:rPr>
                <w:color w:val="000000"/>
              </w:rPr>
              <w:t>LaserJet</w:t>
            </w:r>
            <w:proofErr w:type="spellEnd"/>
            <w:r>
              <w:rPr>
                <w:color w:val="000000"/>
              </w:rPr>
              <w:t xml:space="preserve">  4100</w:t>
            </w:r>
            <w:proofErr w:type="gramEnd"/>
            <w:r>
              <w:rPr>
                <w:color w:val="000000"/>
              </w:rPr>
              <w:t xml:space="preserve"> </w:t>
            </w:r>
            <w:r w:rsidRPr="00744638">
              <w:rPr>
                <w:color w:val="000000"/>
              </w:rPr>
              <w:t>N</w:t>
            </w:r>
            <w:r w:rsidRPr="008B6F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производительностью 150</w:t>
            </w:r>
            <w:r w:rsidRPr="00B161FE">
              <w:rPr>
                <w:color w:val="000000"/>
              </w:rPr>
              <w:t xml:space="preserve">000 страниц/месяц.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Ресурс не должен быть менее 10</w:t>
            </w:r>
            <w:r w:rsidRPr="008B6F83">
              <w:rPr>
                <w:color w:val="000000"/>
              </w:rPr>
              <w:t>0</w:t>
            </w:r>
            <w:r>
              <w:rPr>
                <w:color w:val="000000"/>
              </w:rPr>
              <w:t>00 стр. А4 при 5% заполнении.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>, не восстановленным, н</w:t>
            </w:r>
            <w:r>
              <w:rPr>
                <w:color w:val="000000"/>
              </w:rPr>
              <w:t xml:space="preserve">е переработанным или </w:t>
            </w:r>
            <w:proofErr w:type="gramStart"/>
            <w:r>
              <w:rPr>
                <w:color w:val="000000"/>
              </w:rPr>
              <w:t xml:space="preserve">каким-либо </w:t>
            </w:r>
            <w:r w:rsidRPr="008B6F83">
              <w:rPr>
                <w:color w:val="000000"/>
              </w:rPr>
              <w:t>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  <w:r w:rsidRPr="00EB6B9C">
              <w:rPr>
                <w:color w:val="000000"/>
              </w:rPr>
              <w:t xml:space="preserve">Должен быть </w:t>
            </w:r>
            <w:proofErr w:type="spellStart"/>
            <w:r w:rsidRPr="00EB6B9C">
              <w:rPr>
                <w:color w:val="000000"/>
              </w:rPr>
              <w:t>светонепропускающий</w:t>
            </w:r>
            <w:proofErr w:type="spellEnd"/>
            <w:r w:rsidRPr="00EB6B9C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2</w:t>
            </w:r>
          </w:p>
        </w:tc>
      </w:tr>
      <w:tr w:rsidR="00727ECA" w:rsidRPr="008B6F83" w:rsidTr="00370DC2">
        <w:trPr>
          <w:trHeight w:val="277"/>
        </w:trPr>
        <w:tc>
          <w:tcPr>
            <w:tcW w:w="675" w:type="dxa"/>
          </w:tcPr>
          <w:p w:rsidR="00727ECA" w:rsidRPr="008B6F83" w:rsidRDefault="00727ECA" w:rsidP="003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8B6F83">
              <w:rPr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5B16">
              <w:rPr>
                <w:color w:val="000000"/>
              </w:rPr>
              <w:t>Ricoh</w:t>
            </w:r>
            <w:proofErr w:type="spellEnd"/>
            <w:r w:rsidRPr="008B5B16">
              <w:rPr>
                <w:color w:val="000000"/>
              </w:rPr>
              <w:t xml:space="preserve"> </w:t>
            </w:r>
            <w:proofErr w:type="spellStart"/>
            <w:r w:rsidRPr="008B5B16">
              <w:rPr>
                <w:color w:val="000000"/>
              </w:rPr>
              <w:t>Aficio</w:t>
            </w:r>
            <w:proofErr w:type="spellEnd"/>
            <w:r w:rsidRPr="008B5B16">
              <w:rPr>
                <w:color w:val="000000"/>
              </w:rPr>
              <w:t xml:space="preserve"> SP 4510SF</w:t>
            </w:r>
          </w:p>
        </w:tc>
        <w:tc>
          <w:tcPr>
            <w:tcW w:w="1559" w:type="dxa"/>
            <w:shd w:val="clear" w:color="auto" w:fill="auto"/>
          </w:tcPr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Принт</w:t>
            </w:r>
            <w:proofErr w:type="spellEnd"/>
            <w:r>
              <w:rPr>
                <w:color w:val="000000"/>
              </w:rPr>
              <w:t xml:space="preserve">-картридж, модель </w:t>
            </w:r>
            <w:r w:rsidRPr="008B5B16">
              <w:rPr>
                <w:color w:val="000000"/>
              </w:rPr>
              <w:t>SP 4500HE</w:t>
            </w:r>
            <w:r>
              <w:rPr>
                <w:color w:val="000000"/>
              </w:rPr>
              <w:t xml:space="preserve"> (407318)</w:t>
            </w:r>
          </w:p>
        </w:tc>
        <w:tc>
          <w:tcPr>
            <w:tcW w:w="5528" w:type="dxa"/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583DDC">
              <w:rPr>
                <w:color w:val="000000"/>
              </w:rPr>
              <w:t xml:space="preserve">Картридж должен быть совместимым с </w:t>
            </w:r>
            <w:r w:rsidRPr="008B5B16">
              <w:rPr>
                <w:color w:val="000000"/>
              </w:rPr>
              <w:t xml:space="preserve">многофункциональном устройстве (МФУ) </w:t>
            </w:r>
            <w:proofErr w:type="spellStart"/>
            <w:r w:rsidRPr="008B5B16">
              <w:rPr>
                <w:color w:val="000000"/>
              </w:rPr>
              <w:t>Ricoh</w:t>
            </w:r>
            <w:proofErr w:type="spellEnd"/>
            <w:r w:rsidRPr="008B5B16">
              <w:rPr>
                <w:color w:val="000000"/>
              </w:rPr>
              <w:t xml:space="preserve"> </w:t>
            </w:r>
            <w:proofErr w:type="spellStart"/>
            <w:r w:rsidRPr="008B5B16">
              <w:rPr>
                <w:color w:val="000000"/>
              </w:rPr>
              <w:t>Aficio</w:t>
            </w:r>
            <w:proofErr w:type="spellEnd"/>
            <w:r w:rsidRPr="008B5B16">
              <w:rPr>
                <w:color w:val="000000"/>
              </w:rPr>
              <w:t xml:space="preserve"> SP 4510SF</w:t>
            </w:r>
            <w:r>
              <w:rPr>
                <w:color w:val="000000"/>
              </w:rPr>
              <w:t xml:space="preserve"> </w:t>
            </w:r>
            <w:r w:rsidRPr="009C3714">
              <w:rPr>
                <w:color w:val="000000"/>
              </w:rPr>
              <w:t xml:space="preserve">с производительностью </w:t>
            </w:r>
            <w:r>
              <w:rPr>
                <w:color w:val="000000"/>
              </w:rPr>
              <w:t>150</w:t>
            </w:r>
            <w:r w:rsidRPr="009C3714">
              <w:rPr>
                <w:color w:val="000000"/>
              </w:rPr>
              <w:t>000 страниц/месяц.</w:t>
            </w:r>
            <w:r>
              <w:rPr>
                <w:color w:val="000000"/>
              </w:rPr>
              <w:t xml:space="preserve">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черный.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727ECA" w:rsidRPr="00A60FD3" w:rsidRDefault="00727ECA" w:rsidP="00370DC2">
            <w:pPr>
              <w:rPr>
                <w:color w:val="000000"/>
              </w:rPr>
            </w:pPr>
            <w:r w:rsidRPr="00A60FD3">
              <w:rPr>
                <w:color w:val="000000"/>
              </w:rPr>
              <w:t xml:space="preserve">Ресурс должен быть не менее 12000 страниц формата А4 при 5% заполнении. </w:t>
            </w:r>
          </w:p>
          <w:p w:rsidR="00727ECA" w:rsidRPr="00A60FD3" w:rsidRDefault="00727ECA" w:rsidP="00370DC2">
            <w:pPr>
              <w:rPr>
                <w:color w:val="000000"/>
              </w:rPr>
            </w:pPr>
            <w:r w:rsidRPr="00A60FD3">
              <w:rPr>
                <w:color w:val="000000"/>
              </w:rPr>
              <w:t xml:space="preserve">Запорное устройство (если предусмотрено для данного вида картриджа производителем оборудования), должно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A60FD3">
              <w:rPr>
                <w:color w:val="000000"/>
              </w:rPr>
              <w:t xml:space="preserve">Должно быть наличие </w:t>
            </w:r>
            <w:proofErr w:type="spellStart"/>
            <w:r w:rsidRPr="00A60FD3">
              <w:rPr>
                <w:color w:val="000000"/>
              </w:rPr>
              <w:t>светонепропускающего</w:t>
            </w:r>
            <w:proofErr w:type="spellEnd"/>
            <w:r w:rsidRPr="00A60FD3">
              <w:rPr>
                <w:color w:val="000000"/>
              </w:rPr>
              <w:t xml:space="preserve"> пакета.</w:t>
            </w:r>
          </w:p>
        </w:tc>
        <w:tc>
          <w:tcPr>
            <w:tcW w:w="992" w:type="dxa"/>
            <w:shd w:val="clear" w:color="auto" w:fill="auto"/>
          </w:tcPr>
          <w:p w:rsidR="00727ECA" w:rsidRPr="00B96F04" w:rsidRDefault="00727ECA" w:rsidP="00370DC2">
            <w:pPr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727ECA" w:rsidRPr="008B6F83" w:rsidTr="00370DC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A" w:rsidRPr="00CD3289" w:rsidRDefault="00727ECA" w:rsidP="003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CD3289">
              <w:rPr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8B5B16">
              <w:rPr>
                <w:color w:val="000000"/>
              </w:rPr>
              <w:t>Ricoh</w:t>
            </w:r>
            <w:proofErr w:type="spellEnd"/>
            <w:r w:rsidRPr="008B5B16">
              <w:rPr>
                <w:color w:val="000000"/>
              </w:rPr>
              <w:t xml:space="preserve"> </w:t>
            </w:r>
            <w:proofErr w:type="spellStart"/>
            <w:r w:rsidRPr="008B5B16">
              <w:rPr>
                <w:color w:val="000000"/>
              </w:rPr>
              <w:t>Aficio</w:t>
            </w:r>
            <w:proofErr w:type="spellEnd"/>
            <w:r w:rsidRPr="008B5B16">
              <w:rPr>
                <w:color w:val="000000"/>
              </w:rPr>
              <w:t xml:space="preserve"> SP 4510SF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8B6F83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Драм-картридж, модель</w:t>
            </w:r>
            <w:r w:rsidRPr="003F71DA">
              <w:rPr>
                <w:color w:val="000000"/>
              </w:rPr>
              <w:t xml:space="preserve"> SP4500</w:t>
            </w:r>
            <w:r>
              <w:rPr>
                <w:color w:val="000000"/>
              </w:rPr>
              <w:t xml:space="preserve"> (407324</w:t>
            </w:r>
            <w:r w:rsidRPr="00E6382B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 w:rsidRPr="00583DDC">
              <w:rPr>
                <w:color w:val="000000"/>
              </w:rPr>
              <w:t xml:space="preserve">Картридж должен быть совместимым с </w:t>
            </w:r>
            <w:r>
              <w:rPr>
                <w:color w:val="000000"/>
              </w:rPr>
              <w:t>МФУ</w:t>
            </w:r>
            <w:r w:rsidRPr="0073423C">
              <w:rPr>
                <w:color w:val="000000"/>
              </w:rPr>
              <w:t xml:space="preserve"> </w:t>
            </w:r>
            <w:proofErr w:type="spellStart"/>
            <w:r w:rsidRPr="0073423C">
              <w:rPr>
                <w:color w:val="000000"/>
              </w:rPr>
              <w:t>Ricoh</w:t>
            </w:r>
            <w:proofErr w:type="spellEnd"/>
            <w:r w:rsidRPr="0073423C">
              <w:rPr>
                <w:color w:val="000000"/>
              </w:rPr>
              <w:t xml:space="preserve"> </w:t>
            </w:r>
            <w:proofErr w:type="spellStart"/>
            <w:r w:rsidRPr="0073423C">
              <w:rPr>
                <w:color w:val="000000"/>
              </w:rPr>
              <w:t>Aficio</w:t>
            </w:r>
            <w:proofErr w:type="spellEnd"/>
            <w:r w:rsidRPr="0073423C">
              <w:rPr>
                <w:color w:val="000000"/>
              </w:rPr>
              <w:t xml:space="preserve"> SP 4510SF с производительностью 150000 стр</w:t>
            </w:r>
            <w:r>
              <w:rPr>
                <w:color w:val="000000"/>
              </w:rPr>
              <w:t xml:space="preserve">аниц/месяц. </w:t>
            </w:r>
          </w:p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Цвет печати: черный.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73423C">
              <w:rPr>
                <w:color w:val="000000"/>
              </w:rPr>
              <w:t>Технология печати: монохромная с экспонированием лазерным лучом.</w:t>
            </w:r>
          </w:p>
          <w:p w:rsidR="00727ECA" w:rsidRPr="0073423C" w:rsidRDefault="00727ECA" w:rsidP="00370DC2">
            <w:pPr>
              <w:rPr>
                <w:color w:val="000000"/>
              </w:rPr>
            </w:pPr>
            <w:r w:rsidRPr="0073423C">
              <w:rPr>
                <w:color w:val="000000"/>
              </w:rPr>
              <w:t xml:space="preserve">Ресурс должен быть не менее 20000 страниц формата А4 при 5% заполнении. </w:t>
            </w:r>
          </w:p>
          <w:p w:rsidR="00727ECA" w:rsidRPr="0073423C" w:rsidRDefault="00727ECA" w:rsidP="00370DC2">
            <w:pPr>
              <w:rPr>
                <w:color w:val="000000"/>
              </w:rPr>
            </w:pPr>
            <w:proofErr w:type="spellStart"/>
            <w:r w:rsidRPr="0073423C">
              <w:rPr>
                <w:color w:val="000000"/>
              </w:rPr>
              <w:t>Фотовал</w:t>
            </w:r>
            <w:proofErr w:type="spellEnd"/>
            <w:r w:rsidRPr="0073423C">
              <w:rPr>
                <w:color w:val="000000"/>
              </w:rPr>
              <w:t xml:space="preserve"> должен иметь ровное глянцевое покрытие без царапин.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73423C">
              <w:rPr>
                <w:color w:val="000000"/>
              </w:rPr>
              <w:t xml:space="preserve">Должно быть наличие </w:t>
            </w:r>
            <w:proofErr w:type="spellStart"/>
            <w:r w:rsidRPr="0073423C">
              <w:rPr>
                <w:color w:val="000000"/>
              </w:rPr>
              <w:t>светонепропускающего</w:t>
            </w:r>
            <w:proofErr w:type="spellEnd"/>
            <w:r w:rsidRPr="0073423C">
              <w:rPr>
                <w:color w:val="000000"/>
              </w:rPr>
              <w:t xml:space="preserve"> пакета.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B96F04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27ECA" w:rsidRPr="008B6F83" w:rsidTr="00370DC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A" w:rsidRPr="00CD3289" w:rsidRDefault="00727ECA" w:rsidP="003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 w:rsidRPr="00CD3289">
              <w:rPr>
                <w:color w:val="000000"/>
                <w:lang w:val="en-US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8B6F83" w:rsidRDefault="00727ECA" w:rsidP="00370DC2">
            <w:pPr>
              <w:rPr>
                <w:color w:val="000000"/>
              </w:rPr>
            </w:pPr>
            <w:proofErr w:type="spellStart"/>
            <w:r w:rsidRPr="00E8655F">
              <w:rPr>
                <w:color w:val="000000"/>
              </w:rPr>
              <w:t>Ricoh</w:t>
            </w:r>
            <w:proofErr w:type="spellEnd"/>
            <w:r w:rsidRPr="00E8655F">
              <w:rPr>
                <w:color w:val="000000"/>
              </w:rPr>
              <w:t xml:space="preserve"> </w:t>
            </w:r>
            <w:proofErr w:type="spellStart"/>
            <w:r w:rsidRPr="00E8655F">
              <w:rPr>
                <w:color w:val="000000"/>
              </w:rPr>
              <w:t>Aficio</w:t>
            </w:r>
            <w:proofErr w:type="spellEnd"/>
            <w:r w:rsidRPr="00E8655F">
              <w:rPr>
                <w:color w:val="000000"/>
              </w:rPr>
              <w:t xml:space="preserve"> SP 330SFN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Картридж, модель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>SP 330</w:t>
            </w:r>
            <w:r w:rsidRPr="00CD3289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 (408281</w:t>
            </w:r>
            <w:r w:rsidRPr="00E8655F">
              <w:rPr>
                <w:color w:val="00000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E8655F" w:rsidRDefault="00727ECA" w:rsidP="00370DC2">
            <w:pPr>
              <w:rPr>
                <w:color w:val="000000"/>
              </w:rPr>
            </w:pPr>
            <w:r w:rsidRPr="00583DDC">
              <w:rPr>
                <w:color w:val="000000"/>
              </w:rPr>
              <w:t>Картридж должен быть совместимым с</w:t>
            </w:r>
            <w:r>
              <w:rPr>
                <w:color w:val="000000"/>
              </w:rPr>
              <w:t xml:space="preserve"> МФУ </w:t>
            </w:r>
            <w:proofErr w:type="spellStart"/>
            <w:r>
              <w:rPr>
                <w:color w:val="000000"/>
              </w:rPr>
              <w:t>Ricoh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Aficio</w:t>
            </w:r>
            <w:proofErr w:type="spellEnd"/>
            <w:r>
              <w:rPr>
                <w:color w:val="000000"/>
              </w:rPr>
              <w:t xml:space="preserve"> SP 330SFN </w:t>
            </w:r>
            <w:r w:rsidRPr="009C3714">
              <w:rPr>
                <w:color w:val="000000"/>
              </w:rPr>
              <w:t xml:space="preserve">с производительностью </w:t>
            </w:r>
            <w:r>
              <w:rPr>
                <w:color w:val="000000"/>
              </w:rPr>
              <w:t>35</w:t>
            </w:r>
            <w:r w:rsidRPr="009C3714">
              <w:rPr>
                <w:color w:val="000000"/>
              </w:rPr>
              <w:t>000 страниц/месяц.</w:t>
            </w:r>
          </w:p>
          <w:p w:rsidR="00727ECA" w:rsidRPr="00E8655F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 печати: </w:t>
            </w:r>
            <w:r w:rsidRPr="00E8655F">
              <w:rPr>
                <w:color w:val="000000"/>
              </w:rPr>
              <w:t>черны</w:t>
            </w:r>
            <w:r>
              <w:rPr>
                <w:color w:val="000000"/>
              </w:rPr>
              <w:t>й</w:t>
            </w:r>
            <w:r w:rsidRPr="00E8655F">
              <w:rPr>
                <w:color w:val="000000"/>
              </w:rPr>
              <w:t xml:space="preserve">. </w:t>
            </w:r>
          </w:p>
          <w:p w:rsidR="00727ECA" w:rsidRPr="00E8655F" w:rsidRDefault="00727ECA" w:rsidP="00370D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Технология печати:</w:t>
            </w:r>
            <w:r w:rsidRPr="00E8655F">
              <w:rPr>
                <w:color w:val="000000"/>
              </w:rPr>
              <w:t xml:space="preserve"> монохромн</w:t>
            </w:r>
            <w:r>
              <w:rPr>
                <w:color w:val="000000"/>
              </w:rPr>
              <w:t>ая</w:t>
            </w:r>
            <w:r w:rsidRPr="00E8655F">
              <w:rPr>
                <w:color w:val="000000"/>
              </w:rPr>
              <w:t xml:space="preserve"> с экспонированием лазерным лучом. </w:t>
            </w:r>
          </w:p>
          <w:p w:rsidR="00727ECA" w:rsidRDefault="00727ECA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>Ресурс должен бы</w:t>
            </w:r>
            <w:r>
              <w:rPr>
                <w:color w:val="000000"/>
              </w:rPr>
              <w:t>ть не менее 70</w:t>
            </w:r>
            <w:r w:rsidRPr="00E8655F">
              <w:rPr>
                <w:color w:val="000000"/>
              </w:rPr>
              <w:t xml:space="preserve">00 страниц формата А4 при 5% заполнении. </w:t>
            </w:r>
          </w:p>
          <w:p w:rsidR="00727ECA" w:rsidRDefault="00727ECA" w:rsidP="00370DC2">
            <w:pPr>
              <w:rPr>
                <w:color w:val="000000"/>
              </w:rPr>
            </w:pPr>
            <w:proofErr w:type="spellStart"/>
            <w:r w:rsidRPr="009C50F3">
              <w:rPr>
                <w:color w:val="000000"/>
              </w:rPr>
              <w:t>Фотовал</w:t>
            </w:r>
            <w:proofErr w:type="spellEnd"/>
            <w:r w:rsidRPr="009C50F3">
              <w:rPr>
                <w:color w:val="000000"/>
              </w:rPr>
              <w:t xml:space="preserve"> должен иметь ровное глянцевое покрытие без царапин.</w:t>
            </w:r>
            <w:r>
              <w:rPr>
                <w:color w:val="000000"/>
              </w:rPr>
              <w:t xml:space="preserve"> </w:t>
            </w:r>
          </w:p>
          <w:p w:rsidR="00727ECA" w:rsidRPr="00E8655F" w:rsidRDefault="00727ECA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 xml:space="preserve">Запорное устройство (если предусмотрено для данного вида картриджа производителем оборудования), должно не допускать просыпания тонера из бункера. </w:t>
            </w:r>
          </w:p>
          <w:p w:rsidR="00727ECA" w:rsidRPr="008B6F83" w:rsidRDefault="00727ECA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 xml:space="preserve">Должно быть наличие </w:t>
            </w:r>
            <w:proofErr w:type="spellStart"/>
            <w:r w:rsidRPr="00E8655F">
              <w:rPr>
                <w:color w:val="000000"/>
              </w:rPr>
              <w:t>светонепропускающего</w:t>
            </w:r>
            <w:proofErr w:type="spellEnd"/>
            <w:r w:rsidRPr="00E8655F">
              <w:rPr>
                <w:color w:val="000000"/>
              </w:rPr>
              <w:t xml:space="preserve"> пакета.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CA" w:rsidRPr="00B96F04" w:rsidRDefault="00727ECA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400</w:t>
            </w:r>
          </w:p>
        </w:tc>
      </w:tr>
      <w:tr w:rsidR="00727ECA" w:rsidRPr="008B6F83" w:rsidTr="00370DC2">
        <w:trPr>
          <w:trHeight w:val="342"/>
        </w:trPr>
        <w:tc>
          <w:tcPr>
            <w:tcW w:w="9242" w:type="dxa"/>
            <w:gridSpan w:val="4"/>
            <w:vAlign w:val="center"/>
          </w:tcPr>
          <w:p w:rsidR="00727ECA" w:rsidRPr="008B6F83" w:rsidRDefault="00727ECA" w:rsidP="00370DC2">
            <w:pPr>
              <w:jc w:val="right"/>
              <w:rPr>
                <w:b/>
                <w:color w:val="000000"/>
              </w:rPr>
            </w:pPr>
            <w:r w:rsidRPr="008B6F83">
              <w:rPr>
                <w:b/>
                <w:color w:val="000000"/>
              </w:rPr>
              <w:lastRenderedPageBreak/>
              <w:t xml:space="preserve"> Итого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ECA" w:rsidRPr="008B6F83" w:rsidRDefault="00727ECA" w:rsidP="00370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2085</w:t>
            </w:r>
          </w:p>
        </w:tc>
      </w:tr>
    </w:tbl>
    <w:p w:rsidR="0008653A" w:rsidRDefault="0008653A" w:rsidP="00865EA4">
      <w:pPr>
        <w:jc w:val="center"/>
        <w:rPr>
          <w:b/>
          <w:i/>
        </w:rPr>
      </w:pPr>
    </w:p>
    <w:p w:rsidR="00865EA4" w:rsidRDefault="00865EA4" w:rsidP="00BD7EB5">
      <w:pPr>
        <w:ind w:firstLine="284"/>
        <w:rPr>
          <w:b/>
          <w:i/>
        </w:rPr>
      </w:pPr>
      <w:r w:rsidRPr="00AE1129">
        <w:rPr>
          <w:b/>
          <w:i/>
        </w:rPr>
        <w:t>Адрес доставки: Республика Казахстан, г. Байконур, ул. Гагарина, д. 13</w:t>
      </w:r>
    </w:p>
    <w:tbl>
      <w:tblPr>
        <w:tblW w:w="10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80"/>
        <w:gridCol w:w="1730"/>
        <w:gridCol w:w="5386"/>
        <w:gridCol w:w="992"/>
      </w:tblGrid>
      <w:tr w:rsidR="00865EA4" w:rsidRPr="008B6F83" w:rsidTr="00BD7EB5">
        <w:trPr>
          <w:trHeight w:val="238"/>
        </w:trPr>
        <w:tc>
          <w:tcPr>
            <w:tcW w:w="675" w:type="dxa"/>
            <w:vAlign w:val="center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№ п/п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Наименование оборудования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Наименова</w:t>
            </w:r>
            <w:r>
              <w:rPr>
                <w:color w:val="000000"/>
              </w:rPr>
              <w:t>ние Т</w:t>
            </w:r>
            <w:r w:rsidRPr="008B6F83">
              <w:rPr>
                <w:color w:val="000000"/>
              </w:rPr>
              <w:t>овара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Т</w:t>
            </w:r>
            <w:r w:rsidRPr="008B6F83">
              <w:rPr>
                <w:color w:val="000000"/>
              </w:rPr>
              <w:t>овара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Количество, штук</w:t>
            </w:r>
          </w:p>
        </w:tc>
      </w:tr>
      <w:tr w:rsidR="00865EA4" w:rsidRPr="008B6F83" w:rsidTr="0008653A">
        <w:trPr>
          <w:trHeight w:val="617"/>
        </w:trPr>
        <w:tc>
          <w:tcPr>
            <w:tcW w:w="675" w:type="dxa"/>
          </w:tcPr>
          <w:p w:rsidR="00865EA4" w:rsidRPr="008B6F83" w:rsidRDefault="00865EA4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1</w:t>
            </w:r>
          </w:p>
        </w:tc>
        <w:tc>
          <w:tcPr>
            <w:tcW w:w="1480" w:type="dxa"/>
            <w:shd w:val="clear" w:color="auto" w:fill="auto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Canon</w:t>
            </w:r>
            <w:proofErr w:type="spellEnd"/>
            <w:r w:rsidRPr="008B6F83">
              <w:rPr>
                <w:color w:val="000000"/>
              </w:rPr>
              <w:t xml:space="preserve"> i-SENSYS MF 3010</w:t>
            </w:r>
          </w:p>
        </w:tc>
        <w:tc>
          <w:tcPr>
            <w:tcW w:w="1730" w:type="dxa"/>
            <w:shd w:val="clear" w:color="auto" w:fill="auto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</w:t>
            </w:r>
          </w:p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725</w:t>
            </w:r>
          </w:p>
        </w:tc>
        <w:tc>
          <w:tcPr>
            <w:tcW w:w="5386" w:type="dxa"/>
            <w:shd w:val="clear" w:color="auto" w:fill="auto"/>
            <w:hideMark/>
          </w:tcPr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Canon</w:t>
            </w:r>
            <w:proofErr w:type="spellEnd"/>
            <w:r w:rsidRPr="008B6F83">
              <w:rPr>
                <w:color w:val="000000"/>
              </w:rPr>
              <w:t xml:space="preserve"> i-SENSYS MF 3010 </w:t>
            </w:r>
            <w:r w:rsidRPr="00F03B24">
              <w:rPr>
                <w:color w:val="000000"/>
              </w:rPr>
              <w:t xml:space="preserve">с производительностью 8000 страниц/месяц.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черный.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Ресурс </w:t>
            </w:r>
            <w:r>
              <w:rPr>
                <w:color w:val="000000"/>
              </w:rPr>
              <w:t>должен быть не менее</w:t>
            </w:r>
            <w:r w:rsidRPr="008B6F83">
              <w:rPr>
                <w:color w:val="000000"/>
              </w:rPr>
              <w:t xml:space="preserve"> 160</w:t>
            </w:r>
            <w:r>
              <w:rPr>
                <w:color w:val="000000"/>
              </w:rPr>
              <w:t xml:space="preserve">0 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865EA4" w:rsidRDefault="00865EA4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865EA4" w:rsidRPr="008B6F83" w:rsidRDefault="00865EA4" w:rsidP="00370DC2">
            <w:pPr>
              <w:rPr>
                <w:color w:val="000000"/>
              </w:rPr>
            </w:pPr>
            <w:r w:rsidRPr="00717C18">
              <w:rPr>
                <w:color w:val="000000"/>
              </w:rPr>
              <w:t xml:space="preserve">Должен быть </w:t>
            </w:r>
            <w:proofErr w:type="spellStart"/>
            <w:r w:rsidRPr="00717C18">
              <w:rPr>
                <w:color w:val="000000"/>
              </w:rPr>
              <w:t>светонепропускающий</w:t>
            </w:r>
            <w:proofErr w:type="spellEnd"/>
            <w:r w:rsidRPr="00717C18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  <w:hideMark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12</w:t>
            </w:r>
          </w:p>
        </w:tc>
      </w:tr>
      <w:tr w:rsidR="00865EA4" w:rsidRPr="008B6F83" w:rsidTr="0008653A">
        <w:trPr>
          <w:trHeight w:val="416"/>
        </w:trPr>
        <w:tc>
          <w:tcPr>
            <w:tcW w:w="675" w:type="dxa"/>
          </w:tcPr>
          <w:p w:rsidR="00865EA4" w:rsidRPr="008B6F83" w:rsidRDefault="00865EA4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  <w:lang w:val="en-US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Canon</w:t>
            </w:r>
            <w:proofErr w:type="spellEnd"/>
            <w:r w:rsidRPr="008B6F83">
              <w:rPr>
                <w:color w:val="000000"/>
              </w:rPr>
              <w:t xml:space="preserve"> i-SENSYS MF 4410</w:t>
            </w:r>
          </w:p>
        </w:tc>
        <w:tc>
          <w:tcPr>
            <w:tcW w:w="1730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Картридж, модель</w:t>
            </w:r>
          </w:p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>728</w:t>
            </w:r>
          </w:p>
        </w:tc>
        <w:tc>
          <w:tcPr>
            <w:tcW w:w="5386" w:type="dxa"/>
            <w:shd w:val="clear" w:color="auto" w:fill="auto"/>
          </w:tcPr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совместимым с </w:t>
            </w:r>
            <w:proofErr w:type="spellStart"/>
            <w:r w:rsidRPr="008B6F83">
              <w:rPr>
                <w:color w:val="000000"/>
              </w:rPr>
              <w:t>Canon</w:t>
            </w:r>
            <w:proofErr w:type="spellEnd"/>
            <w:r w:rsidRPr="008B6F83">
              <w:rPr>
                <w:color w:val="000000"/>
              </w:rPr>
              <w:t xml:space="preserve"> i-SENSYS MF 4410 </w:t>
            </w:r>
            <w:r w:rsidRPr="00F03B24">
              <w:rPr>
                <w:color w:val="000000"/>
              </w:rPr>
              <w:t xml:space="preserve">с производительностью 8000 страниц/месяц.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Ресурс </w:t>
            </w:r>
            <w:r w:rsidRPr="00717C18">
              <w:rPr>
                <w:color w:val="000000"/>
              </w:rPr>
              <w:t xml:space="preserve">должен быть не менее </w:t>
            </w:r>
            <w:r>
              <w:rPr>
                <w:color w:val="000000"/>
              </w:rPr>
              <w:t xml:space="preserve">2100 </w:t>
            </w:r>
            <w:r w:rsidRPr="008B6F83">
              <w:rPr>
                <w:color w:val="000000"/>
              </w:rPr>
              <w:t>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865EA4" w:rsidRDefault="00865EA4" w:rsidP="00370DC2">
            <w:pPr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lastRenderedPageBreak/>
              <w:t>Фотовал</w:t>
            </w:r>
            <w:proofErr w:type="spellEnd"/>
            <w:r w:rsidRPr="008B6F83">
              <w:rPr>
                <w:color w:val="000000"/>
              </w:rPr>
              <w:t xml:space="preserve"> должен иметь ровное глянцевое покрытие без царапин.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865EA4" w:rsidRPr="008B6F83" w:rsidRDefault="00865EA4" w:rsidP="00370DC2">
            <w:pPr>
              <w:rPr>
                <w:color w:val="000000"/>
              </w:rPr>
            </w:pPr>
            <w:r w:rsidRPr="00717C18">
              <w:rPr>
                <w:color w:val="000000"/>
              </w:rPr>
              <w:t xml:space="preserve">Должен быть </w:t>
            </w:r>
            <w:proofErr w:type="spellStart"/>
            <w:r w:rsidRPr="00717C18">
              <w:rPr>
                <w:color w:val="000000"/>
              </w:rPr>
              <w:t>светонепропускающий</w:t>
            </w:r>
            <w:proofErr w:type="spellEnd"/>
            <w:r w:rsidRPr="00717C18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</w:tr>
      <w:tr w:rsidR="00865EA4" w:rsidRPr="008B6F83" w:rsidTr="0008653A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4" w:rsidRPr="00CD3289" w:rsidRDefault="00865EA4" w:rsidP="00370DC2">
            <w:pPr>
              <w:jc w:val="center"/>
              <w:rPr>
                <w:color w:val="000000"/>
                <w:lang w:val="en-US"/>
              </w:rPr>
            </w:pPr>
            <w:r w:rsidRPr="00CD3289"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proofErr w:type="spellStart"/>
            <w:r w:rsidRPr="00E8655F">
              <w:rPr>
                <w:color w:val="000000"/>
              </w:rPr>
              <w:t>Ricoh</w:t>
            </w:r>
            <w:proofErr w:type="spellEnd"/>
            <w:r w:rsidRPr="00E8655F">
              <w:rPr>
                <w:color w:val="000000"/>
              </w:rPr>
              <w:t xml:space="preserve"> </w:t>
            </w:r>
            <w:proofErr w:type="spellStart"/>
            <w:r w:rsidRPr="00E8655F">
              <w:rPr>
                <w:color w:val="000000"/>
              </w:rPr>
              <w:t>Aficio</w:t>
            </w:r>
            <w:proofErr w:type="spellEnd"/>
            <w:r w:rsidRPr="00E8655F">
              <w:rPr>
                <w:color w:val="000000"/>
              </w:rPr>
              <w:t xml:space="preserve"> SP 330SFN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4" w:rsidRDefault="00865EA4" w:rsidP="00370DC2">
            <w:pPr>
              <w:jc w:val="center"/>
              <w:rPr>
                <w:color w:val="000000"/>
              </w:rPr>
            </w:pPr>
            <w:r w:rsidRPr="00114B66">
              <w:rPr>
                <w:color w:val="000000"/>
              </w:rPr>
              <w:t>Картридж, модель</w:t>
            </w:r>
          </w:p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114B66">
              <w:rPr>
                <w:color w:val="000000"/>
              </w:rPr>
              <w:t>SP 330H (408281)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4" w:rsidRPr="00E8655F" w:rsidRDefault="00865EA4" w:rsidP="00370DC2">
            <w:pPr>
              <w:rPr>
                <w:color w:val="000000"/>
              </w:rPr>
            </w:pPr>
            <w:r w:rsidRPr="00583DDC">
              <w:rPr>
                <w:color w:val="000000"/>
              </w:rPr>
              <w:t>Картридж должен быть совместимым с</w:t>
            </w:r>
            <w:r>
              <w:rPr>
                <w:color w:val="000000"/>
              </w:rPr>
              <w:t xml:space="preserve"> МФУ </w:t>
            </w:r>
            <w:proofErr w:type="spellStart"/>
            <w:r>
              <w:rPr>
                <w:color w:val="000000"/>
              </w:rPr>
              <w:t>Ricoh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Aficio</w:t>
            </w:r>
            <w:proofErr w:type="spellEnd"/>
            <w:r>
              <w:rPr>
                <w:color w:val="000000"/>
              </w:rPr>
              <w:t xml:space="preserve"> SP 330SFN </w:t>
            </w:r>
            <w:r w:rsidRPr="009C3714">
              <w:rPr>
                <w:color w:val="000000"/>
              </w:rPr>
              <w:t xml:space="preserve">с производительностью </w:t>
            </w:r>
            <w:r>
              <w:rPr>
                <w:color w:val="000000"/>
              </w:rPr>
              <w:t>35</w:t>
            </w:r>
            <w:r w:rsidRPr="009C3714">
              <w:rPr>
                <w:color w:val="000000"/>
              </w:rPr>
              <w:t>000 страниц/месяц.</w:t>
            </w:r>
          </w:p>
          <w:p w:rsidR="00865EA4" w:rsidRPr="00E8655F" w:rsidRDefault="00865EA4" w:rsidP="00370DC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 </w:t>
            </w:r>
            <w:proofErr w:type="spellStart"/>
            <w:proofErr w:type="gramStart"/>
            <w:r>
              <w:rPr>
                <w:color w:val="000000"/>
              </w:rPr>
              <w:t>печати:черный</w:t>
            </w:r>
            <w:proofErr w:type="spellEnd"/>
            <w:proofErr w:type="gramEnd"/>
            <w:r w:rsidRPr="00E8655F">
              <w:rPr>
                <w:color w:val="000000"/>
              </w:rPr>
              <w:t xml:space="preserve">. </w:t>
            </w:r>
          </w:p>
          <w:p w:rsidR="00865EA4" w:rsidRPr="00E8655F" w:rsidRDefault="00865EA4" w:rsidP="00370DC2">
            <w:pPr>
              <w:rPr>
                <w:color w:val="000000"/>
              </w:rPr>
            </w:pPr>
            <w:r>
              <w:rPr>
                <w:color w:val="000000"/>
              </w:rPr>
              <w:t>Технология печати: монохромная</w:t>
            </w:r>
            <w:r w:rsidRPr="00E8655F">
              <w:rPr>
                <w:color w:val="000000"/>
              </w:rPr>
              <w:t xml:space="preserve"> с экспонированием лазерным лучом.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>Ресурс должен бы</w:t>
            </w:r>
            <w:r>
              <w:rPr>
                <w:color w:val="000000"/>
              </w:rPr>
              <w:t>ть не менее 70</w:t>
            </w:r>
            <w:r w:rsidRPr="00E8655F">
              <w:rPr>
                <w:color w:val="000000"/>
              </w:rPr>
              <w:t xml:space="preserve">00 страниц формата А4 при 5% заполнении. </w:t>
            </w:r>
          </w:p>
          <w:p w:rsidR="00865EA4" w:rsidRDefault="00865EA4" w:rsidP="00370DC2">
            <w:pPr>
              <w:rPr>
                <w:color w:val="000000"/>
              </w:rPr>
            </w:pPr>
            <w:proofErr w:type="spellStart"/>
            <w:r w:rsidRPr="009C50F3">
              <w:rPr>
                <w:color w:val="000000"/>
              </w:rPr>
              <w:t>Фотовал</w:t>
            </w:r>
            <w:proofErr w:type="spellEnd"/>
            <w:r w:rsidRPr="009C50F3">
              <w:rPr>
                <w:color w:val="000000"/>
              </w:rPr>
              <w:t xml:space="preserve"> должен иметь ровное глянцевое покрытие без царапин.</w:t>
            </w:r>
            <w:r>
              <w:rPr>
                <w:color w:val="000000"/>
              </w:rPr>
              <w:t xml:space="preserve"> </w:t>
            </w:r>
          </w:p>
          <w:p w:rsidR="00865EA4" w:rsidRPr="00E8655F" w:rsidRDefault="00865EA4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 xml:space="preserve">Запорное устройство (если предусмотрено для данного вида картриджа производителем оборудования), должно не допускать просыпания тонера из бункера. </w:t>
            </w:r>
          </w:p>
          <w:p w:rsidR="00865EA4" w:rsidRPr="008B6F83" w:rsidRDefault="00865EA4" w:rsidP="00370DC2">
            <w:pPr>
              <w:rPr>
                <w:color w:val="000000"/>
              </w:rPr>
            </w:pPr>
            <w:r w:rsidRPr="00E8655F">
              <w:rPr>
                <w:color w:val="000000"/>
              </w:rPr>
              <w:t xml:space="preserve">Должно быть наличие </w:t>
            </w:r>
            <w:proofErr w:type="spellStart"/>
            <w:r w:rsidRPr="00E8655F">
              <w:rPr>
                <w:color w:val="000000"/>
              </w:rPr>
              <w:t>светонепропускающего</w:t>
            </w:r>
            <w:proofErr w:type="spellEnd"/>
            <w:r w:rsidRPr="00E8655F">
              <w:rPr>
                <w:color w:val="000000"/>
              </w:rPr>
              <w:t xml:space="preserve"> пакета.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65EA4" w:rsidRPr="008B6F83" w:rsidTr="0008653A">
        <w:trPr>
          <w:trHeight w:val="617"/>
        </w:trPr>
        <w:tc>
          <w:tcPr>
            <w:tcW w:w="675" w:type="dxa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0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ProXpress</w:t>
            </w:r>
            <w:proofErr w:type="spellEnd"/>
            <w:r w:rsidRPr="008B6F83">
              <w:rPr>
                <w:color w:val="000000"/>
              </w:rPr>
              <w:t xml:space="preserve"> M4070FR</w:t>
            </w:r>
          </w:p>
        </w:tc>
        <w:tc>
          <w:tcPr>
            <w:tcW w:w="1730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Картридж, модель </w:t>
            </w:r>
          </w:p>
          <w:p w:rsidR="00865EA4" w:rsidRPr="008B6F83" w:rsidRDefault="00865EA4" w:rsidP="00370DC2">
            <w:pPr>
              <w:jc w:val="center"/>
              <w:rPr>
                <w:color w:val="000000"/>
                <w:lang w:val="en-US"/>
              </w:rPr>
            </w:pPr>
            <w:r w:rsidRPr="008B6F83">
              <w:rPr>
                <w:color w:val="000000"/>
              </w:rPr>
              <w:t>MLT-D203</w:t>
            </w:r>
            <w:r w:rsidRPr="008B6F83">
              <w:rPr>
                <w:color w:val="000000"/>
                <w:lang w:val="en-US"/>
              </w:rPr>
              <w:t>U</w:t>
            </w:r>
          </w:p>
        </w:tc>
        <w:tc>
          <w:tcPr>
            <w:tcW w:w="5386" w:type="dxa"/>
            <w:shd w:val="clear" w:color="auto" w:fill="auto"/>
          </w:tcPr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Карт</w:t>
            </w:r>
            <w:r>
              <w:rPr>
                <w:color w:val="000000"/>
              </w:rPr>
              <w:t xml:space="preserve">ридж должен быть совместимым с </w:t>
            </w:r>
            <w:proofErr w:type="spellStart"/>
            <w:r w:rsidRPr="008B6F83">
              <w:rPr>
                <w:color w:val="000000"/>
              </w:rPr>
              <w:t>Samsung</w:t>
            </w:r>
            <w:proofErr w:type="spellEnd"/>
            <w:r w:rsidRPr="008B6F83">
              <w:rPr>
                <w:color w:val="000000"/>
              </w:rPr>
              <w:t xml:space="preserve"> </w:t>
            </w:r>
            <w:proofErr w:type="spellStart"/>
            <w:r w:rsidRPr="008B6F83">
              <w:rPr>
                <w:color w:val="000000"/>
              </w:rPr>
              <w:t>ProXpress</w:t>
            </w:r>
            <w:proofErr w:type="spellEnd"/>
            <w:r w:rsidRPr="008B6F83">
              <w:rPr>
                <w:color w:val="000000"/>
              </w:rPr>
              <w:t xml:space="preserve"> M4070FR </w:t>
            </w:r>
            <w:r>
              <w:rPr>
                <w:color w:val="000000"/>
              </w:rPr>
              <w:t>с производительностью 100</w:t>
            </w:r>
            <w:r w:rsidRPr="00F03B24">
              <w:rPr>
                <w:color w:val="000000"/>
              </w:rPr>
              <w:t xml:space="preserve">000 страниц/месяц.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Цвет печати: </w:t>
            </w:r>
            <w:r>
              <w:rPr>
                <w:color w:val="000000"/>
              </w:rPr>
              <w:t>ч</w:t>
            </w:r>
            <w:r w:rsidRPr="008B6F83">
              <w:rPr>
                <w:color w:val="000000"/>
              </w:rPr>
              <w:t>ерный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>Технология печати: монохромная с экспонированием лазерным лучом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Ресурс не должен быть </w:t>
            </w:r>
            <w:r>
              <w:rPr>
                <w:color w:val="000000"/>
              </w:rPr>
              <w:t xml:space="preserve">не </w:t>
            </w:r>
            <w:r w:rsidRPr="008B6F83">
              <w:rPr>
                <w:color w:val="000000"/>
              </w:rPr>
              <w:t>менее 15000 стр. А4 при 5% заполнении</w:t>
            </w:r>
            <w:r>
              <w:rPr>
                <w:color w:val="000000"/>
              </w:rPr>
              <w:t>.</w:t>
            </w:r>
            <w:r w:rsidRPr="008B6F83">
              <w:rPr>
                <w:color w:val="000000"/>
              </w:rPr>
              <w:t xml:space="preserve">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Картридж должен быть новым, собранным из новых деталей, не бывшим в употреблении, не </w:t>
            </w:r>
            <w:proofErr w:type="spellStart"/>
            <w:r w:rsidRPr="008B6F83">
              <w:rPr>
                <w:color w:val="000000"/>
              </w:rPr>
              <w:t>перезаправленным</w:t>
            </w:r>
            <w:proofErr w:type="spellEnd"/>
            <w:r w:rsidRPr="008B6F83">
              <w:rPr>
                <w:color w:val="000000"/>
              </w:rPr>
              <w:t xml:space="preserve">, не восстановленным, не переработанным или </w:t>
            </w:r>
            <w:proofErr w:type="gramStart"/>
            <w:r w:rsidRPr="008B6F83">
              <w:rPr>
                <w:color w:val="000000"/>
              </w:rPr>
              <w:t>каким-либо образом</w:t>
            </w:r>
            <w:proofErr w:type="gramEnd"/>
            <w:r w:rsidRPr="008B6F83">
              <w:rPr>
                <w:color w:val="000000"/>
              </w:rPr>
              <w:t xml:space="preserve"> модифицированным. </w:t>
            </w:r>
          </w:p>
          <w:p w:rsidR="00865EA4" w:rsidRDefault="00865EA4" w:rsidP="00370DC2">
            <w:pPr>
              <w:rPr>
                <w:color w:val="000000"/>
              </w:rPr>
            </w:pPr>
            <w:r w:rsidRPr="008B6F83">
              <w:rPr>
                <w:color w:val="000000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</w:t>
            </w:r>
          </w:p>
          <w:p w:rsidR="00865EA4" w:rsidRPr="008B6F83" w:rsidRDefault="00865EA4" w:rsidP="00370DC2">
            <w:pPr>
              <w:rPr>
                <w:color w:val="000000"/>
              </w:rPr>
            </w:pPr>
            <w:r w:rsidRPr="00717C18">
              <w:rPr>
                <w:color w:val="000000"/>
              </w:rPr>
              <w:t xml:space="preserve">Должен быть </w:t>
            </w:r>
            <w:proofErr w:type="spellStart"/>
            <w:r w:rsidRPr="00717C18">
              <w:rPr>
                <w:color w:val="000000"/>
              </w:rPr>
              <w:t>светонепропускающий</w:t>
            </w:r>
            <w:proofErr w:type="spellEnd"/>
            <w:r w:rsidRPr="00717C18">
              <w:rPr>
                <w:color w:val="000000"/>
              </w:rPr>
              <w:t xml:space="preserve"> пакет.</w:t>
            </w:r>
          </w:p>
        </w:tc>
        <w:tc>
          <w:tcPr>
            <w:tcW w:w="992" w:type="dxa"/>
            <w:shd w:val="clear" w:color="auto" w:fill="auto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65EA4" w:rsidRPr="008B6F83" w:rsidTr="0008653A">
        <w:trPr>
          <w:trHeight w:val="371"/>
        </w:trPr>
        <w:tc>
          <w:tcPr>
            <w:tcW w:w="9271" w:type="dxa"/>
            <w:gridSpan w:val="4"/>
            <w:vAlign w:val="center"/>
          </w:tcPr>
          <w:p w:rsidR="00865EA4" w:rsidRPr="008B6F83" w:rsidRDefault="00865EA4" w:rsidP="00370DC2">
            <w:pPr>
              <w:jc w:val="right"/>
              <w:rPr>
                <w:color w:val="000000"/>
              </w:rPr>
            </w:pPr>
            <w:r w:rsidRPr="008B6F83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EA4" w:rsidRPr="008B6F83" w:rsidRDefault="00865EA4" w:rsidP="00370D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</w:tbl>
    <w:p w:rsidR="009E649F" w:rsidRPr="00D82D2A" w:rsidRDefault="009E649F" w:rsidP="009E649F">
      <w:pPr>
        <w:rPr>
          <w:b/>
        </w:rPr>
      </w:pPr>
    </w:p>
    <w:tbl>
      <w:tblPr>
        <w:tblpPr w:leftFromText="180" w:rightFromText="180" w:vertAnchor="text" w:horzAnchor="margin" w:tblpX="338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9E649F" w:rsidRPr="00D82D2A" w:rsidTr="0008653A">
        <w:tc>
          <w:tcPr>
            <w:tcW w:w="10201" w:type="dxa"/>
            <w:vAlign w:val="center"/>
          </w:tcPr>
          <w:p w:rsidR="009E649F" w:rsidRPr="00ED5B38" w:rsidRDefault="009E649F" w:rsidP="00086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hanging="615"/>
              <w:rPr>
                <w:b/>
                <w:szCs w:val="20"/>
              </w:rPr>
            </w:pPr>
            <w:r w:rsidRPr="00ED5B38">
              <w:rPr>
                <w:b/>
                <w:bCs/>
                <w:color w:val="000000"/>
              </w:rPr>
              <w:t xml:space="preserve">Условия поставки </w:t>
            </w:r>
          </w:p>
        </w:tc>
      </w:tr>
      <w:tr w:rsidR="009E649F" w:rsidRPr="00D82D2A" w:rsidTr="0008653A">
        <w:trPr>
          <w:trHeight w:val="416"/>
        </w:trPr>
        <w:tc>
          <w:tcPr>
            <w:tcW w:w="10201" w:type="dxa"/>
          </w:tcPr>
          <w:p w:rsidR="00B42F1F" w:rsidRPr="003E3773" w:rsidRDefault="00B42F1F" w:rsidP="00865EA4">
            <w:pPr>
              <w:autoSpaceDE w:val="0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 xml:space="preserve">Поставка Товара должна осуществляться </w:t>
            </w:r>
            <w:r w:rsidR="00840B2E" w:rsidRPr="003E3773">
              <w:rPr>
                <w:szCs w:val="27"/>
              </w:rPr>
              <w:t xml:space="preserve">по адресам Заказчика </w:t>
            </w:r>
            <w:r w:rsidRPr="003E3773">
              <w:rPr>
                <w:szCs w:val="27"/>
              </w:rPr>
              <w:t>в</w:t>
            </w:r>
            <w:r w:rsidR="00700C98" w:rsidRPr="003E3773">
              <w:rPr>
                <w:szCs w:val="27"/>
              </w:rPr>
              <w:t xml:space="preserve"> соответствии с перечнем,</w:t>
            </w:r>
            <w:r w:rsidRPr="003E3773">
              <w:rPr>
                <w:szCs w:val="27"/>
              </w:rPr>
              <w:t xml:space="preserve"> характеристиками и </w:t>
            </w:r>
            <w:r w:rsidR="00700C98" w:rsidRPr="003E3773">
              <w:rPr>
                <w:szCs w:val="27"/>
              </w:rPr>
              <w:t xml:space="preserve">в </w:t>
            </w:r>
            <w:r w:rsidRPr="003E3773">
              <w:rPr>
                <w:szCs w:val="27"/>
              </w:rPr>
              <w:t xml:space="preserve">количестве, </w:t>
            </w:r>
            <w:r w:rsidR="00A96633" w:rsidRPr="003E3773">
              <w:rPr>
                <w:szCs w:val="27"/>
              </w:rPr>
              <w:t>указанными</w:t>
            </w:r>
            <w:r w:rsidRPr="003E3773">
              <w:rPr>
                <w:szCs w:val="27"/>
              </w:rPr>
              <w:t xml:space="preserve"> в пункте 2 настоящего описания объекта закупки.</w:t>
            </w:r>
          </w:p>
          <w:p w:rsidR="00B42F1F" w:rsidRPr="009724C6" w:rsidRDefault="00B42F1F" w:rsidP="00865EA4">
            <w:pPr>
              <w:autoSpaceDE w:val="0"/>
              <w:jc w:val="both"/>
              <w:rPr>
                <w:szCs w:val="27"/>
              </w:rPr>
            </w:pPr>
            <w:r w:rsidRPr="009724C6">
              <w:rPr>
                <w:szCs w:val="27"/>
              </w:rPr>
              <w:t>Поставка Т</w:t>
            </w:r>
            <w:r w:rsidR="00FA2804" w:rsidRPr="009724C6">
              <w:rPr>
                <w:szCs w:val="27"/>
              </w:rPr>
              <w:t xml:space="preserve">овара должна осуществляться </w:t>
            </w:r>
            <w:r w:rsidR="00EB5486" w:rsidRPr="009724C6">
              <w:rPr>
                <w:szCs w:val="27"/>
              </w:rPr>
              <w:t xml:space="preserve">в срок не более </w:t>
            </w:r>
            <w:r w:rsidR="00EF7EB1" w:rsidRPr="00EF7EB1">
              <w:rPr>
                <w:szCs w:val="27"/>
              </w:rPr>
              <w:t>120 календарных дней с момента заключения государственного контракта</w:t>
            </w:r>
            <w:r w:rsidR="00EF7EB1">
              <w:rPr>
                <w:szCs w:val="27"/>
              </w:rPr>
              <w:t>.</w:t>
            </w:r>
          </w:p>
          <w:p w:rsidR="003B2659" w:rsidRPr="009724C6" w:rsidRDefault="00ED5B38" w:rsidP="00865EA4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Доставка Товара по адресам должна осуществляться в рабочие дни Заказчика с 9-00 до 16-00 по местному времени.</w:t>
            </w:r>
            <w:r w:rsidR="00FA2804" w:rsidRPr="009724C6">
              <w:rPr>
                <w:szCs w:val="27"/>
              </w:rPr>
              <w:t xml:space="preserve"> </w:t>
            </w:r>
            <w:r w:rsidR="003B2659" w:rsidRPr="009724C6">
              <w:t xml:space="preserve"> </w:t>
            </w:r>
          </w:p>
          <w:p w:rsidR="00EB5486" w:rsidRPr="009724C6" w:rsidRDefault="003B2659" w:rsidP="00865EA4">
            <w:pPr>
              <w:autoSpaceDE w:val="0"/>
              <w:jc w:val="both"/>
              <w:rPr>
                <w:szCs w:val="27"/>
              </w:rPr>
            </w:pPr>
            <w:r w:rsidRPr="009724C6">
              <w:rPr>
                <w:szCs w:val="27"/>
              </w:rPr>
              <w:lastRenderedPageBreak/>
              <w:t>Доставка Товара</w:t>
            </w:r>
            <w:r w:rsidR="00EB5486" w:rsidRPr="009724C6">
              <w:rPr>
                <w:szCs w:val="27"/>
              </w:rPr>
              <w:t xml:space="preserve"> по адресам</w:t>
            </w:r>
            <w:r w:rsidRPr="009724C6">
              <w:rPr>
                <w:szCs w:val="27"/>
              </w:rPr>
              <w:t>, погрузо-разгрузочные работы, под</w:t>
            </w:r>
            <w:r w:rsidR="00EB5486" w:rsidRPr="009724C6">
              <w:rPr>
                <w:szCs w:val="27"/>
              </w:rPr>
              <w:t>ъем на этаж</w:t>
            </w:r>
            <w:r w:rsidRPr="009724C6">
              <w:rPr>
                <w:szCs w:val="27"/>
              </w:rPr>
              <w:t xml:space="preserve"> и складирование в места, указанные представителем Заказчика</w:t>
            </w:r>
            <w:r w:rsidR="00EB5486" w:rsidRPr="009724C6">
              <w:rPr>
                <w:szCs w:val="27"/>
              </w:rPr>
              <w:t>,</w:t>
            </w:r>
            <w:r w:rsidRPr="009724C6">
              <w:rPr>
                <w:szCs w:val="27"/>
              </w:rPr>
              <w:t xml:space="preserve"> должны осуществляется силами и за счет поставщика. 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>Поставка Товара должна включа</w:t>
            </w:r>
            <w:r w:rsidR="001804D0" w:rsidRPr="003E3773">
              <w:rPr>
                <w:szCs w:val="27"/>
              </w:rPr>
              <w:t>ть</w:t>
            </w:r>
            <w:r w:rsidRPr="003E3773">
              <w:rPr>
                <w:szCs w:val="27"/>
              </w:rPr>
              <w:t>: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- доставку Товара по адрес</w:t>
            </w:r>
            <w:r>
              <w:rPr>
                <w:szCs w:val="27"/>
              </w:rPr>
              <w:t xml:space="preserve">ам Заказчика, включая доставку </w:t>
            </w:r>
            <w:r w:rsidRPr="00ED5B38">
              <w:rPr>
                <w:szCs w:val="27"/>
              </w:rPr>
              <w:t>в город Байконур Республики Казахстан силами и за счет поставщика;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- погрузочно-разгрузочные работы;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- подъем на этажи и складирование в места, указанные представителем Заказчика;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- замену Товара ненадлежащего качества.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Товар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ED5B38" w:rsidRPr="00ED5B38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Поставляемый Товар должен быть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      </w:r>
          </w:p>
          <w:p w:rsidR="00A96633" w:rsidRPr="009724C6" w:rsidRDefault="00ED5B38" w:rsidP="00ED5B38">
            <w:pPr>
              <w:autoSpaceDE w:val="0"/>
              <w:jc w:val="both"/>
              <w:rPr>
                <w:szCs w:val="27"/>
              </w:rPr>
            </w:pPr>
            <w:r w:rsidRPr="00ED5B38">
              <w:rPr>
                <w:szCs w:val="27"/>
              </w:rPr>
              <w:t>Упаковка должна содержать информацию о виде и количестве находящегося в ней Товара.</w:t>
            </w:r>
          </w:p>
        </w:tc>
      </w:tr>
      <w:tr w:rsidR="00ED5B38" w:rsidRPr="00D82D2A" w:rsidTr="0008653A">
        <w:trPr>
          <w:trHeight w:val="416"/>
        </w:trPr>
        <w:tc>
          <w:tcPr>
            <w:tcW w:w="10201" w:type="dxa"/>
            <w:vAlign w:val="center"/>
          </w:tcPr>
          <w:p w:rsidR="00ED5B38" w:rsidRPr="00ED5B38" w:rsidRDefault="00ED5B38" w:rsidP="0008653A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b/>
                <w:szCs w:val="27"/>
              </w:rPr>
            </w:pPr>
            <w:r w:rsidRPr="00ED5B38">
              <w:rPr>
                <w:b/>
                <w:szCs w:val="27"/>
              </w:rPr>
              <w:lastRenderedPageBreak/>
              <w:t>Требования к гарантийному сроку</w:t>
            </w:r>
          </w:p>
        </w:tc>
      </w:tr>
      <w:tr w:rsidR="00ED5B38" w:rsidRPr="00D82D2A" w:rsidTr="0008653A">
        <w:trPr>
          <w:trHeight w:val="416"/>
        </w:trPr>
        <w:tc>
          <w:tcPr>
            <w:tcW w:w="10201" w:type="dxa"/>
          </w:tcPr>
          <w:p w:rsidR="00ED5B38" w:rsidRPr="003E3773" w:rsidRDefault="00ED5B38" w:rsidP="00ED5B38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>Гарантийный срок на Товар должен быть не менее 12 месяцев с даты подписания Заказчиком документа о приемке.</w:t>
            </w:r>
          </w:p>
          <w:p w:rsidR="00ED5B38" w:rsidRPr="003E3773" w:rsidRDefault="00ED5B38" w:rsidP="00ED5B38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>Поставщик должен обеспечить замену Товара в гарантийный период без дополнительных расходов со стороны Заказчика при условии соблюдения Заказчиком условий эксплуатации, установленных производителем Товара.</w:t>
            </w:r>
          </w:p>
          <w:p w:rsidR="00ED5B38" w:rsidRPr="003E3773" w:rsidRDefault="00ED5B38" w:rsidP="00ED5B38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 xml:space="preserve">В случае выявления неисправностей оборудования Заказчика, возникших вследствие использования поставленного поставщиком Товара, поставщик должен гарантировать восстановление работоспособности оборудования Заказчика в течение 2 рабочих дней с момента предъявления претензии, при этом все расходы, связанные с данным гарантийным обязательством, возлагаются на поставщика с предоставлением документа о сохранении гарантии производителя оборудования. </w:t>
            </w:r>
          </w:p>
          <w:p w:rsidR="00ED5B38" w:rsidRPr="003E3773" w:rsidRDefault="00ED5B38" w:rsidP="00ED5B38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>В случае, если восстановление оборудования невозможно в указанные сроки, поставщик должен предоставить на время проведения ремонтно-восстановительных работ аналогичное по своим характеристикам (формат, скорость печати, разрешение печати скорость выхода первого отпечатка, сетевые возможности, характеристики сканирования для МФУ и размером, не превышающим более чем на 10% оборудование заказчика) оборудование.</w:t>
            </w:r>
          </w:p>
        </w:tc>
      </w:tr>
      <w:tr w:rsidR="00700C98" w:rsidRPr="00D82D2A" w:rsidTr="00E21601">
        <w:trPr>
          <w:trHeight w:val="416"/>
        </w:trPr>
        <w:tc>
          <w:tcPr>
            <w:tcW w:w="10201" w:type="dxa"/>
            <w:vAlign w:val="center"/>
          </w:tcPr>
          <w:p w:rsidR="00700C98" w:rsidRPr="003E3773" w:rsidRDefault="00E21601" w:rsidP="00E21601">
            <w:pPr>
              <w:pStyle w:val="a3"/>
              <w:numPr>
                <w:ilvl w:val="0"/>
                <w:numId w:val="1"/>
              </w:numPr>
              <w:autoSpaceDE w:val="0"/>
              <w:ind w:left="313" w:hanging="284"/>
              <w:jc w:val="both"/>
              <w:rPr>
                <w:szCs w:val="27"/>
              </w:rPr>
            </w:pPr>
            <w:r w:rsidRPr="003E3773">
              <w:rPr>
                <w:b/>
                <w:bCs/>
                <w:color w:val="000000"/>
              </w:rPr>
              <w:t>Условия и порядок оплаты</w:t>
            </w:r>
          </w:p>
        </w:tc>
      </w:tr>
      <w:tr w:rsidR="00700C98" w:rsidRPr="00D82D2A" w:rsidTr="0008653A">
        <w:trPr>
          <w:trHeight w:val="416"/>
        </w:trPr>
        <w:tc>
          <w:tcPr>
            <w:tcW w:w="10201" w:type="dxa"/>
          </w:tcPr>
          <w:p w:rsidR="00700C98" w:rsidRPr="003E3773" w:rsidRDefault="00E21601" w:rsidP="001804D0">
            <w:pPr>
              <w:pStyle w:val="a3"/>
              <w:autoSpaceDE w:val="0"/>
              <w:ind w:left="29"/>
              <w:jc w:val="both"/>
              <w:rPr>
                <w:szCs w:val="27"/>
              </w:rPr>
            </w:pPr>
            <w:r w:rsidRPr="003E3773">
              <w:rPr>
                <w:szCs w:val="27"/>
              </w:rPr>
              <w:t xml:space="preserve">Оплата производиться по факту поставки всего объема Товара по адресам Заказчика по безналичному расчету </w:t>
            </w:r>
            <w:r w:rsidR="001804D0" w:rsidRPr="003E3773">
              <w:rPr>
                <w:szCs w:val="27"/>
              </w:rPr>
              <w:t xml:space="preserve">на основании выставленного поставщиком счета </w:t>
            </w:r>
            <w:r w:rsidRPr="003E3773">
              <w:rPr>
                <w:szCs w:val="27"/>
              </w:rPr>
              <w:t>в течение 7 рабочих дней с даты подписания Заказчиком документа о приемке. Аванси</w:t>
            </w:r>
            <w:bookmarkStart w:id="0" w:name="_GoBack"/>
            <w:bookmarkEnd w:id="0"/>
            <w:r w:rsidRPr="003E3773">
              <w:rPr>
                <w:szCs w:val="27"/>
              </w:rPr>
              <w:t>рование не предусмотрено.</w:t>
            </w:r>
          </w:p>
        </w:tc>
      </w:tr>
    </w:tbl>
    <w:p w:rsidR="002849D9" w:rsidRDefault="002849D9"/>
    <w:sectPr w:rsidR="002849D9" w:rsidSect="0008653A">
      <w:pgSz w:w="11906" w:h="16838"/>
      <w:pgMar w:top="709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6A9"/>
    <w:multiLevelType w:val="hybridMultilevel"/>
    <w:tmpl w:val="0B8E8DE4"/>
    <w:lvl w:ilvl="0" w:tplc="5E80D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C247C1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8F06C44"/>
    <w:multiLevelType w:val="hybridMultilevel"/>
    <w:tmpl w:val="DCA8C250"/>
    <w:lvl w:ilvl="0" w:tplc="009A8E1A">
      <w:start w:val="5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F"/>
    <w:rsid w:val="0008653A"/>
    <w:rsid w:val="001804D0"/>
    <w:rsid w:val="002849D9"/>
    <w:rsid w:val="002977AE"/>
    <w:rsid w:val="002F5FC4"/>
    <w:rsid w:val="00351C24"/>
    <w:rsid w:val="00370DC2"/>
    <w:rsid w:val="003869E7"/>
    <w:rsid w:val="003B2659"/>
    <w:rsid w:val="003E3773"/>
    <w:rsid w:val="004D200B"/>
    <w:rsid w:val="00547337"/>
    <w:rsid w:val="006643D8"/>
    <w:rsid w:val="006D5585"/>
    <w:rsid w:val="00700C98"/>
    <w:rsid w:val="00727ECA"/>
    <w:rsid w:val="00732CE5"/>
    <w:rsid w:val="00840B2E"/>
    <w:rsid w:val="00861831"/>
    <w:rsid w:val="00865EA4"/>
    <w:rsid w:val="00873705"/>
    <w:rsid w:val="00876589"/>
    <w:rsid w:val="008C56CB"/>
    <w:rsid w:val="009724C6"/>
    <w:rsid w:val="009E649F"/>
    <w:rsid w:val="009F559B"/>
    <w:rsid w:val="00A24936"/>
    <w:rsid w:val="00A77F1C"/>
    <w:rsid w:val="00A96633"/>
    <w:rsid w:val="00B42F1F"/>
    <w:rsid w:val="00BD7EB5"/>
    <w:rsid w:val="00C02326"/>
    <w:rsid w:val="00C06A17"/>
    <w:rsid w:val="00CD2916"/>
    <w:rsid w:val="00D50C66"/>
    <w:rsid w:val="00DF0CCD"/>
    <w:rsid w:val="00E0155A"/>
    <w:rsid w:val="00E21601"/>
    <w:rsid w:val="00EB5486"/>
    <w:rsid w:val="00ED5B38"/>
    <w:rsid w:val="00EF7EB1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7018-A262-4CD3-9F1A-17E518B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E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27ECA"/>
    <w:pPr>
      <w:keepNext/>
      <w:ind w:left="-709" w:right="-1050" w:firstLine="1135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649F"/>
    <w:pPr>
      <w:ind w:left="720"/>
      <w:contextualSpacing/>
    </w:pPr>
  </w:style>
  <w:style w:type="paragraph" w:customStyle="1" w:styleId="11">
    <w:name w:val="Знак Знак1 Знак Знак Знак Знак Знак Знак Знак Знак Знак Знак Знак Знак"/>
    <w:basedOn w:val="a"/>
    <w:rsid w:val="00873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27E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rsid w:val="00727ECA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EC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727EC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10">
    <w:name w:val="Знак11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727E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7E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27E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727ECA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727E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7E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727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uiPriority w:val="9"/>
    <w:qFormat/>
    <w:rsid w:val="00727E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27ECA"/>
  </w:style>
  <w:style w:type="paragraph" w:customStyle="1" w:styleId="13">
    <w:name w:val="Обычный1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next w:val="13"/>
    <w:rsid w:val="00727ECA"/>
  </w:style>
  <w:style w:type="character" w:styleId="ad">
    <w:name w:val="Hyperlink"/>
    <w:basedOn w:val="a0"/>
    <w:uiPriority w:val="99"/>
    <w:rsid w:val="00727ECA"/>
    <w:rPr>
      <w:color w:val="0000FF"/>
      <w:u w:val="single"/>
    </w:rPr>
  </w:style>
  <w:style w:type="paragraph" w:customStyle="1" w:styleId="Normal1">
    <w:name w:val="Normal1"/>
    <w:rsid w:val="00727ECA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727ECA"/>
    <w:pPr>
      <w:jc w:val="center"/>
    </w:pPr>
    <w:rPr>
      <w:sz w:val="36"/>
      <w:szCs w:val="20"/>
    </w:rPr>
  </w:style>
  <w:style w:type="character" w:customStyle="1" w:styleId="af">
    <w:name w:val="Название Знак"/>
    <w:basedOn w:val="a0"/>
    <w:link w:val="ae"/>
    <w:rsid w:val="00727EC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f0">
    <w:name w:val="FollowedHyperlink"/>
    <w:basedOn w:val="a0"/>
    <w:uiPriority w:val="99"/>
    <w:unhideWhenUsed/>
    <w:rsid w:val="00727ECA"/>
    <w:rPr>
      <w:color w:val="800080"/>
      <w:u w:val="single"/>
    </w:rPr>
  </w:style>
  <w:style w:type="paragraph" w:customStyle="1" w:styleId="xl64">
    <w:name w:val="xl6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7E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27ECA"/>
    <w:pPr>
      <w:spacing w:before="100" w:beforeAutospacing="1" w:after="100" w:afterAutospacing="1"/>
    </w:pPr>
  </w:style>
  <w:style w:type="paragraph" w:customStyle="1" w:styleId="xl71">
    <w:name w:val="xl71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7EC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7E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a"/>
    <w:rsid w:val="00727E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7E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7EC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5">
    <w:name w:val="Без интервала1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Знак Знак1 Знак Знак Знак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27ECA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link w:val="af2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Знак Знак Знак Знак Знак"/>
    <w:link w:val="af1"/>
    <w:rsid w:val="00727ECA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727ECA"/>
    <w:pPr>
      <w:jc w:val="both"/>
    </w:pPr>
    <w:rPr>
      <w:rFonts w:ascii="Courier New" w:hAnsi="Courier New"/>
      <w:snapToGrid w:val="0"/>
      <w:sz w:val="20"/>
    </w:rPr>
  </w:style>
  <w:style w:type="character" w:customStyle="1" w:styleId="af4">
    <w:name w:val="Основной текст Знак"/>
    <w:link w:val="af5"/>
    <w:semiHidden/>
    <w:locked/>
    <w:rsid w:val="00727ECA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727ECA"/>
    <w:pPr>
      <w:jc w:val="center"/>
    </w:pPr>
    <w:rPr>
      <w:rFonts w:ascii="Calibri" w:eastAsia="Calibri" w:hAnsi="Calibri"/>
    </w:rPr>
  </w:style>
  <w:style w:type="character" w:customStyle="1" w:styleId="19">
    <w:name w:val="Основной текст Знак1"/>
    <w:basedOn w:val="a0"/>
    <w:uiPriority w:val="99"/>
    <w:semiHidden/>
    <w:rsid w:val="0072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27EC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27E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">
    <w:name w:val="Обычный2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basedOn w:val="a0"/>
    <w:rsid w:val="00727ECA"/>
  </w:style>
  <w:style w:type="paragraph" w:styleId="20">
    <w:name w:val="Body Text 2"/>
    <w:basedOn w:val="a"/>
    <w:link w:val="21"/>
    <w:rsid w:val="00727ECA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semiHidden/>
    <w:locked/>
    <w:rsid w:val="00727ECA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727ECA"/>
    <w:pPr>
      <w:suppressAutoHyphens/>
    </w:pPr>
    <w:rPr>
      <w:rFonts w:ascii="Calibri" w:eastAsia="Calibri" w:hAnsi="Calibri"/>
      <w:lang w:eastAsia="ar-SA"/>
    </w:rPr>
  </w:style>
  <w:style w:type="paragraph" w:customStyle="1" w:styleId="ConsPlusTitle">
    <w:name w:val="ConsPlusTitle"/>
    <w:rsid w:val="00727E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ECA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1b">
    <w:name w:val="Знак Знак1 Знак"/>
    <w:basedOn w:val="a"/>
    <w:rsid w:val="00727E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Знак Знак1"/>
    <w:locked/>
    <w:rsid w:val="00727ECA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727ECA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727E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727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727E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727ECA"/>
  </w:style>
  <w:style w:type="character" w:customStyle="1" w:styleId="b-gurufiltersfilter-name">
    <w:name w:val="b-gurufilters__filter-name"/>
    <w:basedOn w:val="a0"/>
    <w:rsid w:val="00727ECA"/>
  </w:style>
  <w:style w:type="paragraph" w:customStyle="1" w:styleId="afa">
    <w:name w:val="Содержимое таблицы"/>
    <w:basedOn w:val="a"/>
    <w:rsid w:val="00727EC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1e">
    <w:name w:val="Знак1 Знак Знак Знак"/>
    <w:basedOn w:val="a"/>
    <w:rsid w:val="00727EC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3">
    <w:name w:val="Без интервала2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">
    <w:name w:val="Сетка таблицы1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72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ижний колонтитул Знак1"/>
    <w:uiPriority w:val="99"/>
    <w:semiHidden/>
    <w:rsid w:val="00727ECA"/>
    <w:rPr>
      <w:sz w:val="24"/>
      <w:szCs w:val="24"/>
    </w:rPr>
  </w:style>
  <w:style w:type="paragraph" w:styleId="afc">
    <w:name w:val="No Spacing"/>
    <w:uiPriority w:val="1"/>
    <w:qFormat/>
    <w:rsid w:val="00727E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1">
    <w:name w:val="Абзац списка1"/>
    <w:basedOn w:val="a"/>
    <w:rsid w:val="00727E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Без интервала3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rsid w:val="00727ECA"/>
  </w:style>
  <w:style w:type="paragraph" w:customStyle="1" w:styleId="34">
    <w:name w:val="Обычный3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7EC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8">
    <w:name w:val="xl78"/>
    <w:basedOn w:val="a"/>
    <w:rsid w:val="00727ECA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</w:rPr>
  </w:style>
  <w:style w:type="paragraph" w:customStyle="1" w:styleId="xl79">
    <w:name w:val="xl79"/>
    <w:basedOn w:val="a"/>
    <w:rsid w:val="00727ECA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80">
    <w:name w:val="xl80"/>
    <w:basedOn w:val="a"/>
    <w:rsid w:val="00727E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4"/>
      <w:szCs w:val="14"/>
    </w:rPr>
  </w:style>
  <w:style w:type="paragraph" w:customStyle="1" w:styleId="xl81">
    <w:name w:val="xl81"/>
    <w:basedOn w:val="a"/>
    <w:rsid w:val="00727E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2">
    <w:name w:val="xl82"/>
    <w:basedOn w:val="a"/>
    <w:rsid w:val="00727EC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83">
    <w:name w:val="xl83"/>
    <w:basedOn w:val="a"/>
    <w:rsid w:val="00727ECA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727ECA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85">
    <w:name w:val="xl8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6">
    <w:name w:val="xl8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4"/>
      <w:szCs w:val="14"/>
    </w:rPr>
  </w:style>
  <w:style w:type="paragraph" w:customStyle="1" w:styleId="xl87">
    <w:name w:val="xl8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8">
    <w:name w:val="xl8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1">
    <w:name w:val="xl91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2">
    <w:name w:val="xl92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5">
    <w:name w:val="xl95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4"/>
      <w:szCs w:val="14"/>
    </w:rPr>
  </w:style>
  <w:style w:type="paragraph" w:customStyle="1" w:styleId="xl96">
    <w:name w:val="xl96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97">
    <w:name w:val="xl97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8">
    <w:name w:val="xl98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99">
    <w:name w:val="xl99"/>
    <w:basedOn w:val="a"/>
    <w:rsid w:val="00727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00">
    <w:name w:val="xl100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1">
    <w:name w:val="xl101"/>
    <w:basedOn w:val="a"/>
    <w:rsid w:val="00727EC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102">
    <w:name w:val="xl102"/>
    <w:basedOn w:val="a"/>
    <w:rsid w:val="00727EC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727ECA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727EC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numbering" w:customStyle="1" w:styleId="24">
    <w:name w:val="Нет списка2"/>
    <w:next w:val="a2"/>
    <w:uiPriority w:val="99"/>
    <w:semiHidden/>
    <w:rsid w:val="00727ECA"/>
  </w:style>
  <w:style w:type="table" w:customStyle="1" w:styleId="25">
    <w:name w:val="Сетка таблицы2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727ECA"/>
  </w:style>
  <w:style w:type="paragraph" w:customStyle="1" w:styleId="40">
    <w:name w:val="Обычный4"/>
    <w:rsid w:val="00727EC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727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basedOn w:val="a1"/>
    <w:next w:val="ac"/>
    <w:rsid w:val="00727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27ECA"/>
    <w:pPr>
      <w:spacing w:before="100" w:beforeAutospacing="1" w:after="100" w:afterAutospacing="1"/>
    </w:pPr>
  </w:style>
  <w:style w:type="character" w:customStyle="1" w:styleId="113">
    <w:name w:val="Заголовок 1 Знак1"/>
    <w:basedOn w:val="a0"/>
    <w:rsid w:val="00727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727ECA"/>
    <w:pPr>
      <w:spacing w:after="120" w:line="276" w:lineRule="auto"/>
    </w:pPr>
    <w:rPr>
      <w:rFonts w:ascii="Calibri" w:eastAsia="Calibri" w:hAnsi="Calibri" w:cstheme="minorBidi"/>
    </w:rPr>
  </w:style>
  <w:style w:type="character" w:customStyle="1" w:styleId="26">
    <w:name w:val="Основной текст Знак2"/>
    <w:basedOn w:val="a0"/>
    <w:uiPriority w:val="99"/>
    <w:semiHidden/>
    <w:rsid w:val="0072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af6"/>
    <w:semiHidden/>
    <w:unhideWhenUsed/>
    <w:rsid w:val="00727ECA"/>
    <w:pPr>
      <w:spacing w:after="200" w:line="276" w:lineRule="auto"/>
    </w:pPr>
    <w:rPr>
      <w:rFonts w:asciiTheme="minorHAnsi" w:eastAsiaTheme="minorHAnsi" w:hAnsiTheme="minorHAnsi" w:cstheme="minorBid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FC9E-AE31-4EFF-B323-EE7CA684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Иванчихина Анастасия Игоревна</dc:creator>
  <cp:keywords/>
  <dc:description/>
  <cp:lastModifiedBy>Томилова Наталия Васильевна</cp:lastModifiedBy>
  <cp:revision>3</cp:revision>
  <dcterms:created xsi:type="dcterms:W3CDTF">2022-05-17T06:46:00Z</dcterms:created>
  <dcterms:modified xsi:type="dcterms:W3CDTF">2022-05-17T08:08:00Z</dcterms:modified>
</cp:coreProperties>
</file>