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832C7F" w:rsidRDefault="00D85ED8" w:rsidP="00D85ED8">
      <w:pPr>
        <w:rPr>
          <w:b/>
        </w:rPr>
      </w:pPr>
      <w:r w:rsidRPr="00832C7F">
        <w:rPr>
          <w:b/>
        </w:rPr>
        <w:t>Требования к срокам и месту поставки товара:</w:t>
      </w:r>
    </w:p>
    <w:p w:rsidR="00D85ED8" w:rsidRPr="00832C7F" w:rsidRDefault="00D85ED8" w:rsidP="00D85ED8">
      <w:pPr>
        <w:jc w:val="both"/>
      </w:pPr>
      <w:r w:rsidRPr="00832C7F">
        <w:rPr>
          <w:b/>
        </w:rPr>
        <w:t xml:space="preserve">Сроки поставки товара: </w:t>
      </w:r>
      <w:r w:rsidRPr="00832C7F">
        <w:t xml:space="preserve">поставка Товара в Архангельскую область осуществляется по наименованию, в количестве и в сроки, определенные календарным планом. Поставка Товара Получателям осуществляется Поставщиком </w:t>
      </w:r>
      <w:proofErr w:type="gramStart"/>
      <w:r w:rsidRPr="00832C7F">
        <w:t>с даты получения</w:t>
      </w:r>
      <w:proofErr w:type="gramEnd"/>
      <w:r w:rsidRPr="00832C7F">
        <w:t xml:space="preserve"> от Заказчика реестра получателей Товара, но не позднее </w:t>
      </w:r>
      <w:r w:rsidR="008715CC" w:rsidRPr="00832C7F">
        <w:t>20</w:t>
      </w:r>
      <w:r w:rsidRPr="00832C7F">
        <w:t>.</w:t>
      </w:r>
      <w:r w:rsidR="001209E1" w:rsidRPr="00832C7F">
        <w:t>0</w:t>
      </w:r>
      <w:r w:rsidR="008715CC" w:rsidRPr="00832C7F">
        <w:t>9</w:t>
      </w:r>
      <w:r w:rsidRPr="00832C7F">
        <w:t>.202</w:t>
      </w:r>
      <w:r w:rsidR="001209E1" w:rsidRPr="00832C7F">
        <w:t>3</w:t>
      </w:r>
      <w:r w:rsidRPr="00832C7F">
        <w:t>г.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Pr="00832C7F" w:rsidRDefault="00D85ED8" w:rsidP="00D85ED8">
      <w:pPr>
        <w:jc w:val="both"/>
        <w:rPr>
          <w:bCs/>
          <w:color w:val="000000"/>
          <w:spacing w:val="-4"/>
        </w:rPr>
      </w:pPr>
      <w:r w:rsidRPr="00832C7F">
        <w:rPr>
          <w:b/>
          <w:bCs/>
          <w:color w:val="000000"/>
          <w:spacing w:val="-4"/>
        </w:rPr>
        <w:t xml:space="preserve">Место поставки товара: </w:t>
      </w:r>
      <w:r w:rsidRPr="00832C7F">
        <w:rPr>
          <w:bCs/>
          <w:color w:val="000000"/>
          <w:spacing w:val="-4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Товара.</w:t>
      </w:r>
    </w:p>
    <w:p w:rsidR="00D85ED8" w:rsidRPr="00832C7F" w:rsidRDefault="00D85ED8" w:rsidP="00D85ED8">
      <w:pPr>
        <w:jc w:val="both"/>
        <w:rPr>
          <w:b/>
          <w:bCs/>
          <w:color w:val="000000"/>
          <w:spacing w:val="-4"/>
        </w:rPr>
      </w:pPr>
      <w:r w:rsidRPr="00832C7F">
        <w:rPr>
          <w:b/>
          <w:bCs/>
          <w:color w:val="000000"/>
          <w:spacing w:val="-4"/>
        </w:rPr>
        <w:t>Место и порядок передачи товара получателю:</w:t>
      </w:r>
    </w:p>
    <w:p w:rsidR="00D85ED8" w:rsidRPr="00832C7F" w:rsidRDefault="00D85ED8" w:rsidP="00D85ED8">
      <w:pPr>
        <w:jc w:val="both"/>
        <w:rPr>
          <w:bCs/>
          <w:color w:val="000000"/>
          <w:spacing w:val="-4"/>
        </w:rPr>
      </w:pPr>
      <w:proofErr w:type="gramStart"/>
      <w:r w:rsidRPr="00832C7F">
        <w:rPr>
          <w:bCs/>
          <w:color w:val="000000"/>
          <w:spacing w:val="-4"/>
        </w:rPr>
        <w:t xml:space="preserve">Поставщик осуществляет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 соответственно - Получатель, представитель Получателя), следующих технических средств реабилитации: </w:t>
      </w:r>
      <w:r w:rsidR="008715CC" w:rsidRPr="00832C7F">
        <w:rPr>
          <w:bCs/>
          <w:color w:val="000000"/>
          <w:spacing w:val="-4"/>
        </w:rPr>
        <w:t>телевизоров с телетекстом для приема программ со скрытыми субтитрами</w:t>
      </w:r>
      <w:r w:rsidRPr="00832C7F">
        <w:rPr>
          <w:bCs/>
          <w:color w:val="000000"/>
          <w:spacing w:val="-4"/>
        </w:rPr>
        <w:t xml:space="preserve"> (далее – Товар), предусмотренных техническим заданием и спецификацией в Архангельскую область в соответствии с календарным планом, по направлениям.</w:t>
      </w:r>
      <w:proofErr w:type="gramEnd"/>
    </w:p>
    <w:p w:rsidR="00D85ED8" w:rsidRPr="00832C7F" w:rsidRDefault="00D85ED8" w:rsidP="00D85ED8">
      <w:pPr>
        <w:jc w:val="both"/>
        <w:rPr>
          <w:bCs/>
          <w:color w:val="000000"/>
          <w:spacing w:val="-4"/>
        </w:rPr>
      </w:pPr>
      <w:r w:rsidRPr="00832C7F">
        <w:rPr>
          <w:bCs/>
          <w:color w:val="000000"/>
          <w:spacing w:val="-4"/>
        </w:rPr>
        <w:t xml:space="preserve">Поставщик передает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D85ED8" w:rsidRPr="00832C7F" w:rsidRDefault="00D85ED8" w:rsidP="00D85ED8">
      <w:pPr>
        <w:jc w:val="both"/>
        <w:rPr>
          <w:bCs/>
          <w:color w:val="000000"/>
          <w:spacing w:val="-4"/>
        </w:rPr>
      </w:pPr>
      <w:r w:rsidRPr="00832C7F">
        <w:rPr>
          <w:bCs/>
          <w:color w:val="000000"/>
          <w:spacing w:val="-4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85ED8" w:rsidRPr="00832C7F" w:rsidRDefault="00D85ED8" w:rsidP="00D85ED8">
      <w:pPr>
        <w:jc w:val="both"/>
        <w:rPr>
          <w:bCs/>
          <w:color w:val="000000"/>
          <w:spacing w:val="-4"/>
        </w:rPr>
      </w:pPr>
      <w:r w:rsidRPr="00832C7F">
        <w:rPr>
          <w:bCs/>
          <w:color w:val="000000"/>
          <w:spacing w:val="-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Pr="00832C7F" w:rsidRDefault="00D85ED8" w:rsidP="00D85ED8">
      <w:pPr>
        <w:jc w:val="both"/>
        <w:rPr>
          <w:bCs/>
          <w:color w:val="000000"/>
          <w:spacing w:val="-4"/>
        </w:rPr>
      </w:pPr>
      <w:r w:rsidRPr="00832C7F">
        <w:rPr>
          <w:bCs/>
          <w:color w:val="000000"/>
          <w:spacing w:val="-4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D85ED8" w:rsidRPr="00832C7F" w:rsidRDefault="00D85ED8" w:rsidP="00D85ED8">
      <w:pPr>
        <w:jc w:val="both"/>
        <w:rPr>
          <w:bCs/>
          <w:color w:val="000000"/>
          <w:spacing w:val="-4"/>
        </w:rPr>
      </w:pPr>
      <w:r w:rsidRPr="00832C7F">
        <w:rPr>
          <w:bCs/>
          <w:color w:val="000000"/>
          <w:spacing w:val="-4"/>
        </w:rPr>
        <w:t>Поставщик осуществляет фот</w:t>
      </w:r>
      <w:proofErr w:type="gramStart"/>
      <w:r w:rsidRPr="00832C7F">
        <w:rPr>
          <w:bCs/>
          <w:color w:val="000000"/>
          <w:spacing w:val="-4"/>
        </w:rPr>
        <w:t>о-</w:t>
      </w:r>
      <w:proofErr w:type="gramEnd"/>
      <w:r w:rsidRPr="00832C7F">
        <w:rPr>
          <w:bCs/>
          <w:color w:val="000000"/>
          <w:spacing w:val="-4"/>
        </w:rPr>
        <w:t>/</w:t>
      </w:r>
      <w:proofErr w:type="spellStart"/>
      <w:r w:rsidRPr="00832C7F">
        <w:rPr>
          <w:bCs/>
          <w:color w:val="000000"/>
          <w:spacing w:val="-4"/>
        </w:rPr>
        <w:t>видеофиксацию</w:t>
      </w:r>
      <w:proofErr w:type="spellEnd"/>
      <w:r w:rsidRPr="00832C7F">
        <w:rPr>
          <w:bCs/>
          <w:color w:val="000000"/>
          <w:spacing w:val="-4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D85ED8" w:rsidRPr="00832C7F" w:rsidRDefault="00D85ED8" w:rsidP="00D85ED8">
      <w:pPr>
        <w:jc w:val="both"/>
        <w:rPr>
          <w:bCs/>
          <w:color w:val="000000"/>
          <w:spacing w:val="-4"/>
        </w:rPr>
      </w:pPr>
      <w:r w:rsidRPr="00832C7F">
        <w:rPr>
          <w:bCs/>
          <w:color w:val="000000"/>
          <w:spacing w:val="-4"/>
        </w:rPr>
        <w:t>Поставщик ведет аудиозапись телефонных разговоров с Получателями (представителями Получателей) по вопросам получения Товара.</w:t>
      </w:r>
    </w:p>
    <w:p w:rsidR="00D85ED8" w:rsidRPr="00832C7F" w:rsidRDefault="00D85ED8" w:rsidP="00D85ED8">
      <w:pPr>
        <w:jc w:val="both"/>
        <w:rPr>
          <w:bCs/>
          <w:color w:val="000000"/>
          <w:spacing w:val="-4"/>
        </w:rPr>
      </w:pPr>
      <w:r w:rsidRPr="00832C7F">
        <w:rPr>
          <w:bCs/>
          <w:color w:val="000000"/>
          <w:spacing w:val="-4"/>
        </w:rPr>
        <w:t>Поставщик предоставляет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D85ED8" w:rsidRPr="00832C7F" w:rsidRDefault="00D85ED8" w:rsidP="00D85ED8">
      <w:pPr>
        <w:jc w:val="both"/>
        <w:rPr>
          <w:bCs/>
          <w:color w:val="000000"/>
          <w:spacing w:val="-4"/>
        </w:rPr>
      </w:pPr>
      <w:r w:rsidRPr="00832C7F">
        <w:rPr>
          <w:bCs/>
          <w:color w:val="000000"/>
          <w:spacing w:val="-4"/>
        </w:rPr>
        <w:t xml:space="preserve">- по месту жительства (месту пребывания, фактического проживания) </w:t>
      </w:r>
      <w:proofErr w:type="gramStart"/>
      <w:r w:rsidRPr="00832C7F">
        <w:rPr>
          <w:bCs/>
          <w:color w:val="000000"/>
          <w:spacing w:val="-4"/>
        </w:rPr>
        <w:t>Получателя</w:t>
      </w:r>
      <w:proofErr w:type="gramEnd"/>
      <w:r w:rsidRPr="00832C7F">
        <w:rPr>
          <w:bCs/>
          <w:color w:val="000000"/>
          <w:spacing w:val="-4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85ED8" w:rsidRPr="00832C7F" w:rsidRDefault="00D85ED8" w:rsidP="00D85ED8">
      <w:pPr>
        <w:jc w:val="both"/>
        <w:rPr>
          <w:bCs/>
          <w:color w:val="000000"/>
          <w:spacing w:val="-4"/>
        </w:rPr>
      </w:pPr>
      <w:r w:rsidRPr="00832C7F">
        <w:rPr>
          <w:bCs/>
          <w:color w:val="000000"/>
          <w:spacing w:val="-4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82C00" w:rsidRPr="00832C7F" w:rsidRDefault="00882C00" w:rsidP="00D85ED8">
      <w:pPr>
        <w:jc w:val="both"/>
        <w:rPr>
          <w:bCs/>
          <w:color w:val="000000"/>
          <w:spacing w:val="-4"/>
        </w:rPr>
      </w:pPr>
    </w:p>
    <w:p w:rsidR="00D85ED8" w:rsidRPr="00832C7F" w:rsidRDefault="00D85ED8" w:rsidP="00D85ED8">
      <w:pPr>
        <w:autoSpaceDE w:val="0"/>
        <w:ind w:firstLine="709"/>
        <w:jc w:val="center"/>
        <w:rPr>
          <w:b/>
          <w:bCs/>
        </w:rPr>
      </w:pPr>
      <w:r w:rsidRPr="00832C7F">
        <w:rPr>
          <w:b/>
          <w:bCs/>
        </w:rPr>
        <w:lastRenderedPageBreak/>
        <w:t>Описание объекта закупки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5805"/>
        <w:gridCol w:w="1276"/>
      </w:tblGrid>
      <w:tr w:rsidR="00D85ED8" w:rsidRPr="00832C7F" w:rsidTr="006C196A">
        <w:tc>
          <w:tcPr>
            <w:tcW w:w="2383" w:type="dxa"/>
            <w:shd w:val="clear" w:color="auto" w:fill="auto"/>
            <w:vAlign w:val="center"/>
          </w:tcPr>
          <w:p w:rsidR="00D85ED8" w:rsidRPr="00832C7F" w:rsidRDefault="00D85ED8" w:rsidP="000C32F8">
            <w:pPr>
              <w:snapToGrid w:val="0"/>
              <w:jc w:val="center"/>
            </w:pPr>
            <w:r w:rsidRPr="00832C7F">
              <w:t xml:space="preserve">Наименование товара 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85ED8" w:rsidRPr="00832C7F" w:rsidRDefault="00D85ED8" w:rsidP="000C32F8">
            <w:pPr>
              <w:snapToGrid w:val="0"/>
              <w:jc w:val="center"/>
            </w:pPr>
            <w:r w:rsidRPr="00832C7F">
              <w:t>Описание функциональных и технических характеристик*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ED8" w:rsidRPr="00832C7F" w:rsidRDefault="00D85ED8" w:rsidP="000C32F8">
            <w:pPr>
              <w:snapToGrid w:val="0"/>
              <w:jc w:val="center"/>
            </w:pPr>
            <w:r w:rsidRPr="00832C7F">
              <w:t>Кол-во,</w:t>
            </w:r>
          </w:p>
          <w:p w:rsidR="00D85ED8" w:rsidRPr="00832C7F" w:rsidRDefault="00D85ED8" w:rsidP="000C32F8">
            <w:pPr>
              <w:snapToGrid w:val="0"/>
              <w:jc w:val="center"/>
            </w:pPr>
            <w:r w:rsidRPr="00832C7F">
              <w:t xml:space="preserve">(шт.) </w:t>
            </w:r>
          </w:p>
        </w:tc>
      </w:tr>
      <w:tr w:rsidR="006C196A" w:rsidRPr="00832C7F" w:rsidTr="006C196A">
        <w:tc>
          <w:tcPr>
            <w:tcW w:w="2383" w:type="dxa"/>
            <w:shd w:val="clear" w:color="auto" w:fill="auto"/>
            <w:vAlign w:val="center"/>
          </w:tcPr>
          <w:p w:rsidR="006C196A" w:rsidRPr="00832C7F" w:rsidRDefault="006C196A" w:rsidP="00575EB6">
            <w:pPr>
              <w:jc w:val="center"/>
            </w:pPr>
            <w:r w:rsidRPr="00832C7F">
              <w:t>Телевизоры</w:t>
            </w:r>
          </w:p>
          <w:p w:rsidR="006C196A" w:rsidRPr="00832C7F" w:rsidRDefault="006C196A" w:rsidP="00575EB6">
            <w:pPr>
              <w:jc w:val="center"/>
            </w:pPr>
            <w:r w:rsidRPr="00832C7F">
              <w:t>с телетекстом для приема программ со скрытыми субтитрами</w:t>
            </w:r>
          </w:p>
          <w:p w:rsidR="006C196A" w:rsidRPr="00832C7F" w:rsidRDefault="006C196A" w:rsidP="00575EB6">
            <w:pPr>
              <w:snapToGrid w:val="0"/>
              <w:spacing w:after="120"/>
              <w:jc w:val="center"/>
            </w:pPr>
          </w:p>
          <w:p w:rsidR="006C196A" w:rsidRPr="00832C7F" w:rsidRDefault="006C196A" w:rsidP="00575EB6">
            <w:pPr>
              <w:snapToGrid w:val="0"/>
              <w:spacing w:after="120"/>
              <w:jc w:val="center"/>
            </w:pPr>
          </w:p>
        </w:tc>
        <w:tc>
          <w:tcPr>
            <w:tcW w:w="5805" w:type="dxa"/>
            <w:shd w:val="clear" w:color="auto" w:fill="auto"/>
          </w:tcPr>
          <w:p w:rsidR="006C196A" w:rsidRPr="00832C7F" w:rsidRDefault="006C196A" w:rsidP="00575EB6">
            <w:pPr>
              <w:tabs>
                <w:tab w:val="left" w:pos="2556"/>
              </w:tabs>
              <w:jc w:val="both"/>
            </w:pPr>
            <w:r w:rsidRPr="00832C7F">
              <w:t xml:space="preserve">Телевизор с телетекстом для приема программ со скрытыми субтитрами должен быть предназначен для приема телесигнала, несущего информацию о телевизионном изображении и связанную с ним информацию. </w:t>
            </w:r>
          </w:p>
          <w:p w:rsidR="006C196A" w:rsidRPr="00832C7F" w:rsidRDefault="006C196A" w:rsidP="00575EB6">
            <w:pPr>
              <w:tabs>
                <w:tab w:val="left" w:pos="2556"/>
              </w:tabs>
              <w:jc w:val="both"/>
            </w:pPr>
            <w:r w:rsidRPr="00832C7F">
              <w:t>Телевизор должен быть жидкокристаллическим.</w:t>
            </w:r>
          </w:p>
          <w:p w:rsidR="006C196A" w:rsidRPr="00832C7F" w:rsidRDefault="006C196A" w:rsidP="00575EB6">
            <w:pPr>
              <w:tabs>
                <w:tab w:val="left" w:pos="2556"/>
              </w:tabs>
              <w:jc w:val="both"/>
            </w:pPr>
            <w:r w:rsidRPr="00832C7F">
              <w:t xml:space="preserve">Диагональ телевизора должна быть не менее 80 см </w:t>
            </w:r>
          </w:p>
          <w:p w:rsidR="006C196A" w:rsidRPr="00832C7F" w:rsidRDefault="006C196A" w:rsidP="00575EB6">
            <w:pPr>
              <w:tabs>
                <w:tab w:val="left" w:pos="2556"/>
              </w:tabs>
              <w:jc w:val="both"/>
            </w:pPr>
            <w:r w:rsidRPr="00832C7F">
              <w:t>Формат экрана не менее 16:9.</w:t>
            </w:r>
          </w:p>
          <w:p w:rsidR="006C196A" w:rsidRPr="00832C7F" w:rsidRDefault="006C196A" w:rsidP="00575EB6">
            <w:pPr>
              <w:tabs>
                <w:tab w:val="left" w:pos="2556"/>
              </w:tabs>
              <w:jc w:val="both"/>
            </w:pPr>
            <w:r w:rsidRPr="00832C7F">
              <w:t>Частота обновления не менее 50 Гц.</w:t>
            </w:r>
          </w:p>
          <w:p w:rsidR="006C196A" w:rsidRPr="00832C7F" w:rsidRDefault="006C196A" w:rsidP="00575EB6">
            <w:pPr>
              <w:tabs>
                <w:tab w:val="left" w:pos="2556"/>
              </w:tabs>
              <w:jc w:val="both"/>
            </w:pPr>
            <w:r w:rsidRPr="00832C7F">
              <w:t xml:space="preserve">Должна быть поддержка стандартов </w:t>
            </w:r>
            <w:r w:rsidRPr="00832C7F">
              <w:rPr>
                <w:lang w:val="en-US"/>
              </w:rPr>
              <w:t>DVB</w:t>
            </w:r>
            <w:r w:rsidRPr="00832C7F">
              <w:t>-</w:t>
            </w:r>
            <w:r w:rsidRPr="00832C7F">
              <w:rPr>
                <w:lang w:val="en-US"/>
              </w:rPr>
              <w:t>T</w:t>
            </w:r>
            <w:r w:rsidRPr="00832C7F">
              <w:t xml:space="preserve">2; </w:t>
            </w:r>
            <w:r w:rsidRPr="00832C7F">
              <w:rPr>
                <w:lang w:val="en-US"/>
              </w:rPr>
              <w:t>DVB</w:t>
            </w:r>
            <w:r w:rsidRPr="00832C7F">
              <w:t>-</w:t>
            </w:r>
            <w:r w:rsidRPr="00832C7F">
              <w:rPr>
                <w:lang w:val="en-US"/>
              </w:rPr>
              <w:t>C</w:t>
            </w:r>
            <w:r w:rsidRPr="00832C7F">
              <w:t>.</w:t>
            </w:r>
          </w:p>
          <w:p w:rsidR="006C196A" w:rsidRPr="00832C7F" w:rsidRDefault="006C196A" w:rsidP="00575EB6">
            <w:pPr>
              <w:tabs>
                <w:tab w:val="left" w:pos="2556"/>
              </w:tabs>
              <w:jc w:val="both"/>
            </w:pPr>
            <w:r w:rsidRPr="00832C7F">
              <w:t>Телетекст с памятью не менее 10 страниц.</w:t>
            </w:r>
          </w:p>
          <w:p w:rsidR="006C196A" w:rsidRPr="00832C7F" w:rsidRDefault="006C196A" w:rsidP="00575EB6">
            <w:pPr>
              <w:tabs>
                <w:tab w:val="left" w:pos="2556"/>
              </w:tabs>
              <w:jc w:val="both"/>
            </w:pPr>
            <w:r w:rsidRPr="00832C7F">
              <w:t>Наличие разъемов для наушников.</w:t>
            </w:r>
          </w:p>
          <w:p w:rsidR="006C196A" w:rsidRPr="00832C7F" w:rsidRDefault="006C196A" w:rsidP="00575EB6">
            <w:pPr>
              <w:tabs>
                <w:tab w:val="left" w:pos="2556"/>
              </w:tabs>
              <w:jc w:val="both"/>
            </w:pPr>
            <w:r w:rsidRPr="00832C7F">
              <w:t>Мощность звука не менее 10 Вт.</w:t>
            </w:r>
          </w:p>
          <w:p w:rsidR="006C196A" w:rsidRPr="00832C7F" w:rsidRDefault="006C196A" w:rsidP="00575EB6">
            <w:pPr>
              <w:tabs>
                <w:tab w:val="left" w:pos="2556"/>
              </w:tabs>
              <w:jc w:val="both"/>
            </w:pPr>
            <w:r w:rsidRPr="00832C7F">
              <w:t>Акустическая система не менее одного динамика.</w:t>
            </w:r>
          </w:p>
          <w:p w:rsidR="006C196A" w:rsidRPr="00832C7F" w:rsidRDefault="006C196A" w:rsidP="00575EB6">
            <w:pPr>
              <w:tabs>
                <w:tab w:val="left" w:pos="2556"/>
              </w:tabs>
              <w:jc w:val="both"/>
            </w:pPr>
            <w:r w:rsidRPr="00832C7F">
              <w:t xml:space="preserve"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</w:t>
            </w:r>
            <w:proofErr w:type="gramStart"/>
            <w:r w:rsidRPr="00832C7F">
              <w:t>Р</w:t>
            </w:r>
            <w:proofErr w:type="gramEnd"/>
            <w:r w:rsidRPr="00832C7F">
              <w:t xml:space="preserve"> 50861-96 «Система телетекст. Основные параметры. </w:t>
            </w:r>
            <w:proofErr w:type="gramStart"/>
            <w:r w:rsidRPr="00832C7F">
              <w:t>Метод измерения»).</w:t>
            </w:r>
            <w:proofErr w:type="gramEnd"/>
          </w:p>
          <w:p w:rsidR="006C196A" w:rsidRPr="00832C7F" w:rsidRDefault="006C196A" w:rsidP="00575EB6">
            <w:pPr>
              <w:tabs>
                <w:tab w:val="left" w:pos="2556"/>
              </w:tabs>
              <w:jc w:val="both"/>
            </w:pPr>
            <w:r w:rsidRPr="00832C7F">
              <w:t>Меню должно быть на русском языке.</w:t>
            </w:r>
          </w:p>
          <w:p w:rsidR="006C196A" w:rsidRPr="00832C7F" w:rsidRDefault="006C196A" w:rsidP="00575EB6">
            <w:pPr>
              <w:tabs>
                <w:tab w:val="left" w:pos="2556"/>
              </w:tabs>
              <w:jc w:val="both"/>
            </w:pPr>
            <w:r w:rsidRPr="00832C7F">
              <w:t>Телевизор с телетекстом должен быть укомплектован пультом дистанционного управления и инструкцией по эксплуатации на русском языке.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96A" w:rsidRPr="00832C7F" w:rsidRDefault="006C196A" w:rsidP="00575EB6">
            <w:pPr>
              <w:jc w:val="center"/>
            </w:pPr>
            <w:r w:rsidRPr="00832C7F">
              <w:t>100</w:t>
            </w:r>
          </w:p>
        </w:tc>
      </w:tr>
      <w:tr w:rsidR="006C196A" w:rsidRPr="00832C7F" w:rsidTr="006C196A">
        <w:tc>
          <w:tcPr>
            <w:tcW w:w="9464" w:type="dxa"/>
            <w:gridSpan w:val="3"/>
            <w:shd w:val="clear" w:color="auto" w:fill="auto"/>
            <w:vAlign w:val="center"/>
          </w:tcPr>
          <w:p w:rsidR="006C196A" w:rsidRPr="00832C7F" w:rsidRDefault="006C196A" w:rsidP="006C196A">
            <w:pPr>
              <w:jc w:val="both"/>
            </w:pPr>
            <w:r w:rsidRPr="00832C7F">
              <w:rPr>
                <w:rFonts w:eastAsia="Arial"/>
                <w:lang w:eastAsia="en-US"/>
              </w:rPr>
              <w:t xml:space="preserve">Гарантийный срок эксплуатации товара – не менее 12 месяцев </w:t>
            </w:r>
            <w:r w:rsidRPr="00832C7F">
              <w:t>со дня подписания Получателем акта приема-передачи Товара</w:t>
            </w:r>
            <w:r w:rsidRPr="00832C7F">
              <w:rPr>
                <w:color w:val="000000"/>
              </w:rPr>
              <w:t xml:space="preserve"> или получения Товара Получателем посредством службы доставки (почтовым отправлением)</w:t>
            </w:r>
            <w:r w:rsidRPr="00832C7F">
              <w:t xml:space="preserve">. </w:t>
            </w:r>
          </w:p>
          <w:p w:rsidR="006C196A" w:rsidRPr="00832C7F" w:rsidRDefault="006C196A" w:rsidP="006C196A">
            <w:pPr>
              <w:jc w:val="both"/>
            </w:pPr>
            <w:r w:rsidRPr="00832C7F">
              <w:t>Срок службы должен составлять не менее срока службы, установленного на данный товар производителем, но не менее 7 (Семи) лет</w:t>
            </w:r>
            <w:bookmarkStart w:id="0" w:name="_GoBack"/>
            <w:bookmarkEnd w:id="0"/>
            <w:r w:rsidRPr="00832C7F">
              <w:t xml:space="preserve">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  <w:p w:rsidR="006C196A" w:rsidRPr="00832C7F" w:rsidRDefault="006C196A" w:rsidP="006C196A">
            <w:pPr>
              <w:snapToGrid w:val="0"/>
              <w:jc w:val="both"/>
            </w:pPr>
            <w:r w:rsidRPr="00832C7F">
              <w:rPr>
                <w:rFonts w:eastAsia="Andale Sans UI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D85ED8" w:rsidRDefault="00D85ED8" w:rsidP="00882C00">
      <w:pPr>
        <w:jc w:val="both"/>
        <w:rPr>
          <w:sz w:val="18"/>
          <w:szCs w:val="18"/>
        </w:rPr>
      </w:pPr>
    </w:p>
    <w:p w:rsidR="00D85ED8" w:rsidRDefault="00D85ED8" w:rsidP="00882C00">
      <w:pPr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D85ED8" w:rsidRPr="000A6E48" w:rsidRDefault="00D85ED8" w:rsidP="00D85ED8">
      <w:pPr>
        <w:ind w:firstLine="709"/>
        <w:jc w:val="both"/>
        <w:rPr>
          <w:sz w:val="25"/>
          <w:szCs w:val="25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416E6A" w:rsidRDefault="00416E6A"/>
    <w:sectPr w:rsidR="0041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5"/>
    <w:rsid w:val="001209E1"/>
    <w:rsid w:val="00416E6A"/>
    <w:rsid w:val="005C64B8"/>
    <w:rsid w:val="006C196A"/>
    <w:rsid w:val="00832C7F"/>
    <w:rsid w:val="008715CC"/>
    <w:rsid w:val="00882C00"/>
    <w:rsid w:val="00A15AC5"/>
    <w:rsid w:val="00A800C5"/>
    <w:rsid w:val="00BF7992"/>
    <w:rsid w:val="00CC2816"/>
    <w:rsid w:val="00D85ED8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Андрианова Юлия Игоревна</cp:lastModifiedBy>
  <cp:revision>11</cp:revision>
  <dcterms:created xsi:type="dcterms:W3CDTF">2022-10-20T13:11:00Z</dcterms:created>
  <dcterms:modified xsi:type="dcterms:W3CDTF">2023-01-26T07:37:00Z</dcterms:modified>
</cp:coreProperties>
</file>