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1E" w:rsidRPr="004F68D0" w:rsidRDefault="003B3BE3" w:rsidP="00A76734">
      <w:pPr>
        <w:spacing w:line="276" w:lineRule="auto"/>
        <w:jc w:val="center"/>
        <w:rPr>
          <w:b/>
        </w:rPr>
      </w:pPr>
      <w:r>
        <w:rPr>
          <w:b/>
        </w:rPr>
        <w:t>Наименование о описание объекта закупки</w:t>
      </w:r>
      <w:bookmarkStart w:id="0" w:name="_GoBack"/>
      <w:bookmarkEnd w:id="0"/>
    </w:p>
    <w:p w:rsidR="00812D1E" w:rsidRPr="004F68D0" w:rsidRDefault="00812D1E" w:rsidP="00A76734">
      <w:pPr>
        <w:spacing w:line="276" w:lineRule="auto"/>
        <w:jc w:val="center"/>
        <w:rPr>
          <w:b/>
        </w:rPr>
      </w:pPr>
      <w:r w:rsidRPr="004F68D0">
        <w:rPr>
          <w:b/>
        </w:rPr>
        <w:t>на поставку технических средств реабилитации – подгузников для детей</w:t>
      </w:r>
      <w:r w:rsidR="00F173F1" w:rsidRPr="004F68D0">
        <w:rPr>
          <w:b/>
        </w:rPr>
        <w:t xml:space="preserve"> </w:t>
      </w:r>
      <w:r w:rsidR="00233FFC" w:rsidRPr="004F68D0">
        <w:rPr>
          <w:b/>
        </w:rPr>
        <w:t xml:space="preserve">для обеспечения </w:t>
      </w:r>
      <w:r w:rsidR="00587F99" w:rsidRPr="004F68D0">
        <w:rPr>
          <w:b/>
        </w:rPr>
        <w:t>в 202</w:t>
      </w:r>
      <w:r w:rsidR="00BC6D73">
        <w:rPr>
          <w:b/>
        </w:rPr>
        <w:t>3</w:t>
      </w:r>
      <w:r w:rsidRPr="004F68D0">
        <w:rPr>
          <w:b/>
        </w:rPr>
        <w:t xml:space="preserve"> году </w:t>
      </w:r>
    </w:p>
    <w:p w:rsidR="00730A89" w:rsidRDefault="00730A89" w:rsidP="00A76734">
      <w:pPr>
        <w:spacing w:line="276" w:lineRule="auto"/>
        <w:jc w:val="center"/>
        <w:rPr>
          <w:b/>
        </w:rPr>
      </w:pPr>
    </w:p>
    <w:p w:rsidR="00812D1E" w:rsidRPr="00E41231" w:rsidRDefault="00812D1E" w:rsidP="00A76734">
      <w:pPr>
        <w:spacing w:line="276" w:lineRule="auto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>Наименование товара</w:t>
      </w:r>
    </w:p>
    <w:p w:rsidR="001A65F6" w:rsidRPr="00E41231" w:rsidRDefault="008C7306" w:rsidP="00A76734">
      <w:pPr>
        <w:spacing w:line="276" w:lineRule="auto"/>
        <w:jc w:val="center"/>
        <w:rPr>
          <w:sz w:val="22"/>
          <w:szCs w:val="22"/>
        </w:rPr>
      </w:pPr>
      <w:r w:rsidRPr="00E41231">
        <w:rPr>
          <w:sz w:val="22"/>
          <w:szCs w:val="22"/>
        </w:rPr>
        <w:t>Технические средства реабилитации – подгузники для детей.</w:t>
      </w:r>
    </w:p>
    <w:p w:rsidR="008B3CA1" w:rsidRPr="00E41231" w:rsidRDefault="000D3BED" w:rsidP="00953992">
      <w:pPr>
        <w:spacing w:line="276" w:lineRule="auto"/>
        <w:jc w:val="both"/>
        <w:rPr>
          <w:sz w:val="22"/>
          <w:szCs w:val="22"/>
        </w:rPr>
      </w:pPr>
      <w:r w:rsidRPr="00E41231">
        <w:rPr>
          <w:b/>
          <w:bCs/>
          <w:sz w:val="22"/>
          <w:szCs w:val="22"/>
        </w:rPr>
        <w:t>Д</w:t>
      </w:r>
      <w:r w:rsidR="008B3CA1" w:rsidRPr="00E41231">
        <w:rPr>
          <w:b/>
          <w:bCs/>
          <w:sz w:val="22"/>
          <w:szCs w:val="22"/>
        </w:rPr>
        <w:t xml:space="preserve">етский </w:t>
      </w:r>
      <w:r w:rsidRPr="00E41231">
        <w:rPr>
          <w:b/>
          <w:bCs/>
          <w:sz w:val="22"/>
          <w:szCs w:val="22"/>
        </w:rPr>
        <w:t>(</w:t>
      </w:r>
      <w:r w:rsidR="008B3CA1" w:rsidRPr="00E41231">
        <w:rPr>
          <w:b/>
          <w:bCs/>
          <w:sz w:val="22"/>
          <w:szCs w:val="22"/>
        </w:rPr>
        <w:t>бумажный</w:t>
      </w:r>
      <w:r w:rsidRPr="00E41231">
        <w:rPr>
          <w:b/>
          <w:bCs/>
          <w:sz w:val="22"/>
          <w:szCs w:val="22"/>
        </w:rPr>
        <w:t>) подгузник</w:t>
      </w:r>
      <w:r w:rsidR="008B3CA1" w:rsidRPr="00E41231">
        <w:rPr>
          <w:b/>
          <w:bCs/>
          <w:sz w:val="22"/>
          <w:szCs w:val="22"/>
        </w:rPr>
        <w:t>:</w:t>
      </w:r>
      <w:r w:rsidR="008B3CA1" w:rsidRPr="00E41231">
        <w:rPr>
          <w:sz w:val="22"/>
          <w:szCs w:val="22"/>
        </w:rPr>
        <w:t xml:space="preserve"> Многослойное</w:t>
      </w:r>
      <w:r w:rsidRPr="00E41231">
        <w:rPr>
          <w:sz w:val="22"/>
          <w:szCs w:val="22"/>
        </w:rPr>
        <w:t xml:space="preserve"> </w:t>
      </w:r>
      <w:r w:rsidR="008B3CA1" w:rsidRPr="00E41231">
        <w:rPr>
          <w:sz w:val="22"/>
          <w:szCs w:val="22"/>
        </w:rPr>
        <w:t>санитарно-гигиеническое изделие разового использования предназначенное для ухода за детьми.</w:t>
      </w:r>
    </w:p>
    <w:p w:rsidR="00804962" w:rsidRPr="00E41231" w:rsidRDefault="00804962" w:rsidP="00A76734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E41231" w:rsidRDefault="00804962" w:rsidP="00A76734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 xml:space="preserve">Требования к функциональным характеристикам, </w:t>
      </w:r>
    </w:p>
    <w:p w:rsidR="00804962" w:rsidRPr="00E41231" w:rsidRDefault="00804962" w:rsidP="00A76734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>безопасности и качеству товара</w:t>
      </w:r>
    </w:p>
    <w:p w:rsidR="00233FFC" w:rsidRPr="00E41231" w:rsidRDefault="00233FFC" w:rsidP="00A76734">
      <w:pPr>
        <w:tabs>
          <w:tab w:val="num" w:pos="284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B90A7B" w:rsidRPr="00E41231" w:rsidRDefault="00B90A7B" w:rsidP="00A76734">
      <w:pPr>
        <w:tabs>
          <w:tab w:val="num" w:pos="284"/>
        </w:tabs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64189E" w:rsidRPr="00E41231" w:rsidRDefault="000D3BED" w:rsidP="00A76734">
      <w:pPr>
        <w:tabs>
          <w:tab w:val="num" w:pos="284"/>
        </w:tabs>
        <w:spacing w:line="276" w:lineRule="auto"/>
        <w:ind w:firstLine="567"/>
        <w:jc w:val="both"/>
        <w:rPr>
          <w:bCs/>
          <w:sz w:val="22"/>
          <w:szCs w:val="22"/>
        </w:rPr>
      </w:pPr>
      <w:r w:rsidRPr="00E41231">
        <w:rPr>
          <w:sz w:val="22"/>
          <w:szCs w:val="22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</w:t>
      </w:r>
      <w:r w:rsidR="00686D05" w:rsidRPr="00E41231">
        <w:rPr>
          <w:sz w:val="22"/>
          <w:szCs w:val="22"/>
        </w:rPr>
        <w:t xml:space="preserve"> </w:t>
      </w:r>
      <w:r w:rsidRPr="00E41231">
        <w:rPr>
          <w:sz w:val="22"/>
          <w:szCs w:val="22"/>
        </w:rPr>
        <w:t>(</w:t>
      </w:r>
      <w:r w:rsidRPr="00E41231">
        <w:rPr>
          <w:bCs/>
          <w:sz w:val="22"/>
          <w:szCs w:val="22"/>
        </w:rPr>
        <w:t xml:space="preserve">раздел 4 </w:t>
      </w:r>
      <w:r w:rsidRPr="00E41231">
        <w:rPr>
          <w:b/>
          <w:bCs/>
          <w:i/>
          <w:iCs/>
          <w:sz w:val="22"/>
          <w:szCs w:val="22"/>
        </w:rPr>
        <w:t>ГОСТ Р 52557-2020)</w:t>
      </w:r>
    </w:p>
    <w:p w:rsidR="00B90A7B" w:rsidRPr="00E41231" w:rsidRDefault="00B90A7B" w:rsidP="00A76734">
      <w:pPr>
        <w:tabs>
          <w:tab w:val="num" w:pos="284"/>
        </w:tabs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</w:t>
      </w:r>
      <w:r w:rsidR="002A73B4" w:rsidRPr="00E41231">
        <w:rPr>
          <w:sz w:val="22"/>
          <w:szCs w:val="22"/>
        </w:rPr>
        <w:t>ребенка и</w:t>
      </w:r>
      <w:r w:rsidRPr="00E41231">
        <w:rPr>
          <w:sz w:val="22"/>
          <w:szCs w:val="22"/>
        </w:rPr>
        <w:t xml:space="preserve"> комфорт.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</w:t>
      </w:r>
    </w:p>
    <w:p w:rsidR="000D3BED" w:rsidRPr="00E41231" w:rsidRDefault="000D3BED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</w:t>
      </w:r>
    </w:p>
    <w:p w:rsidR="00804962" w:rsidRPr="00E41231" w:rsidRDefault="00804962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noProof/>
          <w:sz w:val="22"/>
          <w:szCs w:val="22"/>
        </w:rPr>
      </w:pPr>
      <w:r w:rsidRPr="00E41231">
        <w:rPr>
          <w:sz w:val="22"/>
          <w:szCs w:val="22"/>
        </w:rPr>
        <w:t>При использовании подгузников для детей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7458E5" w:rsidRPr="00E41231">
        <w:rPr>
          <w:sz w:val="22"/>
          <w:szCs w:val="22"/>
        </w:rPr>
        <w:t>отребителя при его эксплуатации.</w:t>
      </w:r>
    </w:p>
    <w:p w:rsidR="000C4A60" w:rsidRPr="00E41231" w:rsidRDefault="00804962" w:rsidP="00FE3740">
      <w:pPr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bCs/>
          <w:sz w:val="22"/>
          <w:szCs w:val="22"/>
        </w:rPr>
        <w:t xml:space="preserve">Материалы, применяемые для изготовления подгузника </w:t>
      </w:r>
      <w:r w:rsidRPr="00E41231">
        <w:rPr>
          <w:sz w:val="22"/>
          <w:szCs w:val="22"/>
        </w:rPr>
        <w:t>для детей</w:t>
      </w:r>
      <w:r w:rsidRPr="00E41231">
        <w:rPr>
          <w:bCs/>
          <w:sz w:val="22"/>
          <w:szCs w:val="22"/>
        </w:rPr>
        <w:t xml:space="preserve"> не должны содержать ядовитых (токсичных) компонентов, а также вызывать аллергических реакций у ребенка-инвалида при соприкосновении с открытыми участками кожи. </w:t>
      </w:r>
    </w:p>
    <w:p w:rsidR="00804962" w:rsidRPr="00E41231" w:rsidRDefault="000C4A60" w:rsidP="00A76734">
      <w:pPr>
        <w:tabs>
          <w:tab w:val="num" w:pos="284"/>
        </w:tabs>
        <w:spacing w:line="276" w:lineRule="auto"/>
        <w:ind w:firstLine="567"/>
        <w:jc w:val="both"/>
        <w:rPr>
          <w:bCs/>
          <w:sz w:val="22"/>
          <w:szCs w:val="22"/>
        </w:rPr>
      </w:pPr>
      <w:r w:rsidRPr="00E41231">
        <w:rPr>
          <w:sz w:val="22"/>
          <w:szCs w:val="22"/>
        </w:rPr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804962" w:rsidRPr="00E41231" w:rsidRDefault="00804962" w:rsidP="00A76734">
      <w:pPr>
        <w:tabs>
          <w:tab w:val="num" w:pos="284"/>
        </w:tabs>
        <w:spacing w:line="276" w:lineRule="auto"/>
        <w:ind w:firstLine="567"/>
        <w:jc w:val="both"/>
        <w:rPr>
          <w:sz w:val="22"/>
          <w:szCs w:val="22"/>
        </w:rPr>
      </w:pPr>
    </w:p>
    <w:p w:rsidR="00804962" w:rsidRPr="00E41231" w:rsidRDefault="00804962" w:rsidP="00A76734">
      <w:pPr>
        <w:widowControl w:val="0"/>
        <w:autoSpaceDE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>Требования к маркировке, упаковке, транспортировке товара</w:t>
      </w:r>
    </w:p>
    <w:p w:rsidR="00804962" w:rsidRPr="00E41231" w:rsidRDefault="00804962" w:rsidP="00A76734">
      <w:pPr>
        <w:widowControl w:val="0"/>
        <w:autoSpaceDE w:val="0"/>
        <w:spacing w:line="276" w:lineRule="auto"/>
        <w:ind w:firstLine="709"/>
        <w:jc w:val="center"/>
        <w:rPr>
          <w:b/>
          <w:sz w:val="22"/>
          <w:szCs w:val="22"/>
        </w:rPr>
      </w:pPr>
    </w:p>
    <w:p w:rsidR="00A51578" w:rsidRPr="00E41231" w:rsidRDefault="00A51578" w:rsidP="00A76734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 xml:space="preserve">Маркировка должна быть достоверной, проверяемой и читаемой. Маркировку наносят непосредственно на упаковку, или на этикетку, или ярлык, прикрепляемые, или прилагаемые к упаковке, или вкладываемые в упаковку. Маркировку наносят любым способом (печатью, тиснением, штампом) по усмотрению изготовителя. При использовании печатного способа нанесения маркировки отмарывание краски не допускается. (п. 4.11.1 </w:t>
      </w:r>
      <w:r w:rsidRPr="00E41231">
        <w:rPr>
          <w:b/>
          <w:bCs/>
          <w:i/>
          <w:iCs/>
          <w:sz w:val="22"/>
          <w:szCs w:val="22"/>
        </w:rPr>
        <w:t>ГОСТ Р 52557-2020)</w:t>
      </w:r>
    </w:p>
    <w:p w:rsidR="00B94526" w:rsidRPr="00E41231" w:rsidRDefault="00B94526" w:rsidP="00B94526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Маркировка должна содержать следующую информацию о подгузниках:</w:t>
      </w:r>
    </w:p>
    <w:p w:rsidR="00A51578" w:rsidRPr="00E41231" w:rsidRDefault="00A51578" w:rsidP="00A51578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особенности технического исполнения подгузника (например, трусики, подгузник для плавания и др.) (при необходимости);</w:t>
      </w:r>
    </w:p>
    <w:p w:rsidR="00A51578" w:rsidRPr="00E41231" w:rsidRDefault="00A51578" w:rsidP="00A51578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- количество подгузников в упаковке;</w:t>
      </w:r>
    </w:p>
    <w:p w:rsidR="00A51578" w:rsidRPr="00E41231" w:rsidRDefault="00A51578" w:rsidP="00A51578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lastRenderedPageBreak/>
        <w:t>- срок годности в формате: дата изготовления (мес, г.) и срок годности (мес, лет), или надпись "годен до" (мес, г.) или "использовать до" (мес, г.). Фраза "дата изготовления" в маркировке подгузников может быть заменена фразой "дата производства" или аналогичными по смыслу словами. Слова "годен до", "использовать до" в маркировке подгузников могут быть заменены словами "употребить до" или аналогичными по смыслу словами;</w:t>
      </w:r>
    </w:p>
    <w:p w:rsidR="00A51578" w:rsidRPr="00E41231" w:rsidRDefault="00A51578" w:rsidP="00A51578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- штриховой код изделия (при наличии);</w:t>
      </w:r>
    </w:p>
    <w:p w:rsidR="00A51578" w:rsidRPr="00E41231" w:rsidRDefault="00A51578" w:rsidP="00A51578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- указание по утилизации в виде надписей или графических изображений (например, "Не бросать в канализацию").</w:t>
      </w:r>
    </w:p>
    <w:p w:rsidR="00B94526" w:rsidRPr="00E41231" w:rsidRDefault="00B94526" w:rsidP="00A51578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 xml:space="preserve">Допускается дополнять маркировку другими сведениями, </w:t>
      </w:r>
      <w:r w:rsidR="006E18F8" w:rsidRPr="00E41231">
        <w:rPr>
          <w:sz w:val="22"/>
          <w:szCs w:val="22"/>
        </w:rPr>
        <w:t>например,</w:t>
      </w:r>
      <w:r w:rsidRPr="00E41231">
        <w:rPr>
          <w:sz w:val="22"/>
          <w:szCs w:val="22"/>
        </w:rPr>
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B94526" w:rsidRPr="00E41231" w:rsidRDefault="00703103" w:rsidP="00B94526">
      <w:pPr>
        <w:tabs>
          <w:tab w:val="num" w:pos="284"/>
        </w:tabs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Требования к маркировке распространяются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A51578" w:rsidRPr="00E41231" w:rsidRDefault="00A51578" w:rsidP="00E71DCC">
      <w:pPr>
        <w:tabs>
          <w:tab w:val="num" w:pos="284"/>
        </w:tabs>
        <w:spacing w:line="276" w:lineRule="auto"/>
        <w:ind w:firstLine="567"/>
        <w:jc w:val="both"/>
        <w:rPr>
          <w:bCs/>
          <w:sz w:val="22"/>
          <w:szCs w:val="22"/>
        </w:rPr>
      </w:pPr>
      <w:r w:rsidRPr="00E41231">
        <w:rPr>
          <w:bCs/>
          <w:sz w:val="22"/>
          <w:szCs w:val="22"/>
        </w:rPr>
        <w:t xml:space="preserve">Подгузники по несколько штук упаковывают в пакеты из полимерной пленки, или в пачки, или в коробки по </w:t>
      </w:r>
      <w:hyperlink r:id="rId8">
        <w:r w:rsidRPr="00E41231">
          <w:rPr>
            <w:rStyle w:val="a4"/>
            <w:bCs/>
            <w:sz w:val="22"/>
            <w:szCs w:val="22"/>
          </w:rPr>
          <w:t>ГОСТ 33781</w:t>
        </w:r>
      </w:hyperlink>
      <w:r w:rsidRPr="00E41231">
        <w:rPr>
          <w:bCs/>
          <w:sz w:val="22"/>
          <w:szCs w:val="22"/>
        </w:rPr>
        <w:t>, или в другую упаковку,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233FFC" w:rsidRPr="00E41231" w:rsidRDefault="00B90A7B" w:rsidP="00E71DCC">
      <w:pPr>
        <w:tabs>
          <w:tab w:val="num" w:pos="284"/>
        </w:tabs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  <w:lang w:eastAsia="en-US"/>
        </w:rPr>
        <w:t xml:space="preserve"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="00B94526" w:rsidRPr="00E41231">
        <w:rPr>
          <w:sz w:val="22"/>
          <w:szCs w:val="22"/>
          <w:lang w:eastAsia="en-US"/>
        </w:rPr>
        <w:t xml:space="preserve"> (п.</w:t>
      </w:r>
      <w:r w:rsidR="00A51578" w:rsidRPr="00E41231">
        <w:rPr>
          <w:sz w:val="22"/>
          <w:szCs w:val="22"/>
        </w:rPr>
        <w:t xml:space="preserve"> 4.12.2 </w:t>
      </w:r>
      <w:r w:rsidR="00A51578" w:rsidRPr="00E41231">
        <w:rPr>
          <w:b/>
          <w:bCs/>
          <w:i/>
          <w:iCs/>
          <w:sz w:val="22"/>
          <w:szCs w:val="22"/>
        </w:rPr>
        <w:t>ГОСТ Р 52557-2020</w:t>
      </w:r>
      <w:r w:rsidR="00233FFC" w:rsidRPr="00E41231">
        <w:rPr>
          <w:sz w:val="22"/>
          <w:szCs w:val="22"/>
          <w:lang w:eastAsia="en-US"/>
        </w:rPr>
        <w:t>)</w:t>
      </w:r>
    </w:p>
    <w:p w:rsidR="00B90A7B" w:rsidRPr="00E41231" w:rsidRDefault="00B90A7B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E41231">
        <w:rPr>
          <w:sz w:val="22"/>
          <w:szCs w:val="22"/>
          <w:lang w:eastAsia="en-US"/>
        </w:rPr>
        <w:t xml:space="preserve">Подгузники упаковывают в кипу, ящик по </w:t>
      </w:r>
      <w:hyperlink r:id="rId9" w:history="1">
        <w:r w:rsidRPr="00E41231">
          <w:rPr>
            <w:rStyle w:val="a4"/>
            <w:color w:val="auto"/>
            <w:sz w:val="22"/>
            <w:szCs w:val="22"/>
            <w:u w:val="none"/>
            <w:lang w:eastAsia="en-US"/>
          </w:rPr>
          <w:t>ГОСТ 6658</w:t>
        </w:r>
      </w:hyperlink>
      <w:r w:rsidRPr="00E41231">
        <w:rPr>
          <w:sz w:val="22"/>
          <w:szCs w:val="22"/>
          <w:lang w:eastAsia="en-US"/>
        </w:rPr>
        <w:t>-75</w:t>
      </w:r>
      <w:r w:rsidR="00C213DA" w:rsidRPr="00E41231">
        <w:rPr>
          <w:sz w:val="22"/>
          <w:szCs w:val="22"/>
          <w:lang w:eastAsia="en-US"/>
        </w:rPr>
        <w:t xml:space="preserve"> (п. </w:t>
      </w:r>
      <w:r w:rsidR="000D3BED" w:rsidRPr="00E41231">
        <w:rPr>
          <w:sz w:val="22"/>
          <w:szCs w:val="22"/>
          <w:lang w:eastAsia="en-US"/>
        </w:rPr>
        <w:t>4</w:t>
      </w:r>
      <w:r w:rsidR="008B3CA1" w:rsidRPr="00E41231">
        <w:rPr>
          <w:sz w:val="22"/>
          <w:szCs w:val="22"/>
          <w:lang w:eastAsia="en-US"/>
        </w:rPr>
        <w:t>.1</w:t>
      </w:r>
      <w:r w:rsidR="000D3BED" w:rsidRPr="00E41231">
        <w:rPr>
          <w:sz w:val="22"/>
          <w:szCs w:val="22"/>
          <w:lang w:eastAsia="en-US"/>
        </w:rPr>
        <w:t>2</w:t>
      </w:r>
      <w:r w:rsidR="008B3CA1" w:rsidRPr="00E41231">
        <w:rPr>
          <w:sz w:val="22"/>
          <w:szCs w:val="22"/>
          <w:lang w:eastAsia="en-US"/>
        </w:rPr>
        <w:t>.4</w:t>
      </w:r>
      <w:r w:rsidR="00B94526" w:rsidRPr="00E41231">
        <w:rPr>
          <w:sz w:val="22"/>
          <w:szCs w:val="22"/>
          <w:lang w:eastAsia="en-US"/>
        </w:rPr>
        <w:t xml:space="preserve"> </w:t>
      </w:r>
      <w:r w:rsidR="000D3BED" w:rsidRPr="00E41231">
        <w:rPr>
          <w:b/>
          <w:bCs/>
          <w:i/>
          <w:iCs/>
          <w:sz w:val="22"/>
          <w:szCs w:val="22"/>
        </w:rPr>
        <w:t>ГОСТ Р 52557-2020</w:t>
      </w:r>
      <w:r w:rsidR="00233FFC" w:rsidRPr="00E41231">
        <w:rPr>
          <w:sz w:val="22"/>
          <w:szCs w:val="22"/>
          <w:lang w:eastAsia="en-US"/>
        </w:rPr>
        <w:t>)</w:t>
      </w:r>
      <w:r w:rsidRPr="00E41231">
        <w:rPr>
          <w:sz w:val="22"/>
          <w:szCs w:val="22"/>
          <w:lang w:eastAsia="en-US"/>
        </w:rPr>
        <w:t>.</w:t>
      </w:r>
    </w:p>
    <w:p w:rsidR="00B90A7B" w:rsidRPr="00E41231" w:rsidRDefault="00B90A7B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Упаковка подгузников для детей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</w:t>
      </w:r>
      <w:r w:rsidR="00686D05" w:rsidRPr="00E41231">
        <w:rPr>
          <w:sz w:val="22"/>
          <w:szCs w:val="22"/>
        </w:rPr>
        <w:t>п. 4.11.5. ГОСТ Р 51632-2021</w:t>
      </w:r>
      <w:r w:rsidRPr="00E41231"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B90A7B" w:rsidRPr="00E41231" w:rsidRDefault="00B90A7B" w:rsidP="00A76734">
      <w:pPr>
        <w:pStyle w:val="21"/>
        <w:tabs>
          <w:tab w:val="num" w:pos="284"/>
        </w:tabs>
        <w:spacing w:line="276" w:lineRule="auto"/>
        <w:ind w:left="0" w:firstLine="567"/>
        <w:rPr>
          <w:bCs/>
          <w:i w:val="0"/>
          <w:iCs w:val="0"/>
          <w:lang w:eastAsia="ru-RU"/>
        </w:rPr>
      </w:pPr>
      <w:r w:rsidRPr="00E41231">
        <w:rPr>
          <w:bCs/>
          <w:i w:val="0"/>
          <w:iCs w:val="0"/>
          <w:lang w:eastAsia="ru-RU"/>
        </w:rPr>
        <w:t xml:space="preserve">Транспортировка </w:t>
      </w:r>
      <w:r w:rsidR="004F68D0" w:rsidRPr="00E41231">
        <w:rPr>
          <w:bCs/>
          <w:i w:val="0"/>
          <w:iCs w:val="0"/>
          <w:lang w:eastAsia="ru-RU"/>
        </w:rPr>
        <w:t>изделий должна</w:t>
      </w:r>
      <w:r w:rsidRPr="00E41231">
        <w:rPr>
          <w:bCs/>
          <w:i w:val="0"/>
          <w:iCs w:val="0"/>
          <w:lang w:eastAsia="ru-RU"/>
        </w:rPr>
        <w:t xml:space="preserve">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  <w:r w:rsidR="00804962" w:rsidRPr="00E41231">
        <w:t xml:space="preserve"> </w:t>
      </w:r>
      <w:r w:rsidR="00804962" w:rsidRPr="00E41231">
        <w:rPr>
          <w:bCs/>
          <w:i w:val="0"/>
          <w:iCs w:val="0"/>
          <w:lang w:eastAsia="ru-RU"/>
        </w:rPr>
        <w:t>Условия перевозки - по группе 5 ГОСТ 15150</w:t>
      </w:r>
      <w:r w:rsidR="00587550" w:rsidRPr="00E41231">
        <w:rPr>
          <w:bCs/>
          <w:i w:val="0"/>
          <w:iCs w:val="0"/>
          <w:lang w:eastAsia="ru-RU"/>
        </w:rPr>
        <w:t>-69</w:t>
      </w:r>
      <w:r w:rsidR="00804962" w:rsidRPr="00E41231">
        <w:rPr>
          <w:bCs/>
          <w:i w:val="0"/>
          <w:iCs w:val="0"/>
          <w:lang w:eastAsia="ru-RU"/>
        </w:rPr>
        <w:t>.</w:t>
      </w:r>
    </w:p>
    <w:p w:rsidR="00B90A7B" w:rsidRPr="00E41231" w:rsidRDefault="00B90A7B" w:rsidP="00A76734">
      <w:pPr>
        <w:tabs>
          <w:tab w:val="num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eastAsia="en-US"/>
        </w:rPr>
      </w:pPr>
      <w:r w:rsidRPr="00E41231">
        <w:rPr>
          <w:sz w:val="22"/>
          <w:szCs w:val="22"/>
          <w:lang w:eastAsia="en-US"/>
        </w:rPr>
        <w:t xml:space="preserve">Маркировка грузовых мест (транспортной тары) - по </w:t>
      </w:r>
      <w:r w:rsidR="00233FFC" w:rsidRPr="00E41231">
        <w:rPr>
          <w:sz w:val="22"/>
          <w:szCs w:val="22"/>
          <w:lang w:eastAsia="en-US"/>
        </w:rPr>
        <w:t xml:space="preserve">разделу 4 </w:t>
      </w:r>
      <w:hyperlink r:id="rId10" w:history="1">
        <w:r w:rsidRPr="00E41231">
          <w:rPr>
            <w:rStyle w:val="a4"/>
            <w:color w:val="auto"/>
            <w:sz w:val="22"/>
            <w:szCs w:val="22"/>
            <w:u w:val="none"/>
            <w:lang w:eastAsia="en-US"/>
          </w:rPr>
          <w:t>ГОСТ 14192</w:t>
        </w:r>
      </w:hyperlink>
      <w:r w:rsidRPr="00E41231">
        <w:rPr>
          <w:sz w:val="22"/>
          <w:szCs w:val="22"/>
          <w:lang w:eastAsia="en-US"/>
        </w:rPr>
        <w:t xml:space="preserve"> с нанесением манипуляционного знака "Беречь от влаги". Маркировка, характеризующая упакованную продукцию, - по </w:t>
      </w:r>
      <w:hyperlink r:id="rId11" w:history="1">
        <w:r w:rsidRPr="00E41231">
          <w:rPr>
            <w:rStyle w:val="a4"/>
            <w:color w:val="auto"/>
            <w:sz w:val="22"/>
            <w:szCs w:val="22"/>
            <w:u w:val="none"/>
            <w:lang w:eastAsia="en-US"/>
          </w:rPr>
          <w:t>ГОСТ 6658</w:t>
        </w:r>
      </w:hyperlink>
      <w:r w:rsidRPr="00E41231">
        <w:rPr>
          <w:sz w:val="22"/>
          <w:szCs w:val="22"/>
          <w:lang w:eastAsia="en-US"/>
        </w:rPr>
        <w:t xml:space="preserve"> с указанием номера партии</w:t>
      </w:r>
      <w:r w:rsidR="00233FFC" w:rsidRPr="00E41231">
        <w:rPr>
          <w:sz w:val="22"/>
          <w:szCs w:val="22"/>
          <w:lang w:eastAsia="en-US"/>
        </w:rPr>
        <w:t xml:space="preserve"> (раздел 2)</w:t>
      </w:r>
      <w:r w:rsidRPr="00E41231">
        <w:rPr>
          <w:sz w:val="22"/>
          <w:szCs w:val="22"/>
          <w:lang w:eastAsia="en-US"/>
        </w:rPr>
        <w:t xml:space="preserve">. </w:t>
      </w:r>
    </w:p>
    <w:p w:rsidR="00B90A7B" w:rsidRPr="00E41231" w:rsidRDefault="00B90A7B" w:rsidP="00A76734">
      <w:pPr>
        <w:tabs>
          <w:tab w:val="num" w:pos="284"/>
        </w:tabs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pacing w:val="-1"/>
          <w:sz w:val="22"/>
          <w:szCs w:val="22"/>
        </w:rPr>
        <w:t xml:space="preserve">Сопроводительные документы должны содержать информацию, подтверждающую, что поставляемое абсорбирующее </w:t>
      </w:r>
      <w:r w:rsidR="004F68D0" w:rsidRPr="00E41231">
        <w:rPr>
          <w:spacing w:val="-1"/>
          <w:sz w:val="22"/>
          <w:szCs w:val="22"/>
        </w:rPr>
        <w:t>белье (подгузники) соответствует требованиям</w:t>
      </w:r>
      <w:r w:rsidRPr="00E41231">
        <w:rPr>
          <w:spacing w:val="-1"/>
          <w:sz w:val="22"/>
          <w:szCs w:val="22"/>
        </w:rPr>
        <w:t xml:space="preserve"> нормативных документов (стандартов): </w:t>
      </w:r>
      <w:r w:rsidRPr="00E41231">
        <w:rPr>
          <w:bCs/>
          <w:iCs/>
          <w:sz w:val="22"/>
          <w:szCs w:val="22"/>
        </w:rPr>
        <w:t xml:space="preserve">ТР ТС </w:t>
      </w:r>
      <w:r w:rsidRPr="00E41231">
        <w:rPr>
          <w:bCs/>
          <w:sz w:val="22"/>
          <w:szCs w:val="22"/>
        </w:rPr>
        <w:t>007/2011 «О безопасности продукции, предназначенной для дет</w:t>
      </w:r>
      <w:r w:rsidR="008B3CA1" w:rsidRPr="00E41231">
        <w:rPr>
          <w:bCs/>
          <w:sz w:val="22"/>
          <w:szCs w:val="22"/>
        </w:rPr>
        <w:t xml:space="preserve">ей и подростков» </w:t>
      </w:r>
      <w:r w:rsidR="000D3BED" w:rsidRPr="00E41231">
        <w:rPr>
          <w:b/>
          <w:bCs/>
          <w:i/>
          <w:iCs/>
          <w:sz w:val="22"/>
          <w:szCs w:val="22"/>
        </w:rPr>
        <w:t>ГОСТ Р 52557-2020</w:t>
      </w:r>
      <w:r w:rsidRPr="00E41231">
        <w:rPr>
          <w:bCs/>
          <w:sz w:val="22"/>
          <w:szCs w:val="22"/>
        </w:rPr>
        <w:t xml:space="preserve"> «Подгузники детские. Общие технические условия»</w:t>
      </w:r>
      <w:r w:rsidRPr="00E41231">
        <w:rPr>
          <w:sz w:val="22"/>
          <w:szCs w:val="22"/>
        </w:rPr>
        <w:t xml:space="preserve">. </w:t>
      </w:r>
    </w:p>
    <w:p w:rsidR="004F68D0" w:rsidRPr="00E41231" w:rsidRDefault="004F68D0" w:rsidP="00A76734">
      <w:pPr>
        <w:spacing w:line="276" w:lineRule="auto"/>
        <w:jc w:val="center"/>
        <w:rPr>
          <w:b/>
          <w:sz w:val="22"/>
          <w:szCs w:val="22"/>
        </w:rPr>
      </w:pPr>
    </w:p>
    <w:p w:rsidR="00804962" w:rsidRPr="00E41231" w:rsidRDefault="00804962" w:rsidP="00A76734">
      <w:pPr>
        <w:spacing w:line="276" w:lineRule="auto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>Требования к месту поставки товара</w:t>
      </w:r>
    </w:p>
    <w:p w:rsidR="00804962" w:rsidRPr="00E41231" w:rsidRDefault="00804962" w:rsidP="00A76734">
      <w:pPr>
        <w:spacing w:line="276" w:lineRule="auto"/>
        <w:jc w:val="center"/>
        <w:rPr>
          <w:b/>
          <w:sz w:val="22"/>
          <w:szCs w:val="22"/>
        </w:rPr>
      </w:pPr>
    </w:p>
    <w:p w:rsidR="00804962" w:rsidRPr="00E41231" w:rsidRDefault="00ED3C9D" w:rsidP="00A76734">
      <w:pPr>
        <w:pStyle w:val="Style4"/>
        <w:widowControl/>
        <w:spacing w:line="276" w:lineRule="auto"/>
        <w:ind w:firstLine="691"/>
        <w:rPr>
          <w:sz w:val="22"/>
          <w:szCs w:val="22"/>
        </w:rPr>
      </w:pPr>
      <w:r w:rsidRPr="00E41231">
        <w:rPr>
          <w:sz w:val="22"/>
          <w:szCs w:val="22"/>
        </w:rPr>
        <w:t xml:space="preserve">      Место</w:t>
      </w:r>
      <w:r w:rsidR="00804962" w:rsidRPr="00E41231">
        <w:rPr>
          <w:sz w:val="22"/>
          <w:szCs w:val="22"/>
        </w:rPr>
        <w:t xml:space="preserve"> 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04962" w:rsidRPr="00E41231" w:rsidRDefault="00804962" w:rsidP="00A76734">
      <w:pPr>
        <w:spacing w:line="276" w:lineRule="auto"/>
        <w:ind w:firstLine="540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в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804962" w:rsidRPr="00E41231" w:rsidRDefault="00804962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Cs/>
          <w:color w:val="000000"/>
          <w:sz w:val="22"/>
          <w:szCs w:val="22"/>
        </w:rPr>
      </w:pPr>
      <w:r w:rsidRPr="00E41231">
        <w:rPr>
          <w:bCs/>
          <w:color w:val="000000"/>
          <w:sz w:val="22"/>
          <w:szCs w:val="22"/>
        </w:rPr>
        <w:t>Выбор места получения технического средства реабилитации осуществляется Получателем самостоятельно.</w:t>
      </w:r>
    </w:p>
    <w:p w:rsidR="00804962" w:rsidRPr="00E41231" w:rsidRDefault="00804962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Cs/>
          <w:color w:val="000000"/>
          <w:sz w:val="22"/>
          <w:szCs w:val="22"/>
        </w:rPr>
      </w:pPr>
      <w:r w:rsidRPr="00E41231">
        <w:rPr>
          <w:bCs/>
          <w:color w:val="000000"/>
          <w:sz w:val="22"/>
          <w:szCs w:val="22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804962" w:rsidRPr="00E41231" w:rsidRDefault="00804962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Cs/>
          <w:color w:val="000000"/>
          <w:sz w:val="22"/>
          <w:szCs w:val="22"/>
        </w:rPr>
      </w:pPr>
      <w:r w:rsidRPr="00E41231">
        <w:rPr>
          <w:bCs/>
          <w:color w:val="000000"/>
          <w:sz w:val="22"/>
          <w:szCs w:val="22"/>
        </w:rPr>
        <w:lastRenderedPageBreak/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804962" w:rsidRPr="00E41231" w:rsidRDefault="00804962" w:rsidP="00A76734">
      <w:pPr>
        <w:pStyle w:val="Style4"/>
        <w:widowControl/>
        <w:spacing w:line="276" w:lineRule="auto"/>
        <w:ind w:firstLine="691"/>
        <w:rPr>
          <w:bCs/>
          <w:color w:val="000000"/>
          <w:sz w:val="22"/>
          <w:szCs w:val="22"/>
        </w:rPr>
      </w:pPr>
      <w:r w:rsidRPr="00E41231">
        <w:rPr>
          <w:sz w:val="22"/>
          <w:szCs w:val="22"/>
        </w:rPr>
        <w:t xml:space="preserve">Пункты выдачи должны быть </w:t>
      </w:r>
      <w:r w:rsidRPr="00E41231">
        <w:rPr>
          <w:bCs/>
          <w:color w:val="000000"/>
          <w:sz w:val="22"/>
          <w:szCs w:val="22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04962" w:rsidRPr="00E41231" w:rsidRDefault="00804962" w:rsidP="00A76734">
      <w:pPr>
        <w:pStyle w:val="Style4"/>
        <w:widowControl/>
        <w:spacing w:line="276" w:lineRule="auto"/>
        <w:ind w:firstLine="691"/>
        <w:rPr>
          <w:sz w:val="22"/>
          <w:szCs w:val="22"/>
        </w:rPr>
      </w:pPr>
      <w:r w:rsidRPr="00E41231">
        <w:rPr>
          <w:sz w:val="22"/>
          <w:szCs w:val="22"/>
        </w:rPr>
        <w:t>Пункты выдачи Товара должны быть предназначены для обеспечения инвалидов техническими средствами реабилитации.</w:t>
      </w:r>
    </w:p>
    <w:p w:rsidR="00804962" w:rsidRPr="00E41231" w:rsidRDefault="00804962" w:rsidP="00A76734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E41231">
        <w:rPr>
          <w:sz w:val="22"/>
          <w:szCs w:val="22"/>
        </w:rPr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804962" w:rsidRPr="00E41231" w:rsidRDefault="00E41231" w:rsidP="00A76734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04962" w:rsidRPr="00E41231">
        <w:rPr>
          <w:sz w:val="22"/>
          <w:szCs w:val="22"/>
        </w:rPr>
        <w:t xml:space="preserve">Пункты выдачи </w:t>
      </w:r>
      <w:r w:rsidR="00804962" w:rsidRPr="00E41231">
        <w:rPr>
          <w:bCs/>
          <w:color w:val="000000"/>
          <w:sz w:val="22"/>
          <w:szCs w:val="22"/>
        </w:rPr>
        <w:t>Товара</w:t>
      </w:r>
      <w:r w:rsidR="00804962" w:rsidRPr="00E41231">
        <w:rPr>
          <w:sz w:val="22"/>
          <w:szCs w:val="22"/>
        </w:rPr>
        <w:t xml:space="preserve"> должны быть оборудованы средствами связи.</w:t>
      </w:r>
    </w:p>
    <w:p w:rsidR="00804962" w:rsidRPr="00E41231" w:rsidRDefault="00804962" w:rsidP="00A76734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E41231">
        <w:rPr>
          <w:bCs/>
          <w:color w:val="000000"/>
          <w:sz w:val="22"/>
          <w:szCs w:val="22"/>
        </w:rPr>
        <w:t xml:space="preserve">            Пункты выдачи Товара и склад Поставщика должны быть оснащены видеокамерами.</w:t>
      </w:r>
    </w:p>
    <w:p w:rsidR="000C4A60" w:rsidRPr="00E41231" w:rsidRDefault="000C4A60" w:rsidP="00A76734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/>
          <w:bCs/>
          <w:color w:val="000000"/>
          <w:sz w:val="22"/>
          <w:szCs w:val="22"/>
        </w:rPr>
      </w:pPr>
      <w:r w:rsidRPr="00E41231">
        <w:rPr>
          <w:b/>
          <w:bCs/>
          <w:color w:val="000000"/>
          <w:sz w:val="22"/>
          <w:szCs w:val="22"/>
        </w:rPr>
        <w:t xml:space="preserve">                                    </w:t>
      </w:r>
    </w:p>
    <w:p w:rsidR="00FE3740" w:rsidRPr="00E41231" w:rsidRDefault="00FE3740" w:rsidP="00E41231">
      <w:pPr>
        <w:tabs>
          <w:tab w:val="num" w:pos="0"/>
          <w:tab w:val="num" w:pos="180"/>
        </w:tabs>
        <w:spacing w:line="276" w:lineRule="auto"/>
        <w:ind w:firstLine="720"/>
        <w:jc w:val="center"/>
        <w:rPr>
          <w:b/>
          <w:bCs/>
          <w:color w:val="000000"/>
          <w:sz w:val="22"/>
          <w:szCs w:val="22"/>
        </w:rPr>
      </w:pPr>
      <w:r w:rsidRPr="00E41231">
        <w:rPr>
          <w:b/>
          <w:bCs/>
          <w:color w:val="000000"/>
          <w:sz w:val="22"/>
          <w:szCs w:val="22"/>
        </w:rPr>
        <w:t>Требования к сроку поставки товара.</w:t>
      </w:r>
    </w:p>
    <w:p w:rsidR="00BC6D73" w:rsidRPr="00E41231" w:rsidRDefault="00BC6D73" w:rsidP="008B3CA1">
      <w:pPr>
        <w:tabs>
          <w:tab w:val="num" w:pos="0"/>
          <w:tab w:val="num" w:pos="180"/>
        </w:tabs>
        <w:spacing w:line="276" w:lineRule="auto"/>
        <w:ind w:firstLine="720"/>
        <w:jc w:val="both"/>
        <w:rPr>
          <w:b/>
          <w:bCs/>
          <w:color w:val="000000"/>
          <w:sz w:val="22"/>
          <w:szCs w:val="22"/>
        </w:rPr>
      </w:pPr>
    </w:p>
    <w:p w:rsidR="00FE3740" w:rsidRPr="00E41231" w:rsidRDefault="00FE3740" w:rsidP="00FE3740">
      <w:pPr>
        <w:tabs>
          <w:tab w:val="num" w:pos="0"/>
          <w:tab w:val="num" w:pos="180"/>
        </w:tabs>
        <w:spacing w:line="276" w:lineRule="auto"/>
        <w:jc w:val="both"/>
        <w:rPr>
          <w:bCs/>
          <w:color w:val="000000"/>
          <w:sz w:val="22"/>
          <w:szCs w:val="22"/>
        </w:rPr>
      </w:pPr>
      <w:r w:rsidRPr="00E41231">
        <w:rPr>
          <w:bCs/>
          <w:color w:val="000000"/>
          <w:sz w:val="22"/>
          <w:szCs w:val="22"/>
        </w:rPr>
        <w:t xml:space="preserve">   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E3740" w:rsidRPr="00E41231" w:rsidRDefault="00FE3740" w:rsidP="00FE3740">
      <w:pPr>
        <w:tabs>
          <w:tab w:val="num" w:pos="0"/>
          <w:tab w:val="num" w:pos="180"/>
        </w:tabs>
        <w:spacing w:line="276" w:lineRule="auto"/>
        <w:jc w:val="both"/>
        <w:rPr>
          <w:sz w:val="22"/>
          <w:szCs w:val="22"/>
        </w:rPr>
      </w:pPr>
      <w:r w:rsidRPr="00E41231">
        <w:rPr>
          <w:bCs/>
          <w:color w:val="000000"/>
          <w:sz w:val="22"/>
          <w:szCs w:val="22"/>
        </w:rPr>
        <w:t xml:space="preserve">            Срок поставки товара осуществляется с даты получения от заказчика </w:t>
      </w:r>
      <w:r w:rsidR="00F34273" w:rsidRPr="00E41231">
        <w:rPr>
          <w:bCs/>
          <w:color w:val="000000"/>
          <w:sz w:val="22"/>
          <w:szCs w:val="22"/>
        </w:rPr>
        <w:t xml:space="preserve">реестра получателей товара </w:t>
      </w:r>
      <w:r w:rsidR="00544362">
        <w:rPr>
          <w:bCs/>
          <w:color w:val="000000"/>
          <w:sz w:val="22"/>
          <w:szCs w:val="22"/>
        </w:rPr>
        <w:t>п</w:t>
      </w:r>
      <w:r w:rsidR="00F34273" w:rsidRPr="00E41231">
        <w:rPr>
          <w:bCs/>
          <w:color w:val="000000"/>
          <w:sz w:val="22"/>
          <w:szCs w:val="22"/>
        </w:rPr>
        <w:t xml:space="preserve">о </w:t>
      </w:r>
      <w:r w:rsidR="00BC6D73" w:rsidRPr="00E41231">
        <w:rPr>
          <w:bCs/>
          <w:color w:val="000000"/>
          <w:sz w:val="22"/>
          <w:szCs w:val="22"/>
        </w:rPr>
        <w:t>31</w:t>
      </w:r>
      <w:r w:rsidRPr="00E41231">
        <w:rPr>
          <w:bCs/>
          <w:color w:val="000000"/>
          <w:sz w:val="22"/>
          <w:szCs w:val="22"/>
        </w:rPr>
        <w:t xml:space="preserve"> </w:t>
      </w:r>
      <w:r w:rsidR="00544362">
        <w:rPr>
          <w:bCs/>
          <w:color w:val="000000"/>
          <w:sz w:val="22"/>
          <w:szCs w:val="22"/>
        </w:rPr>
        <w:t>марта</w:t>
      </w:r>
      <w:r w:rsidR="005546D0" w:rsidRPr="00E41231">
        <w:rPr>
          <w:bCs/>
          <w:color w:val="000000"/>
          <w:sz w:val="22"/>
          <w:szCs w:val="22"/>
        </w:rPr>
        <w:t xml:space="preserve"> </w:t>
      </w:r>
      <w:r w:rsidRPr="00E41231">
        <w:rPr>
          <w:bCs/>
          <w:color w:val="000000"/>
          <w:sz w:val="22"/>
          <w:szCs w:val="22"/>
        </w:rPr>
        <w:t>202</w:t>
      </w:r>
      <w:r w:rsidR="00BC6D73" w:rsidRPr="00E41231">
        <w:rPr>
          <w:bCs/>
          <w:color w:val="000000"/>
          <w:sz w:val="22"/>
          <w:szCs w:val="22"/>
        </w:rPr>
        <w:t>3</w:t>
      </w:r>
      <w:r w:rsidRPr="00E41231">
        <w:rPr>
          <w:bCs/>
          <w:color w:val="000000"/>
          <w:sz w:val="22"/>
          <w:szCs w:val="22"/>
        </w:rPr>
        <w:t xml:space="preserve"> года.  </w:t>
      </w:r>
    </w:p>
    <w:p w:rsidR="008531AA" w:rsidRPr="00E41231" w:rsidRDefault="008531AA" w:rsidP="00FE3740">
      <w:pPr>
        <w:tabs>
          <w:tab w:val="num" w:pos="0"/>
          <w:tab w:val="num" w:pos="180"/>
        </w:tabs>
        <w:spacing w:line="276" w:lineRule="auto"/>
        <w:jc w:val="center"/>
        <w:rPr>
          <w:b/>
          <w:sz w:val="22"/>
          <w:szCs w:val="22"/>
        </w:rPr>
      </w:pPr>
    </w:p>
    <w:p w:rsidR="00FE3740" w:rsidRPr="00E41231" w:rsidRDefault="00FE3740" w:rsidP="00FE3740">
      <w:pPr>
        <w:tabs>
          <w:tab w:val="num" w:pos="0"/>
          <w:tab w:val="num" w:pos="180"/>
        </w:tabs>
        <w:spacing w:line="276" w:lineRule="auto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FE3740" w:rsidRPr="00E41231" w:rsidRDefault="00FE3740" w:rsidP="00FE3740">
      <w:pPr>
        <w:tabs>
          <w:tab w:val="num" w:pos="0"/>
          <w:tab w:val="num" w:pos="180"/>
        </w:tabs>
        <w:spacing w:line="276" w:lineRule="auto"/>
        <w:jc w:val="center"/>
        <w:rPr>
          <w:b/>
          <w:sz w:val="22"/>
          <w:szCs w:val="22"/>
        </w:rPr>
      </w:pPr>
    </w:p>
    <w:p w:rsidR="00FE3740" w:rsidRPr="00E41231" w:rsidRDefault="00FE3740" w:rsidP="00FE3740">
      <w:pPr>
        <w:tabs>
          <w:tab w:val="num" w:pos="0"/>
          <w:tab w:val="num" w:pos="180"/>
        </w:tabs>
        <w:spacing w:line="276" w:lineRule="auto"/>
        <w:jc w:val="both"/>
        <w:rPr>
          <w:sz w:val="22"/>
          <w:szCs w:val="22"/>
        </w:rPr>
      </w:pPr>
      <w:r w:rsidRPr="00E41231">
        <w:rPr>
          <w:sz w:val="22"/>
          <w:szCs w:val="22"/>
        </w:rPr>
        <w:t xml:space="preserve">             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FE3740" w:rsidRPr="00E41231" w:rsidRDefault="00FE3740" w:rsidP="00FE3740">
      <w:pPr>
        <w:tabs>
          <w:tab w:val="num" w:pos="0"/>
          <w:tab w:val="num" w:pos="180"/>
        </w:tabs>
        <w:spacing w:line="276" w:lineRule="auto"/>
        <w:jc w:val="both"/>
        <w:rPr>
          <w:sz w:val="22"/>
          <w:szCs w:val="22"/>
        </w:rPr>
      </w:pPr>
      <w:r w:rsidRPr="00E41231">
        <w:rPr>
          <w:sz w:val="22"/>
          <w:szCs w:val="22"/>
        </w:rPr>
        <w:t xml:space="preserve">            Срок годности изделий и условия хранения должны быть указаны на упаковке.</w:t>
      </w:r>
    </w:p>
    <w:p w:rsidR="00FE3740" w:rsidRPr="00E41231" w:rsidRDefault="00FE3740" w:rsidP="00FE3740">
      <w:pPr>
        <w:tabs>
          <w:tab w:val="num" w:pos="0"/>
          <w:tab w:val="num" w:pos="180"/>
          <w:tab w:val="left" w:pos="709"/>
        </w:tabs>
        <w:spacing w:line="276" w:lineRule="auto"/>
        <w:jc w:val="both"/>
        <w:rPr>
          <w:sz w:val="22"/>
          <w:szCs w:val="22"/>
        </w:rPr>
      </w:pPr>
      <w:r w:rsidRPr="00E41231">
        <w:rPr>
          <w:sz w:val="22"/>
          <w:szCs w:val="22"/>
        </w:rPr>
        <w:t xml:space="preserve">            Остаточный срок годности изделия на момент выдачи изделия конкретному </w:t>
      </w:r>
      <w:r w:rsidR="006C679A" w:rsidRPr="00E41231">
        <w:rPr>
          <w:sz w:val="22"/>
          <w:szCs w:val="22"/>
        </w:rPr>
        <w:t>получателю</w:t>
      </w:r>
      <w:r w:rsidRPr="00E41231">
        <w:rPr>
          <w:sz w:val="22"/>
          <w:szCs w:val="22"/>
        </w:rPr>
        <w:t xml:space="preserve"> должен составлять не менее 1 года.</w:t>
      </w:r>
    </w:p>
    <w:p w:rsidR="000C4A60" w:rsidRPr="00E41231" w:rsidRDefault="000C4A60" w:rsidP="00A76734">
      <w:pPr>
        <w:tabs>
          <w:tab w:val="num" w:pos="0"/>
          <w:tab w:val="num" w:pos="180"/>
        </w:tabs>
        <w:spacing w:line="276" w:lineRule="auto"/>
        <w:jc w:val="both"/>
        <w:rPr>
          <w:sz w:val="22"/>
          <w:szCs w:val="22"/>
        </w:rPr>
      </w:pPr>
    </w:p>
    <w:p w:rsidR="00E41231" w:rsidRDefault="00FE3740" w:rsidP="00E41231">
      <w:pPr>
        <w:tabs>
          <w:tab w:val="num" w:pos="180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 xml:space="preserve">Обоснование использования показателей, требований, </w:t>
      </w:r>
    </w:p>
    <w:p w:rsidR="00FE3740" w:rsidRDefault="00FE3740" w:rsidP="00E41231">
      <w:pPr>
        <w:tabs>
          <w:tab w:val="num" w:pos="180"/>
        </w:tabs>
        <w:spacing w:line="276" w:lineRule="auto"/>
        <w:ind w:firstLine="567"/>
        <w:jc w:val="center"/>
        <w:rPr>
          <w:b/>
          <w:sz w:val="22"/>
          <w:szCs w:val="22"/>
        </w:rPr>
      </w:pPr>
      <w:r w:rsidRPr="00E41231">
        <w:rPr>
          <w:b/>
          <w:sz w:val="22"/>
          <w:szCs w:val="22"/>
        </w:rPr>
        <w:t>условных обозначений и терминологии</w:t>
      </w:r>
    </w:p>
    <w:p w:rsidR="00E41231" w:rsidRPr="00E41231" w:rsidRDefault="00E41231" w:rsidP="00E41231">
      <w:pPr>
        <w:tabs>
          <w:tab w:val="num" w:pos="180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FE3740" w:rsidRPr="00E41231" w:rsidRDefault="00FE3740" w:rsidP="00E41231">
      <w:pPr>
        <w:spacing w:line="276" w:lineRule="auto"/>
        <w:ind w:firstLine="567"/>
        <w:jc w:val="both"/>
        <w:rPr>
          <w:sz w:val="22"/>
          <w:szCs w:val="22"/>
        </w:rPr>
      </w:pPr>
      <w:r w:rsidRPr="00E41231">
        <w:rPr>
          <w:sz w:val="22"/>
          <w:szCs w:val="22"/>
        </w:rPr>
        <w:t>Понятия, требования</w:t>
      </w:r>
      <w:r w:rsidR="007458E5" w:rsidRPr="00E41231">
        <w:rPr>
          <w:sz w:val="22"/>
          <w:szCs w:val="22"/>
        </w:rPr>
        <w:t>, условные обозначения и терминология приведены</w:t>
      </w:r>
      <w:r w:rsidRPr="00E41231">
        <w:rPr>
          <w:sz w:val="22"/>
          <w:szCs w:val="22"/>
        </w:rPr>
        <w:t xml:space="preserve">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</w:t>
      </w:r>
      <w:r w:rsidRPr="00E41231">
        <w:rPr>
          <w:bCs/>
          <w:color w:val="000000"/>
          <w:sz w:val="22"/>
          <w:szCs w:val="22"/>
        </w:rPr>
        <w:t xml:space="preserve"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</w:t>
      </w:r>
      <w:r w:rsidRPr="00E41231">
        <w:rPr>
          <w:sz w:val="22"/>
          <w:szCs w:val="22"/>
        </w:rPr>
        <w:t>и ИПРА (ИПР) инвалидов.</w:t>
      </w:r>
    </w:p>
    <w:p w:rsidR="00B90A7B" w:rsidRDefault="00B90A7B" w:rsidP="00B90A7B">
      <w:pPr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Таблица 1</w:t>
      </w:r>
    </w:p>
    <w:p w:rsidR="00981620" w:rsidRDefault="00981620" w:rsidP="00981620">
      <w:pPr>
        <w:ind w:firstLine="72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210"/>
        <w:gridCol w:w="1959"/>
        <w:gridCol w:w="1537"/>
      </w:tblGrid>
      <w:tr w:rsidR="00BC6D73" w:rsidRPr="004F68D0" w:rsidTr="00401691">
        <w:trPr>
          <w:trHeight w:val="483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b/>
                <w:sz w:val="20"/>
                <w:szCs w:val="20"/>
              </w:rPr>
            </w:pPr>
            <w:r w:rsidRPr="00E41231">
              <w:rPr>
                <w:b/>
                <w:sz w:val="20"/>
                <w:szCs w:val="20"/>
              </w:rPr>
              <w:t>Наименование объекта закупки и код</w:t>
            </w:r>
          </w:p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b/>
                <w:sz w:val="20"/>
                <w:szCs w:val="20"/>
              </w:rPr>
              <w:t>по КТРУ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969" w:type="pct"/>
            <w:vAlign w:val="center"/>
          </w:tcPr>
          <w:p w:rsidR="00BC6D73" w:rsidRPr="00E41231" w:rsidRDefault="00BC6D73" w:rsidP="0015412F">
            <w:pPr>
              <w:jc w:val="center"/>
              <w:rPr>
                <w:b/>
                <w:sz w:val="20"/>
                <w:szCs w:val="20"/>
              </w:rPr>
            </w:pPr>
            <w:r w:rsidRPr="00E41231">
              <w:rPr>
                <w:b/>
                <w:sz w:val="20"/>
                <w:szCs w:val="20"/>
              </w:rPr>
              <w:t xml:space="preserve">Размеры 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b/>
                <w:sz w:val="20"/>
                <w:szCs w:val="20"/>
              </w:rPr>
              <w:t>Кол-во, шт.</w:t>
            </w:r>
          </w:p>
        </w:tc>
      </w:tr>
      <w:tr w:rsidR="00BC6D73" w:rsidRPr="004F68D0" w:rsidTr="00401691">
        <w:trPr>
          <w:trHeight w:val="460"/>
          <w:jc w:val="center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Подгузники детские 17.22.12.120-00000001</w:t>
            </w:r>
          </w:p>
          <w:p w:rsidR="00BC6D73" w:rsidRPr="00E41231" w:rsidRDefault="00BC6D73" w:rsidP="0015412F">
            <w:pPr>
              <w:rPr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E41231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Подгузники для детей весом до 9 кг</w:t>
            </w:r>
          </w:p>
        </w:tc>
        <w:tc>
          <w:tcPr>
            <w:tcW w:w="969" w:type="pct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весом от 4 до 9 кг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C6D73" w:rsidRPr="00E41231" w:rsidRDefault="00E41231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1</w:t>
            </w:r>
            <w:r w:rsidR="00401691">
              <w:rPr>
                <w:sz w:val="20"/>
                <w:szCs w:val="20"/>
              </w:rPr>
              <w:t xml:space="preserve"> </w:t>
            </w:r>
            <w:r w:rsidRPr="00E41231">
              <w:rPr>
                <w:sz w:val="20"/>
                <w:szCs w:val="20"/>
              </w:rPr>
              <w:t>610</w:t>
            </w:r>
          </w:p>
        </w:tc>
      </w:tr>
      <w:tr w:rsidR="00BC6D73" w:rsidRPr="004F68D0" w:rsidTr="00401691">
        <w:trPr>
          <w:trHeight w:val="456"/>
          <w:jc w:val="center"/>
        </w:trPr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rPr>
                <w:sz w:val="20"/>
                <w:szCs w:val="20"/>
              </w:rPr>
            </w:pPr>
          </w:p>
        </w:tc>
        <w:tc>
          <w:tcPr>
            <w:tcW w:w="208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Подгузники для детей весом до 20 кг</w:t>
            </w:r>
          </w:p>
        </w:tc>
        <w:tc>
          <w:tcPr>
            <w:tcW w:w="969" w:type="pct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 xml:space="preserve">весом от 7 до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E41231">
                <w:rPr>
                  <w:sz w:val="20"/>
                  <w:szCs w:val="20"/>
                </w:rPr>
                <w:t>18 кг</w:t>
              </w:r>
            </w:smartTag>
          </w:p>
        </w:tc>
        <w:tc>
          <w:tcPr>
            <w:tcW w:w="760" w:type="pct"/>
            <w:shd w:val="clear" w:color="auto" w:fill="auto"/>
            <w:vAlign w:val="center"/>
          </w:tcPr>
          <w:p w:rsidR="00BC6D73" w:rsidRPr="00E41231" w:rsidRDefault="00E41231" w:rsidP="00BC6D73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19 338</w:t>
            </w:r>
          </w:p>
        </w:tc>
      </w:tr>
      <w:tr w:rsidR="00BC6D73" w:rsidRPr="004F68D0" w:rsidTr="00401691">
        <w:trPr>
          <w:trHeight w:val="420"/>
          <w:jc w:val="center"/>
        </w:trPr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 xml:space="preserve">весом от 11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E41231">
                <w:rPr>
                  <w:sz w:val="20"/>
                  <w:szCs w:val="20"/>
                </w:rPr>
                <w:t>25 кг</w:t>
              </w:r>
            </w:smartTag>
          </w:p>
        </w:tc>
        <w:tc>
          <w:tcPr>
            <w:tcW w:w="760" w:type="pct"/>
            <w:shd w:val="clear" w:color="auto" w:fill="auto"/>
            <w:vAlign w:val="center"/>
          </w:tcPr>
          <w:p w:rsidR="00BC6D73" w:rsidRPr="00E41231" w:rsidRDefault="00E41231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61 824</w:t>
            </w:r>
          </w:p>
        </w:tc>
      </w:tr>
      <w:tr w:rsidR="00BC6D73" w:rsidRPr="004F68D0" w:rsidTr="00401691">
        <w:trPr>
          <w:trHeight w:val="554"/>
          <w:jc w:val="center"/>
        </w:trPr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154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D73" w:rsidRPr="00E41231" w:rsidRDefault="00BC6D73" w:rsidP="00E41231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Подгузники для детей весом свыше 20 кг</w:t>
            </w:r>
          </w:p>
        </w:tc>
        <w:tc>
          <w:tcPr>
            <w:tcW w:w="969" w:type="pct"/>
            <w:vAlign w:val="center"/>
          </w:tcPr>
          <w:p w:rsidR="00BC6D73" w:rsidRPr="00E41231" w:rsidRDefault="00BC6D73" w:rsidP="00E41231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весом от 15 до 30 кг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C6D73" w:rsidRPr="00E41231" w:rsidRDefault="00E41231" w:rsidP="00E41231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72 640</w:t>
            </w:r>
          </w:p>
        </w:tc>
      </w:tr>
      <w:tr w:rsidR="00BC6D73" w:rsidRPr="004F68D0" w:rsidTr="00E41231">
        <w:trPr>
          <w:trHeight w:val="422"/>
          <w:jc w:val="center"/>
        </w:trPr>
        <w:tc>
          <w:tcPr>
            <w:tcW w:w="4240" w:type="pct"/>
            <w:gridSpan w:val="3"/>
            <w:shd w:val="clear" w:color="auto" w:fill="auto"/>
            <w:vAlign w:val="center"/>
          </w:tcPr>
          <w:p w:rsidR="00BC6D73" w:rsidRPr="00E41231" w:rsidRDefault="00BC6D73" w:rsidP="0015412F">
            <w:pPr>
              <w:jc w:val="right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ИТОГО: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C6D73" w:rsidRPr="00E41231" w:rsidRDefault="00E41231" w:rsidP="0015412F">
            <w:pPr>
              <w:jc w:val="center"/>
              <w:rPr>
                <w:sz w:val="20"/>
                <w:szCs w:val="20"/>
              </w:rPr>
            </w:pPr>
            <w:r w:rsidRPr="00E41231">
              <w:rPr>
                <w:sz w:val="20"/>
                <w:szCs w:val="20"/>
              </w:rPr>
              <w:t>155 412</w:t>
            </w:r>
          </w:p>
        </w:tc>
      </w:tr>
    </w:tbl>
    <w:p w:rsidR="00812D1E" w:rsidRPr="000D3BED" w:rsidRDefault="00812D1E" w:rsidP="00401691">
      <w:pPr>
        <w:rPr>
          <w:sz w:val="22"/>
          <w:szCs w:val="22"/>
        </w:rPr>
      </w:pPr>
    </w:p>
    <w:sectPr w:rsidR="00812D1E" w:rsidRPr="000D3BED" w:rsidSect="00401691">
      <w:pgSz w:w="11907" w:h="16840" w:code="9"/>
      <w:pgMar w:top="426" w:right="79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A9" w:rsidRDefault="00CD03A9">
      <w:r>
        <w:separator/>
      </w:r>
    </w:p>
  </w:endnote>
  <w:endnote w:type="continuationSeparator" w:id="0">
    <w:p w:rsidR="00CD03A9" w:rsidRDefault="00CD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A9" w:rsidRDefault="00CD03A9">
      <w:r>
        <w:separator/>
      </w:r>
    </w:p>
  </w:footnote>
  <w:footnote w:type="continuationSeparator" w:id="0">
    <w:p w:rsidR="00CD03A9" w:rsidRDefault="00CD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6EBE"/>
    <w:multiLevelType w:val="hybridMultilevel"/>
    <w:tmpl w:val="1756B92E"/>
    <w:lvl w:ilvl="0" w:tplc="FB64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A"/>
    <w:rsid w:val="00001206"/>
    <w:rsid w:val="00001395"/>
    <w:rsid w:val="0001061E"/>
    <w:rsid w:val="00050DC4"/>
    <w:rsid w:val="0007077A"/>
    <w:rsid w:val="000A0D57"/>
    <w:rsid w:val="000A4349"/>
    <w:rsid w:val="000C4A60"/>
    <w:rsid w:val="000D3BED"/>
    <w:rsid w:val="000D61B9"/>
    <w:rsid w:val="000F681A"/>
    <w:rsid w:val="00100284"/>
    <w:rsid w:val="00101354"/>
    <w:rsid w:val="00123C37"/>
    <w:rsid w:val="00136643"/>
    <w:rsid w:val="00143DB7"/>
    <w:rsid w:val="00152F09"/>
    <w:rsid w:val="00153C0D"/>
    <w:rsid w:val="00161BF8"/>
    <w:rsid w:val="001658CE"/>
    <w:rsid w:val="00175534"/>
    <w:rsid w:val="001A52DB"/>
    <w:rsid w:val="001A65F6"/>
    <w:rsid w:val="001C3C7F"/>
    <w:rsid w:val="001D6C82"/>
    <w:rsid w:val="001E4EB0"/>
    <w:rsid w:val="001E569C"/>
    <w:rsid w:val="001F66B1"/>
    <w:rsid w:val="00205039"/>
    <w:rsid w:val="00207C50"/>
    <w:rsid w:val="00212325"/>
    <w:rsid w:val="00213F79"/>
    <w:rsid w:val="00217117"/>
    <w:rsid w:val="00233FFC"/>
    <w:rsid w:val="00245CD8"/>
    <w:rsid w:val="00246724"/>
    <w:rsid w:val="00253BF3"/>
    <w:rsid w:val="0026250F"/>
    <w:rsid w:val="002A2DED"/>
    <w:rsid w:val="002A568D"/>
    <w:rsid w:val="002A73B4"/>
    <w:rsid w:val="002B08F0"/>
    <w:rsid w:val="002C2EB4"/>
    <w:rsid w:val="002C5D49"/>
    <w:rsid w:val="002D45D6"/>
    <w:rsid w:val="002D720A"/>
    <w:rsid w:val="00300037"/>
    <w:rsid w:val="00301A51"/>
    <w:rsid w:val="00306A6D"/>
    <w:rsid w:val="00311627"/>
    <w:rsid w:val="00317ED8"/>
    <w:rsid w:val="00324586"/>
    <w:rsid w:val="00326DF8"/>
    <w:rsid w:val="003725FD"/>
    <w:rsid w:val="00372F83"/>
    <w:rsid w:val="00387130"/>
    <w:rsid w:val="00397D86"/>
    <w:rsid w:val="003B3BE3"/>
    <w:rsid w:val="00401691"/>
    <w:rsid w:val="00403999"/>
    <w:rsid w:val="00427398"/>
    <w:rsid w:val="00433859"/>
    <w:rsid w:val="00444520"/>
    <w:rsid w:val="00447C2A"/>
    <w:rsid w:val="00454CE5"/>
    <w:rsid w:val="004552EA"/>
    <w:rsid w:val="0048544E"/>
    <w:rsid w:val="004919F4"/>
    <w:rsid w:val="00493030"/>
    <w:rsid w:val="00493C26"/>
    <w:rsid w:val="004A54B2"/>
    <w:rsid w:val="004A7B64"/>
    <w:rsid w:val="004B4CB8"/>
    <w:rsid w:val="004B4F89"/>
    <w:rsid w:val="004B5C84"/>
    <w:rsid w:val="004C1E18"/>
    <w:rsid w:val="004C3156"/>
    <w:rsid w:val="004D42F4"/>
    <w:rsid w:val="004D605C"/>
    <w:rsid w:val="004D67FD"/>
    <w:rsid w:val="004E55CF"/>
    <w:rsid w:val="004F68D0"/>
    <w:rsid w:val="00502FAA"/>
    <w:rsid w:val="0051048E"/>
    <w:rsid w:val="00523039"/>
    <w:rsid w:val="00534715"/>
    <w:rsid w:val="00535CC5"/>
    <w:rsid w:val="00544362"/>
    <w:rsid w:val="005546D0"/>
    <w:rsid w:val="005665A1"/>
    <w:rsid w:val="00566AEB"/>
    <w:rsid w:val="005705A1"/>
    <w:rsid w:val="00574EA7"/>
    <w:rsid w:val="00575EF9"/>
    <w:rsid w:val="00576063"/>
    <w:rsid w:val="00577B85"/>
    <w:rsid w:val="00587550"/>
    <w:rsid w:val="00587F99"/>
    <w:rsid w:val="0059107B"/>
    <w:rsid w:val="005B3EE5"/>
    <w:rsid w:val="005D66B2"/>
    <w:rsid w:val="005E6220"/>
    <w:rsid w:val="00611F5B"/>
    <w:rsid w:val="00613E32"/>
    <w:rsid w:val="00614AEA"/>
    <w:rsid w:val="00614C4C"/>
    <w:rsid w:val="00633935"/>
    <w:rsid w:val="0064189E"/>
    <w:rsid w:val="00644A48"/>
    <w:rsid w:val="0064740A"/>
    <w:rsid w:val="00655E9D"/>
    <w:rsid w:val="00657B47"/>
    <w:rsid w:val="00680347"/>
    <w:rsid w:val="006807FA"/>
    <w:rsid w:val="006810DF"/>
    <w:rsid w:val="00684152"/>
    <w:rsid w:val="00686D05"/>
    <w:rsid w:val="0069536F"/>
    <w:rsid w:val="00696B3D"/>
    <w:rsid w:val="006A5429"/>
    <w:rsid w:val="006B48E7"/>
    <w:rsid w:val="006B58C4"/>
    <w:rsid w:val="006C679A"/>
    <w:rsid w:val="006C7C78"/>
    <w:rsid w:val="006E18F8"/>
    <w:rsid w:val="006E6273"/>
    <w:rsid w:val="00703103"/>
    <w:rsid w:val="00705708"/>
    <w:rsid w:val="00705712"/>
    <w:rsid w:val="007125CD"/>
    <w:rsid w:val="00721845"/>
    <w:rsid w:val="00724F52"/>
    <w:rsid w:val="00725F17"/>
    <w:rsid w:val="00730A89"/>
    <w:rsid w:val="007340FE"/>
    <w:rsid w:val="00736347"/>
    <w:rsid w:val="00737A67"/>
    <w:rsid w:val="007458E5"/>
    <w:rsid w:val="00751C74"/>
    <w:rsid w:val="00773185"/>
    <w:rsid w:val="007A286A"/>
    <w:rsid w:val="007A4FD8"/>
    <w:rsid w:val="007A54E6"/>
    <w:rsid w:val="007A6E49"/>
    <w:rsid w:val="007A7DD9"/>
    <w:rsid w:val="007C214D"/>
    <w:rsid w:val="007C5B19"/>
    <w:rsid w:val="007D1AC3"/>
    <w:rsid w:val="007D20AF"/>
    <w:rsid w:val="007D21C6"/>
    <w:rsid w:val="007E7401"/>
    <w:rsid w:val="00800628"/>
    <w:rsid w:val="00804962"/>
    <w:rsid w:val="00812D1E"/>
    <w:rsid w:val="008236AC"/>
    <w:rsid w:val="00824AE2"/>
    <w:rsid w:val="00826351"/>
    <w:rsid w:val="008347A7"/>
    <w:rsid w:val="008351F7"/>
    <w:rsid w:val="00840417"/>
    <w:rsid w:val="00845AC6"/>
    <w:rsid w:val="00851D28"/>
    <w:rsid w:val="008531AA"/>
    <w:rsid w:val="00855E20"/>
    <w:rsid w:val="0086320B"/>
    <w:rsid w:val="00865042"/>
    <w:rsid w:val="008814BE"/>
    <w:rsid w:val="00895B94"/>
    <w:rsid w:val="008B0009"/>
    <w:rsid w:val="008B2021"/>
    <w:rsid w:val="008B3CA1"/>
    <w:rsid w:val="008B4809"/>
    <w:rsid w:val="008C11A3"/>
    <w:rsid w:val="008C7306"/>
    <w:rsid w:val="008D3501"/>
    <w:rsid w:val="008D5948"/>
    <w:rsid w:val="008D5FE7"/>
    <w:rsid w:val="008E102B"/>
    <w:rsid w:val="008E19CC"/>
    <w:rsid w:val="008E1D0E"/>
    <w:rsid w:val="008E2DBF"/>
    <w:rsid w:val="008E6152"/>
    <w:rsid w:val="00901ABC"/>
    <w:rsid w:val="00904FC5"/>
    <w:rsid w:val="00917E42"/>
    <w:rsid w:val="009355E4"/>
    <w:rsid w:val="00935899"/>
    <w:rsid w:val="00936048"/>
    <w:rsid w:val="00952354"/>
    <w:rsid w:val="00953992"/>
    <w:rsid w:val="009609C0"/>
    <w:rsid w:val="00960BAF"/>
    <w:rsid w:val="009708E7"/>
    <w:rsid w:val="00981620"/>
    <w:rsid w:val="00981C03"/>
    <w:rsid w:val="00990C78"/>
    <w:rsid w:val="009A4E03"/>
    <w:rsid w:val="009A6D06"/>
    <w:rsid w:val="009A7659"/>
    <w:rsid w:val="009C0CF2"/>
    <w:rsid w:val="009D27D8"/>
    <w:rsid w:val="009D4A85"/>
    <w:rsid w:val="009E0759"/>
    <w:rsid w:val="009E5018"/>
    <w:rsid w:val="009F2904"/>
    <w:rsid w:val="00A12F1A"/>
    <w:rsid w:val="00A1390B"/>
    <w:rsid w:val="00A2129C"/>
    <w:rsid w:val="00A251CF"/>
    <w:rsid w:val="00A31C2A"/>
    <w:rsid w:val="00A41AE3"/>
    <w:rsid w:val="00A455BE"/>
    <w:rsid w:val="00A51578"/>
    <w:rsid w:val="00A555B0"/>
    <w:rsid w:val="00A67557"/>
    <w:rsid w:val="00A76079"/>
    <w:rsid w:val="00A76734"/>
    <w:rsid w:val="00A90988"/>
    <w:rsid w:val="00A948D3"/>
    <w:rsid w:val="00AA6BF0"/>
    <w:rsid w:val="00AB002A"/>
    <w:rsid w:val="00AB03FA"/>
    <w:rsid w:val="00AC0149"/>
    <w:rsid w:val="00AC5FA5"/>
    <w:rsid w:val="00AE7F58"/>
    <w:rsid w:val="00AF7941"/>
    <w:rsid w:val="00B012C4"/>
    <w:rsid w:val="00B07F84"/>
    <w:rsid w:val="00B34DB8"/>
    <w:rsid w:val="00B36E6D"/>
    <w:rsid w:val="00B42D40"/>
    <w:rsid w:val="00B43F0D"/>
    <w:rsid w:val="00B53929"/>
    <w:rsid w:val="00B615B0"/>
    <w:rsid w:val="00B72AF3"/>
    <w:rsid w:val="00B7780F"/>
    <w:rsid w:val="00B81C82"/>
    <w:rsid w:val="00B90A7B"/>
    <w:rsid w:val="00B94526"/>
    <w:rsid w:val="00BA4A28"/>
    <w:rsid w:val="00BA6EC3"/>
    <w:rsid w:val="00BA73CD"/>
    <w:rsid w:val="00BB30BA"/>
    <w:rsid w:val="00BB3F02"/>
    <w:rsid w:val="00BC2FAD"/>
    <w:rsid w:val="00BC63BA"/>
    <w:rsid w:val="00BC6D73"/>
    <w:rsid w:val="00BD2512"/>
    <w:rsid w:val="00BD3309"/>
    <w:rsid w:val="00BF22A4"/>
    <w:rsid w:val="00BF5C7B"/>
    <w:rsid w:val="00BF67EA"/>
    <w:rsid w:val="00BF762B"/>
    <w:rsid w:val="00C033B8"/>
    <w:rsid w:val="00C102C3"/>
    <w:rsid w:val="00C16CE8"/>
    <w:rsid w:val="00C213DA"/>
    <w:rsid w:val="00C306E4"/>
    <w:rsid w:val="00C649F7"/>
    <w:rsid w:val="00C64D47"/>
    <w:rsid w:val="00C6678B"/>
    <w:rsid w:val="00C93365"/>
    <w:rsid w:val="00CA1C62"/>
    <w:rsid w:val="00CA3AFC"/>
    <w:rsid w:val="00CA63EE"/>
    <w:rsid w:val="00CB1542"/>
    <w:rsid w:val="00CB57FE"/>
    <w:rsid w:val="00CB7827"/>
    <w:rsid w:val="00CC1AB6"/>
    <w:rsid w:val="00CC3FD0"/>
    <w:rsid w:val="00CC57B9"/>
    <w:rsid w:val="00CD03A9"/>
    <w:rsid w:val="00CE78D1"/>
    <w:rsid w:val="00CE7EAB"/>
    <w:rsid w:val="00D11743"/>
    <w:rsid w:val="00D158A5"/>
    <w:rsid w:val="00D33E93"/>
    <w:rsid w:val="00D533BE"/>
    <w:rsid w:val="00D54611"/>
    <w:rsid w:val="00D64E23"/>
    <w:rsid w:val="00D659BD"/>
    <w:rsid w:val="00D72ABF"/>
    <w:rsid w:val="00D811C8"/>
    <w:rsid w:val="00DB44DD"/>
    <w:rsid w:val="00DC715E"/>
    <w:rsid w:val="00DD1F88"/>
    <w:rsid w:val="00DE6D16"/>
    <w:rsid w:val="00DE6FEC"/>
    <w:rsid w:val="00DF21AA"/>
    <w:rsid w:val="00DF32FE"/>
    <w:rsid w:val="00E003E5"/>
    <w:rsid w:val="00E01C83"/>
    <w:rsid w:val="00E21283"/>
    <w:rsid w:val="00E41231"/>
    <w:rsid w:val="00E41CE1"/>
    <w:rsid w:val="00E4677C"/>
    <w:rsid w:val="00E509C1"/>
    <w:rsid w:val="00E601D0"/>
    <w:rsid w:val="00E63ABB"/>
    <w:rsid w:val="00E6633F"/>
    <w:rsid w:val="00E71DCC"/>
    <w:rsid w:val="00E941A1"/>
    <w:rsid w:val="00E9458E"/>
    <w:rsid w:val="00EB2EC0"/>
    <w:rsid w:val="00EB6EFE"/>
    <w:rsid w:val="00ED3C9D"/>
    <w:rsid w:val="00ED4959"/>
    <w:rsid w:val="00ED73CC"/>
    <w:rsid w:val="00EF2B7A"/>
    <w:rsid w:val="00F05984"/>
    <w:rsid w:val="00F13DBC"/>
    <w:rsid w:val="00F16D74"/>
    <w:rsid w:val="00F173F1"/>
    <w:rsid w:val="00F22D74"/>
    <w:rsid w:val="00F27A3D"/>
    <w:rsid w:val="00F3136D"/>
    <w:rsid w:val="00F34273"/>
    <w:rsid w:val="00F51D5D"/>
    <w:rsid w:val="00F5514A"/>
    <w:rsid w:val="00F673E3"/>
    <w:rsid w:val="00F73E72"/>
    <w:rsid w:val="00F83B19"/>
    <w:rsid w:val="00F9164A"/>
    <w:rsid w:val="00F936ED"/>
    <w:rsid w:val="00F97168"/>
    <w:rsid w:val="00F97AEA"/>
    <w:rsid w:val="00FB0519"/>
    <w:rsid w:val="00FB5051"/>
    <w:rsid w:val="00FB51C3"/>
    <w:rsid w:val="00FB7245"/>
    <w:rsid w:val="00FD2EE0"/>
    <w:rsid w:val="00FE18FD"/>
    <w:rsid w:val="00FE3740"/>
    <w:rsid w:val="00FE42D7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5EC8-6BE1-4F57-BA62-3AFBE7B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DF21AA"/>
    <w:rPr>
      <w:color w:val="0000FF"/>
      <w:u w:val="single"/>
    </w:rPr>
  </w:style>
  <w:style w:type="paragraph" w:styleId="a5">
    <w:name w:val="Balloon Text"/>
    <w:basedOn w:val="a"/>
    <w:semiHidden/>
    <w:rsid w:val="008351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812D1E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customStyle="1" w:styleId="a6">
    <w:name w:val="Знак Знак Знак Знак Знак Знак"/>
    <w:basedOn w:val="a"/>
    <w:rsid w:val="008814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C16CE8"/>
    <w:rPr>
      <w:rFonts w:ascii="Times New Roman" w:hAnsi="Times New Roman" w:cs="Times New Roman"/>
      <w:color w:val="000000"/>
      <w:sz w:val="26"/>
      <w:szCs w:val="26"/>
    </w:rPr>
  </w:style>
  <w:style w:type="paragraph" w:customStyle="1" w:styleId="formattext">
    <w:name w:val="formattext"/>
    <w:basedOn w:val="a"/>
    <w:rsid w:val="00804962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qFormat/>
    <w:rsid w:val="00804962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9D23AB6CE7B1990E5E9870669663CADE823C7259188D69D82A8E822D74A47199B33D5BF8E304015DD13A0B8r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DAC89DC30EC5BADC447A42D388674D9F8247CCD8FA9063B36124Z8F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DAC89DC30EC5BADC446642CF88674D9F8F4ACFD1A79A6BEA6D268FZDF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16F9A6F555027F47A470CD0200EDA2D5C9F16DAD7FCECF70A15PB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EC39-8A17-43EE-B8CC-17E7EB21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обоснования начальной (максимальной)</vt:lpstr>
    </vt:vector>
  </TitlesOfParts>
  <Company/>
  <LinksUpToDate>false</LinksUpToDate>
  <CharactersWithSpaces>11107</CharactersWithSpaces>
  <SharedDoc>false</SharedDoc>
  <HLinks>
    <vt:vector size="24" baseType="variant">
      <vt:variant>
        <vt:i4>720911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consultantplus://offline/ref=EADAC89DC30EC5BADC447A42D388674D9F8247CCD8FA9063B36124Z8F8J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consultantplus://offline/ref=EADAC89DC30EC5BADC446642CF88674D9F8F4ACFD1A79A6BEA6D268FZDF4J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consultantplus://offline/ref=61316F9A6F555027F47A470CD0200EDA2D5C9F16DAD7FCECF70A15PB12I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обоснования начальной (максимальной)</dc:title>
  <dc:subject/>
  <dc:creator>Харина</dc:creator>
  <cp:keywords/>
  <dc:description/>
  <cp:lastModifiedBy>Колесник Екатерина Геннадьевна</cp:lastModifiedBy>
  <cp:revision>2</cp:revision>
  <cp:lastPrinted>2021-10-29T04:49:00Z</cp:lastPrinted>
  <dcterms:created xsi:type="dcterms:W3CDTF">2022-12-13T09:43:00Z</dcterms:created>
  <dcterms:modified xsi:type="dcterms:W3CDTF">2022-12-13T09:43:00Z</dcterms:modified>
</cp:coreProperties>
</file>