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0" w:rsidRPr="0064118C" w:rsidRDefault="00A25720" w:rsidP="00C7687D">
      <w:pPr>
        <w:keepNext/>
        <w:keepLines/>
        <w:widowControl w:val="0"/>
        <w:suppressAutoHyphens w:val="0"/>
        <w:ind w:left="7938"/>
        <w:rPr>
          <w:bCs/>
        </w:rPr>
      </w:pPr>
      <w:r w:rsidRPr="0064118C">
        <w:rPr>
          <w:bCs/>
        </w:rPr>
        <w:t>Приложение № 1</w:t>
      </w:r>
    </w:p>
    <w:p w:rsidR="00A25720" w:rsidRPr="0064118C" w:rsidRDefault="00A25720" w:rsidP="00C7687D">
      <w:pPr>
        <w:keepNext/>
        <w:keepLines/>
        <w:widowControl w:val="0"/>
        <w:suppressAutoHyphens w:val="0"/>
        <w:ind w:left="7938"/>
      </w:pPr>
      <w:r w:rsidRPr="0064118C">
        <w:t xml:space="preserve">к Извещению </w:t>
      </w:r>
      <w:proofErr w:type="gramStart"/>
      <w:r w:rsidRPr="0064118C">
        <w:t>об</w:t>
      </w:r>
      <w:proofErr w:type="gramEnd"/>
      <w:r w:rsidRPr="0064118C">
        <w:t xml:space="preserve"> </w:t>
      </w:r>
    </w:p>
    <w:p w:rsidR="00A25720" w:rsidRPr="0064118C" w:rsidRDefault="00A25720" w:rsidP="00C7687D">
      <w:pPr>
        <w:keepNext/>
        <w:keepLines/>
        <w:widowControl w:val="0"/>
        <w:suppressAutoHyphens w:val="0"/>
        <w:ind w:left="7938"/>
        <w:rPr>
          <w:b/>
        </w:rPr>
      </w:pPr>
      <w:proofErr w:type="gramStart"/>
      <w:r w:rsidRPr="0064118C">
        <w:t>осуществлении</w:t>
      </w:r>
      <w:proofErr w:type="gramEnd"/>
      <w:r w:rsidRPr="0064118C">
        <w:t xml:space="preserve"> закупки</w:t>
      </w:r>
    </w:p>
    <w:p w:rsidR="00222669" w:rsidRPr="0064118C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222669" w:rsidRPr="0064118C" w:rsidRDefault="00AA2B12" w:rsidP="00A56F21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64118C">
        <w:rPr>
          <w:b/>
          <w:sz w:val="26"/>
          <w:szCs w:val="26"/>
        </w:rPr>
        <w:t>Описание объекта закупки</w:t>
      </w:r>
    </w:p>
    <w:p w:rsidR="00222669" w:rsidRPr="0064118C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64118C">
        <w:rPr>
          <w:b/>
          <w:sz w:val="26"/>
          <w:szCs w:val="26"/>
        </w:rPr>
        <w:t>(Технические требования)</w:t>
      </w:r>
    </w:p>
    <w:p w:rsidR="001C416F" w:rsidRPr="0064118C" w:rsidRDefault="001C416F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64118C" w:rsidRDefault="001C416F" w:rsidP="00C7687D">
      <w:pPr>
        <w:keepNext/>
        <w:keepLines/>
        <w:widowControl w:val="0"/>
        <w:suppressAutoHyphens w:val="0"/>
        <w:ind w:firstLine="851"/>
        <w:jc w:val="both"/>
      </w:pPr>
      <w:r w:rsidRPr="0064118C">
        <w:t xml:space="preserve">Наименование объекта закупки: Поставка </w:t>
      </w:r>
      <w:r w:rsidR="00E86779" w:rsidRPr="0064118C">
        <w:t>технических средств реабилитации (</w:t>
      </w:r>
      <w:r w:rsidR="00235F6C" w:rsidRPr="0064118C">
        <w:t>(Впитывающие простыни (пеленки)</w:t>
      </w:r>
      <w:r w:rsidR="00E86779" w:rsidRPr="0064118C">
        <w:t>) для обеспечения Получателей в 2024 году</w:t>
      </w:r>
      <w:r w:rsidR="00615300" w:rsidRPr="0064118C">
        <w:t>.</w:t>
      </w:r>
    </w:p>
    <w:p w:rsidR="00F10B6E" w:rsidRPr="0064118C" w:rsidRDefault="00F10B6E" w:rsidP="00C7687D">
      <w:pPr>
        <w:keepNext/>
        <w:keepLines/>
        <w:widowControl w:val="0"/>
        <w:suppressAutoHyphens w:val="0"/>
        <w:ind w:firstLine="851"/>
        <w:jc w:val="both"/>
        <w:rPr>
          <w:b/>
        </w:rPr>
      </w:pPr>
    </w:p>
    <w:tbl>
      <w:tblPr>
        <w:tblW w:w="1028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801"/>
        <w:gridCol w:w="1276"/>
        <w:gridCol w:w="1276"/>
        <w:gridCol w:w="3118"/>
        <w:gridCol w:w="2268"/>
      </w:tblGrid>
      <w:tr w:rsidR="00986BAE" w:rsidRPr="0064118C" w:rsidTr="00986BAE">
        <w:trPr>
          <w:trHeight w:val="525"/>
        </w:trPr>
        <w:tc>
          <w:tcPr>
            <w:tcW w:w="543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>№</w:t>
            </w:r>
          </w:p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>п/п</w:t>
            </w:r>
          </w:p>
        </w:tc>
        <w:tc>
          <w:tcPr>
            <w:tcW w:w="1801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1276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jc w:val="center"/>
            </w:pPr>
            <w:r w:rsidRPr="0064118C">
              <w:rPr>
                <w:sz w:val="22"/>
                <w:szCs w:val="22"/>
              </w:rPr>
              <w:t>КТРУ/</w:t>
            </w:r>
          </w:p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</w:rPr>
              <w:t>ОКПД2</w:t>
            </w:r>
          </w:p>
        </w:tc>
        <w:tc>
          <w:tcPr>
            <w:tcW w:w="1276" w:type="dxa"/>
          </w:tcPr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 xml:space="preserve">Количество закупаемого товара </w:t>
            </w:r>
            <w:r w:rsidRPr="0064118C">
              <w:rPr>
                <w:sz w:val="22"/>
                <w:szCs w:val="22"/>
                <w:shd w:val="clear" w:color="auto" w:fill="FFFFFF"/>
              </w:rPr>
              <w:t>(</w:t>
            </w:r>
            <w:r w:rsidRPr="0064118C">
              <w:rPr>
                <w:sz w:val="22"/>
                <w:szCs w:val="22"/>
              </w:rPr>
              <w:t>Штука (шт.)</w:t>
            </w:r>
            <w:r w:rsidRPr="0064118C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18" w:type="dxa"/>
          </w:tcPr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268" w:type="dxa"/>
          </w:tcPr>
          <w:p w:rsidR="00986BAE" w:rsidRPr="00C60643" w:rsidRDefault="00986BAE" w:rsidP="00986BAE">
            <w:pPr>
              <w:keepNext/>
              <w:ind w:left="-37" w:right="-52"/>
              <w:jc w:val="center"/>
              <w:rPr>
                <w:sz w:val="20"/>
                <w:szCs w:val="20"/>
              </w:rPr>
            </w:pPr>
            <w:r w:rsidRPr="00C60643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86BAE" w:rsidRPr="0064118C" w:rsidRDefault="00986BAE" w:rsidP="00986BA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C60643">
              <w:rPr>
                <w:sz w:val="20"/>
                <w:szCs w:val="20"/>
              </w:rPr>
              <w:t>в заявке</w:t>
            </w:r>
          </w:p>
        </w:tc>
      </w:tr>
      <w:tr w:rsidR="00986BAE" w:rsidRPr="0064118C" w:rsidTr="00986BAE">
        <w:trPr>
          <w:trHeight w:val="705"/>
        </w:trPr>
        <w:tc>
          <w:tcPr>
            <w:tcW w:w="543" w:type="dxa"/>
          </w:tcPr>
          <w:p w:rsidR="00986BAE" w:rsidRPr="0064118C" w:rsidRDefault="00986BAE" w:rsidP="009B3E2E">
            <w:pPr>
              <w:pStyle w:val="ac"/>
              <w:keepNext/>
              <w:keepLines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 w:rsidRPr="00641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</w:rPr>
              <w:t>Наименование по коду КТРУ: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 xml:space="preserve">Впитывающие простыни (пеленки) размером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4118C">
              <w:rPr>
                <w:sz w:val="22"/>
                <w:szCs w:val="22"/>
              </w:rPr>
              <w:t xml:space="preserve">не менее 40 </w:t>
            </w:r>
            <w:proofErr w:type="spellStart"/>
            <w:r w:rsidRPr="0064118C">
              <w:rPr>
                <w:sz w:val="22"/>
                <w:szCs w:val="22"/>
              </w:rPr>
              <w:t>x</w:t>
            </w:r>
            <w:proofErr w:type="spellEnd"/>
            <w:r w:rsidRPr="0064118C">
              <w:rPr>
                <w:sz w:val="22"/>
                <w:szCs w:val="22"/>
              </w:rPr>
              <w:t xml:space="preserve"> 60 см (</w:t>
            </w:r>
            <w:proofErr w:type="spellStart"/>
            <w:r w:rsidRPr="0064118C">
              <w:rPr>
                <w:sz w:val="22"/>
                <w:szCs w:val="22"/>
              </w:rPr>
              <w:t>впитываемостью</w:t>
            </w:r>
            <w:proofErr w:type="spellEnd"/>
            <w:r w:rsidRPr="0064118C">
              <w:rPr>
                <w:sz w:val="22"/>
                <w:szCs w:val="22"/>
              </w:rPr>
              <w:t xml:space="preserve"> </w:t>
            </w:r>
            <w:proofErr w:type="gramEnd"/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>от 400 до 500 мл)</w:t>
            </w:r>
          </w:p>
        </w:tc>
        <w:tc>
          <w:tcPr>
            <w:tcW w:w="1276" w:type="dxa"/>
          </w:tcPr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84" w:right="-63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17.22.12.130-00000002/</w:t>
            </w:r>
          </w:p>
          <w:p w:rsidR="00986BAE" w:rsidRDefault="00986BAE" w:rsidP="009B3E2E">
            <w:pPr>
              <w:keepNext/>
              <w:keepLines/>
              <w:widowControl w:val="0"/>
              <w:suppressAutoHyphens w:val="0"/>
              <w:ind w:left="-84" w:right="-63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17.22.12.130</w:t>
            </w:r>
          </w:p>
          <w:p w:rsidR="00986BAE" w:rsidRDefault="00986BAE" w:rsidP="009B3E2E">
            <w:pPr>
              <w:keepNext/>
              <w:keepLines/>
              <w:widowControl w:val="0"/>
              <w:suppressAutoHyphens w:val="0"/>
              <w:ind w:left="-84" w:right="-6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86BAE" w:rsidRDefault="00986BAE" w:rsidP="009B3E2E">
            <w:pPr>
              <w:keepNext/>
              <w:keepLines/>
              <w:widowControl w:val="0"/>
              <w:suppressAutoHyphens w:val="0"/>
              <w:ind w:left="-84" w:right="-6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84" w:right="-63"/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986BAE" w:rsidRPr="0064118C" w:rsidRDefault="00321463" w:rsidP="00321463">
            <w:pPr>
              <w:keepNext/>
              <w:keepLines/>
              <w:widowControl w:val="0"/>
              <w:suppressAutoHyphens w:val="0"/>
              <w:ind w:left="-84" w:right="-6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2 160</w:t>
            </w:r>
          </w:p>
        </w:tc>
        <w:tc>
          <w:tcPr>
            <w:tcW w:w="3118" w:type="dxa"/>
          </w:tcPr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64118C">
              <w:rPr>
                <w:sz w:val="22"/>
                <w:szCs w:val="22"/>
                <w:shd w:val="clear" w:color="auto" w:fill="FFFFFF"/>
              </w:rPr>
              <w:t xml:space="preserve">Абсорбирующее белье обеспечивает соблюдение санитарно-гигиенических условий для Получателей с нарушениями функций выделения.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2. Пеленки гигиенические представляют собой многослойное изделие, впитывающим слоем которого являются распушенная целлюлоза, которая позволяет впитанной жидкости равномерно распределять по всей площади изделия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заявленной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впитываемости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3. Нижний слой выполнен из водонепроницаемого материала, верхний слой из тонкого нетканого материала.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4. Функциональным предназначением пеленки гигиенической является обеспечение защиты постели и/или сиденья от протекания мочи.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lastRenderedPageBreak/>
      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цитотоксичность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: методы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vitro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      </w:r>
          </w:p>
          <w:p w:rsidR="00986BAE" w:rsidRPr="002C2F86" w:rsidRDefault="00986BAE" w:rsidP="003434B6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      </w:r>
          </w:p>
          <w:p w:rsidR="00986BAE" w:rsidRPr="002C2F86" w:rsidRDefault="00986BAE" w:rsidP="002C2F86">
            <w:pPr>
              <w:keepNext/>
              <w:keepLines/>
              <w:widowControl w:val="0"/>
              <w:suppressAutoHyphens w:val="0"/>
              <w:ind w:left="-47" w:right="-3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57762-2021 Национальный стандарт Российской Федерации. Белье абсорбирующее. Общие технические условия.</w:t>
            </w:r>
          </w:p>
        </w:tc>
        <w:tc>
          <w:tcPr>
            <w:tcW w:w="2268" w:type="dxa"/>
          </w:tcPr>
          <w:p w:rsidR="00986BAE" w:rsidRPr="0064118C" w:rsidRDefault="00986BAE" w:rsidP="00986BAE">
            <w:pPr>
              <w:keepNext/>
              <w:keepLines/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shd w:val="clear" w:color="auto" w:fill="FFFFFF"/>
              </w:rPr>
            </w:pPr>
            <w:r w:rsidRPr="006C2C62">
              <w:rPr>
                <w:sz w:val="22"/>
                <w:szCs w:val="22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986BAE" w:rsidRPr="0064118C" w:rsidTr="00986BAE">
        <w:trPr>
          <w:trHeight w:val="705"/>
        </w:trPr>
        <w:tc>
          <w:tcPr>
            <w:tcW w:w="543" w:type="dxa"/>
          </w:tcPr>
          <w:p w:rsidR="00986BAE" w:rsidRPr="0064118C" w:rsidRDefault="00986BAE" w:rsidP="00C7687D">
            <w:pPr>
              <w:pStyle w:val="ac"/>
              <w:keepNext/>
              <w:keepLines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1" w:type="dxa"/>
          </w:tcPr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</w:rPr>
              <w:t>Наименование по коду КТРУ: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 xml:space="preserve">Впитывающие </w:t>
            </w:r>
            <w:r w:rsidRPr="0064118C">
              <w:rPr>
                <w:sz w:val="22"/>
                <w:szCs w:val="22"/>
              </w:rPr>
              <w:lastRenderedPageBreak/>
              <w:t xml:space="preserve">простыни (пеленки) размером 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4118C">
              <w:rPr>
                <w:sz w:val="22"/>
                <w:szCs w:val="22"/>
              </w:rPr>
              <w:t xml:space="preserve">не менее 60 </w:t>
            </w:r>
            <w:proofErr w:type="spellStart"/>
            <w:r w:rsidRPr="0064118C">
              <w:rPr>
                <w:sz w:val="22"/>
                <w:szCs w:val="22"/>
              </w:rPr>
              <w:t>x</w:t>
            </w:r>
            <w:proofErr w:type="spellEnd"/>
            <w:r w:rsidRPr="0064118C">
              <w:rPr>
                <w:sz w:val="22"/>
                <w:szCs w:val="22"/>
              </w:rPr>
              <w:t xml:space="preserve"> 60 см (</w:t>
            </w:r>
            <w:proofErr w:type="spellStart"/>
            <w:r w:rsidRPr="0064118C">
              <w:rPr>
                <w:sz w:val="22"/>
                <w:szCs w:val="22"/>
              </w:rPr>
              <w:t>впитываемостью</w:t>
            </w:r>
            <w:proofErr w:type="spellEnd"/>
            <w:r w:rsidRPr="0064118C">
              <w:rPr>
                <w:sz w:val="22"/>
                <w:szCs w:val="22"/>
              </w:rPr>
              <w:t xml:space="preserve"> </w:t>
            </w:r>
            <w:proofErr w:type="gramEnd"/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z w:val="22"/>
                <w:szCs w:val="22"/>
              </w:rPr>
            </w:pPr>
            <w:r w:rsidRPr="0064118C">
              <w:rPr>
                <w:sz w:val="22"/>
                <w:szCs w:val="22"/>
              </w:rPr>
              <w:t>от 800 до 1200 мл)</w:t>
            </w:r>
          </w:p>
        </w:tc>
        <w:tc>
          <w:tcPr>
            <w:tcW w:w="1276" w:type="dxa"/>
          </w:tcPr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84" w:right="-63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lastRenderedPageBreak/>
              <w:t>17.22.12.130-00000002/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17.22.12.130</w:t>
            </w:r>
          </w:p>
        </w:tc>
        <w:tc>
          <w:tcPr>
            <w:tcW w:w="1276" w:type="dxa"/>
          </w:tcPr>
          <w:p w:rsidR="00986BAE" w:rsidRPr="0064118C" w:rsidRDefault="00321463" w:rsidP="00C7687D">
            <w:pPr>
              <w:keepNext/>
              <w:keepLines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14 760</w:t>
            </w:r>
          </w:p>
        </w:tc>
        <w:tc>
          <w:tcPr>
            <w:tcW w:w="3118" w:type="dxa"/>
          </w:tcPr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64118C">
              <w:rPr>
                <w:sz w:val="22"/>
                <w:szCs w:val="22"/>
                <w:shd w:val="clear" w:color="auto" w:fill="FFFFFF"/>
              </w:rPr>
              <w:t xml:space="preserve">Абсорбирующее белье обеспечивает соблюдение санитарно-гигиенических условий для Получателей с нарушениями функций выделения.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2. Пеленки гигиенические представляют собой многослойное изделие, впитывающим слоем которого являются распушенная целлюлоза, которая позволяет впитанной жидкости равномерно распределять по всей площади изделия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заявленной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впитываемости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3. Нижний слой выполнен из водонепроницаемого материала, верхний слой из </w:t>
            </w:r>
            <w:r w:rsidRPr="0064118C">
              <w:rPr>
                <w:sz w:val="22"/>
                <w:szCs w:val="22"/>
                <w:shd w:val="clear" w:color="auto" w:fill="FFFFFF"/>
              </w:rPr>
              <w:lastRenderedPageBreak/>
              <w:t xml:space="preserve">тонкого нетканого материала.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4. Функциональным предназначением пеленки гигиенической является обеспечение защиты постели и/или сиденья от протекания мочи.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цитотоксичность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: методы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vitro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      </w:r>
          </w:p>
          <w:p w:rsidR="00986BAE" w:rsidRPr="0064118C" w:rsidRDefault="00986BAE" w:rsidP="009B3E2E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      </w:r>
          </w:p>
          <w:p w:rsidR="00986BAE" w:rsidRPr="0064118C" w:rsidRDefault="00986BAE" w:rsidP="00837B15">
            <w:pPr>
              <w:keepNext/>
              <w:keepLines/>
              <w:widowControl w:val="0"/>
              <w:suppressAutoHyphens w:val="0"/>
              <w:ind w:left="-47" w:right="-39" w:hanging="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57762-2021 </w:t>
            </w:r>
            <w:r w:rsidRPr="0064118C">
              <w:rPr>
                <w:sz w:val="22"/>
                <w:szCs w:val="22"/>
                <w:shd w:val="clear" w:color="auto" w:fill="FFFFFF"/>
              </w:rPr>
              <w:lastRenderedPageBreak/>
              <w:t>Национальный стандарт Российской Федерации. Белье абсорбирующее. Общие технические условия.</w:t>
            </w:r>
          </w:p>
        </w:tc>
        <w:tc>
          <w:tcPr>
            <w:tcW w:w="2268" w:type="dxa"/>
          </w:tcPr>
          <w:p w:rsidR="00986BAE" w:rsidRPr="0064118C" w:rsidRDefault="00986BAE" w:rsidP="009B3E2E">
            <w:pPr>
              <w:keepNext/>
              <w:keepLines/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shd w:val="clear" w:color="auto" w:fill="FFFFFF"/>
              </w:rPr>
            </w:pPr>
            <w:r w:rsidRPr="006C2C62">
              <w:rPr>
                <w:sz w:val="22"/>
                <w:szCs w:val="22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986BAE" w:rsidRPr="0064118C" w:rsidTr="00986BAE">
        <w:trPr>
          <w:trHeight w:val="705"/>
        </w:trPr>
        <w:tc>
          <w:tcPr>
            <w:tcW w:w="543" w:type="dxa"/>
          </w:tcPr>
          <w:p w:rsidR="00986BAE" w:rsidRPr="0064118C" w:rsidRDefault="00986BAE" w:rsidP="00C7687D">
            <w:pPr>
              <w:pStyle w:val="ac"/>
              <w:keepNext/>
              <w:keepLines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1" w:type="dxa"/>
          </w:tcPr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</w:rPr>
              <w:t>Наименование по коду КТРУ: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r w:rsidRPr="0064118C">
              <w:rPr>
                <w:sz w:val="22"/>
                <w:szCs w:val="22"/>
              </w:rPr>
              <w:t xml:space="preserve">Впитывающие простыни (пеленки) размером 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4118C">
              <w:rPr>
                <w:sz w:val="22"/>
                <w:szCs w:val="22"/>
              </w:rPr>
              <w:t xml:space="preserve">не менее 60 </w:t>
            </w:r>
            <w:proofErr w:type="spellStart"/>
            <w:r w:rsidRPr="0064118C">
              <w:rPr>
                <w:sz w:val="22"/>
                <w:szCs w:val="22"/>
              </w:rPr>
              <w:t>x</w:t>
            </w:r>
            <w:proofErr w:type="spellEnd"/>
            <w:r w:rsidRPr="0064118C">
              <w:rPr>
                <w:sz w:val="22"/>
                <w:szCs w:val="22"/>
              </w:rPr>
              <w:t xml:space="preserve"> 90 см (</w:t>
            </w:r>
            <w:proofErr w:type="spellStart"/>
            <w:r w:rsidRPr="0064118C">
              <w:rPr>
                <w:sz w:val="22"/>
                <w:szCs w:val="22"/>
              </w:rPr>
              <w:t>впитываемостью</w:t>
            </w:r>
            <w:proofErr w:type="spellEnd"/>
            <w:r w:rsidRPr="0064118C">
              <w:rPr>
                <w:sz w:val="22"/>
                <w:szCs w:val="22"/>
              </w:rPr>
              <w:t xml:space="preserve"> </w:t>
            </w:r>
            <w:proofErr w:type="gramEnd"/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sz w:val="22"/>
                <w:szCs w:val="22"/>
              </w:rPr>
            </w:pPr>
            <w:r w:rsidRPr="0064118C">
              <w:rPr>
                <w:sz w:val="22"/>
                <w:szCs w:val="22"/>
              </w:rPr>
              <w:t>от 1200 до 1900 мл)</w:t>
            </w:r>
          </w:p>
        </w:tc>
        <w:tc>
          <w:tcPr>
            <w:tcW w:w="1276" w:type="dxa"/>
          </w:tcPr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84" w:right="-63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17.22.12.130-00000002/</w:t>
            </w:r>
          </w:p>
          <w:p w:rsidR="00986BAE" w:rsidRPr="0064118C" w:rsidRDefault="00986BAE" w:rsidP="003434B6">
            <w:pPr>
              <w:keepNext/>
              <w:keepLines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>17.22.12.130</w:t>
            </w:r>
          </w:p>
        </w:tc>
        <w:tc>
          <w:tcPr>
            <w:tcW w:w="1276" w:type="dxa"/>
          </w:tcPr>
          <w:p w:rsidR="00986BAE" w:rsidRPr="0064118C" w:rsidRDefault="00321463" w:rsidP="00C7687D">
            <w:pPr>
              <w:keepNext/>
              <w:keepLines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120 510</w:t>
            </w:r>
          </w:p>
        </w:tc>
        <w:tc>
          <w:tcPr>
            <w:tcW w:w="3118" w:type="dxa"/>
          </w:tcPr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64118C">
              <w:rPr>
                <w:sz w:val="22"/>
                <w:szCs w:val="22"/>
                <w:shd w:val="clear" w:color="auto" w:fill="FFFFFF"/>
              </w:rPr>
              <w:t xml:space="preserve">Абсорбирующее белье обеспечивает соблюдение санитарно-гигиенических условий для Получателей с нарушениями функций выделения.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2. Пеленки гигиенические представляют собой многослойное изделие, впитывающим слоем которого являются распушенная целлюлоза, которая позволяет впитанной жидкости равномерно распределять по всей площади изделия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заявленной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впитываемости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3. Нижний слой выполнен из водонепроницаемого материала, верхний слой из тонкого нетканого материала.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4. Функциональным предназначением пеленки гигиенической является обеспечение защиты постели и/или сиденья от протекания мочи.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10993-5-2011 Межгосударственный стандарт. Изделия медицинские. Оценка биологического действия </w:t>
            </w:r>
            <w:r w:rsidRPr="0064118C">
              <w:rPr>
                <w:sz w:val="22"/>
                <w:szCs w:val="22"/>
                <w:shd w:val="clear" w:color="auto" w:fill="FFFFFF"/>
              </w:rPr>
              <w:lastRenderedPageBreak/>
              <w:t xml:space="preserve">медицинских изделий. Часть 5. Исследования на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цитотоксичность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: методы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8C">
              <w:rPr>
                <w:sz w:val="22"/>
                <w:szCs w:val="22"/>
                <w:shd w:val="clear" w:color="auto" w:fill="FFFFFF"/>
              </w:rPr>
              <w:t>vitro</w:t>
            </w:r>
            <w:proofErr w:type="spellEnd"/>
            <w:r w:rsidRPr="0064118C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      </w:r>
          </w:p>
          <w:p w:rsidR="00986BAE" w:rsidRPr="0064118C" w:rsidRDefault="00986BAE" w:rsidP="00445103">
            <w:pPr>
              <w:keepNext/>
              <w:keepLines/>
              <w:widowControl w:val="0"/>
              <w:suppressAutoHyphens w:val="0"/>
              <w:ind w:left="-47" w:right="-39" w:hanging="2"/>
              <w:jc w:val="both"/>
              <w:rPr>
                <w:shd w:val="clear" w:color="auto" w:fill="FFFFFF"/>
              </w:rPr>
            </w:pPr>
            <w:r w:rsidRPr="0064118C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64118C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64118C">
              <w:rPr>
                <w:sz w:val="22"/>
                <w:szCs w:val="22"/>
                <w:shd w:val="clear" w:color="auto" w:fill="FFFFFF"/>
              </w:rPr>
              <w:t xml:space="preserve"> 57762-2021 Национальный стандарт Российской Федерации. Белье абсорбирующее. Общие технические условия.</w:t>
            </w:r>
          </w:p>
        </w:tc>
        <w:tc>
          <w:tcPr>
            <w:tcW w:w="2268" w:type="dxa"/>
          </w:tcPr>
          <w:p w:rsidR="00986BAE" w:rsidRPr="0064118C" w:rsidRDefault="00986BAE" w:rsidP="009B3E2E">
            <w:pPr>
              <w:keepNext/>
              <w:keepLines/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shd w:val="clear" w:color="auto" w:fill="FFFFFF"/>
              </w:rPr>
            </w:pPr>
            <w:r w:rsidRPr="006C2C62">
              <w:rPr>
                <w:sz w:val="22"/>
                <w:szCs w:val="22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986BAE" w:rsidRPr="0064118C" w:rsidTr="00986BAE">
        <w:trPr>
          <w:trHeight w:val="299"/>
        </w:trPr>
        <w:tc>
          <w:tcPr>
            <w:tcW w:w="543" w:type="dxa"/>
          </w:tcPr>
          <w:p w:rsidR="00986BAE" w:rsidRPr="0064118C" w:rsidRDefault="00986BAE" w:rsidP="00C7687D">
            <w:pPr>
              <w:pStyle w:val="ac"/>
              <w:keepNext/>
              <w:keepLines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71" w:right="-52"/>
              <w:jc w:val="center"/>
            </w:pPr>
            <w:r w:rsidRPr="0064118C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71" w:right="-52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986BAE" w:rsidRPr="0064118C" w:rsidRDefault="00F60279" w:rsidP="009B3E2E">
            <w:pPr>
              <w:keepNext/>
              <w:keepLines/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137 430</w:t>
            </w:r>
          </w:p>
        </w:tc>
        <w:tc>
          <w:tcPr>
            <w:tcW w:w="3118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71" w:right="-52"/>
              <w:jc w:val="center"/>
            </w:pPr>
          </w:p>
        </w:tc>
        <w:tc>
          <w:tcPr>
            <w:tcW w:w="2268" w:type="dxa"/>
          </w:tcPr>
          <w:p w:rsidR="00986BAE" w:rsidRPr="0064118C" w:rsidRDefault="00986BAE" w:rsidP="00C7687D">
            <w:pPr>
              <w:keepNext/>
              <w:keepLines/>
              <w:widowControl w:val="0"/>
              <w:suppressAutoHyphens w:val="0"/>
              <w:ind w:left="-71" w:right="-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A2B12" w:rsidRPr="0064118C" w:rsidRDefault="00AA2B12" w:rsidP="00F60279">
      <w:pPr>
        <w:keepNext/>
        <w:keepLines/>
        <w:widowControl w:val="0"/>
        <w:tabs>
          <w:tab w:val="left" w:pos="3495"/>
        </w:tabs>
        <w:suppressAutoHyphens w:val="0"/>
        <w:jc w:val="both"/>
      </w:pP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A25720" w:rsidRPr="0064118C" w:rsidRDefault="00A25720" w:rsidP="00C7687D">
      <w:pPr>
        <w:pStyle w:val="aa"/>
        <w:keepNext/>
        <w:keepLines/>
        <w:widowControl w:val="0"/>
        <w:ind w:left="0" w:right="-285"/>
        <w:jc w:val="center"/>
        <w:rPr>
          <w:b/>
        </w:rPr>
      </w:pPr>
    </w:p>
    <w:p w:rsidR="00A25720" w:rsidRPr="0064118C" w:rsidRDefault="00A25720" w:rsidP="00C7687D">
      <w:pPr>
        <w:pStyle w:val="aa"/>
        <w:keepNext/>
        <w:keepLines/>
        <w:widowControl w:val="0"/>
        <w:ind w:left="0" w:right="-285"/>
        <w:jc w:val="center"/>
        <w:rPr>
          <w:b/>
        </w:rPr>
      </w:pPr>
      <w:r w:rsidRPr="0064118C">
        <w:rPr>
          <w:b/>
        </w:rPr>
        <w:t>Условия и срок поставки Товара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6A5701" w:rsidRPr="0064118C" w:rsidRDefault="00B6210C" w:rsidP="00C7687D">
      <w:pPr>
        <w:pStyle w:val="ac"/>
        <w:keepNext/>
        <w:keepLines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с программами реабилитации, в пунктах выдачи товара или при необходимости до места жительства Получателей технических средств реабилитации на условиях DD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>.</w:t>
      </w:r>
    </w:p>
    <w:p w:rsidR="006A5701" w:rsidRPr="0064118C" w:rsidRDefault="00B6210C" w:rsidP="00C7687D">
      <w:pPr>
        <w:pStyle w:val="ac"/>
        <w:keepNext/>
        <w:keepLines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</w:t>
      </w:r>
      <w:r w:rsidR="00A25720" w:rsidRPr="0064118C">
        <w:rPr>
          <w:rFonts w:ascii="Times New Roman" w:hAnsi="Times New Roman" w:cs="Times New Roman"/>
          <w:sz w:val="24"/>
          <w:szCs w:val="24"/>
        </w:rPr>
        <w:t>.</w:t>
      </w:r>
    </w:p>
    <w:p w:rsidR="006A5701" w:rsidRPr="0064118C" w:rsidRDefault="00A25720" w:rsidP="00C7687D">
      <w:pPr>
        <w:pStyle w:val="ac"/>
        <w:keepNext/>
        <w:keepLines/>
        <w:ind w:right="-285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8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 Российской Федерации:</w:t>
      </w:r>
    </w:p>
    <w:p w:rsidR="005F4721" w:rsidRPr="0064118C" w:rsidRDefault="006A5701" w:rsidP="00F02C91">
      <w:pPr>
        <w:pStyle w:val="ac"/>
        <w:keepNext/>
        <w:keepLines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4118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64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</w:t>
      </w:r>
      <w:bookmarkStart w:id="0" w:name="_GoBack"/>
      <w:bookmarkEnd w:id="0"/>
      <w:r w:rsidR="00DF5068" w:rsidRPr="0064118C">
        <w:rPr>
          <w:rFonts w:ascii="Times New Roman" w:eastAsia="Times New Roman" w:hAnsi="Times New Roman" w:cs="Times New Roman"/>
          <w:sz w:val="24"/>
          <w:szCs w:val="24"/>
          <w:lang w:eastAsia="ar-SA"/>
        </w:rPr>
        <w:t>01.04.2024</w:t>
      </w:r>
      <w:r w:rsidRPr="0064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поставлено 100% общего объема товаров.</w:t>
      </w:r>
    </w:p>
    <w:p w:rsidR="00A25720" w:rsidRPr="0064118C" w:rsidRDefault="006A5701" w:rsidP="005F4721">
      <w:pPr>
        <w:pStyle w:val="ac"/>
        <w:keepNext/>
        <w:keepLines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25720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DA5" w:rsidRPr="0064118C" w:rsidRDefault="00942DA5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8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маркировке и качеству Товара,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8C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8C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18C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В товаре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Печатное изображение (при наличии) на товаре должно быть четким, без искажений и пробелов. Не допускаются следы </w:t>
      </w:r>
      <w:proofErr w:type="spellStart"/>
      <w:r w:rsidRPr="0064118C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64118C">
        <w:rPr>
          <w:rFonts w:ascii="Times New Roman" w:hAnsi="Times New Roman" w:cs="Times New Roman"/>
          <w:sz w:val="24"/>
          <w:szCs w:val="24"/>
        </w:rPr>
        <w:t xml:space="preserve"> волокон с поверхности товара.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18C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64118C">
        <w:rPr>
          <w:rFonts w:ascii="Times New Roman" w:hAnsi="Times New Roman" w:cs="Times New Roman"/>
          <w:sz w:val="24"/>
          <w:szCs w:val="24"/>
        </w:rPr>
        <w:t xml:space="preserve"> краски печатного изображения не допускается.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Товар в количестве, определяемом предприятием-изготовителем, упаковывают в пакеты из полимерной пленки или пачки по ГОСТ 33781-2016 Межгосударственный стандарт. Упаковка потребительская из картона, бумаги и комбинированных материалов. Общие технические условия (далее - ГОСТ 33781-2016), или коробки по ГОСТ 33781-2016 Межгосударственный стандарт. Упаковка потребительская из картона, бумаги и комбинированных материалов. Общие технические условия, или в другую потребительскую упаковку, обеспечивающую сохранность товара при транспортировании и хранении.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В один пакет, пачку или коробку упаковывают товар одной группы, вида, варианта размерного ряда, конструкции,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технического и декоративного исполнения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>, изготовленный из одних материалов, с одинаковыми показателями качества, одной датой изготовления (месяц, год).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Не допускается механическое повреждение упаковки, открывающее доступ к поверхности товара.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64118C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64118C">
        <w:rPr>
          <w:rFonts w:ascii="Times New Roman" w:hAnsi="Times New Roman" w:cs="Times New Roman"/>
          <w:sz w:val="24"/>
          <w:szCs w:val="24"/>
        </w:rPr>
        <w:t xml:space="preserve"> краски не допускается.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товара должна содержать: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 и/или его товарный знак;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местонахождение производителя/изготовителя (продавца, поставщика), товарный знак (при наличии);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наименование товара;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товарную марку (при наличии), размеры товара, номер товара (при наличии);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правила по применению товара (в виде рисунков или текста);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указания по утилизации товара: слова "Не бросать в канализацию" и/или рисунок, четко и ясно отображающий эти указания;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lastRenderedPageBreak/>
        <w:t>- состав;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количество товара в партии;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номер партии (серии);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слова "Для однократного применения" (и/или графическое изображение, четко и ясно отображающее эти указания);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слово "Нестерильно" (и/или рисунок, четко и ясно отображающий эти указания);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слово "Нетоксично" (и/или рисунок, четко и ясно отображающий эти указания);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дату изготовления (месяц, год);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штриховой код (при наличии);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обозначение стандартов и/или технической документации (технических условий);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- номер и дату регистрационного удостоверения.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товара и их применение и др.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Допускается использовать необходимые международные символы по ГОСТ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ИСО 15223-1-2020 Национальный стандарт российской федерации. Изделия медицинские. Символы, применяемые при маркировании медицинских изделий, на этикетках и в сопроводительной документации. Часть 1 . Основные требования.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Допускается дополнительно наносить основную информацию о товаре (товарную марку, обозначение группы и др.) на нижний покровный слой.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>Не допускается наносить информацию о специальных свойствах белья, например: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Маркировка должна быть нанесена на русском языке. 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Маркировка грузовых мест (транспортной тары) - по ГОСТ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50444-2020 Национальный стандарт российской федерации. Приборы, аппараты и оборудование медицинские. Общие технические требования (далее - ГОСТ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50444-2020) и ГОСТ 14192-96 Межгосударственный стандарт. Маркировка грузов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нанесением манипуляционного знака "Беречь от влаги".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18C">
        <w:rPr>
          <w:rFonts w:ascii="Times New Roman" w:hAnsi="Times New Roman" w:cs="Times New Roman"/>
          <w:sz w:val="24"/>
          <w:szCs w:val="24"/>
        </w:rPr>
        <w:t xml:space="preserve">Транспортирование товара,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</w:t>
      </w:r>
      <w:proofErr w:type="gramStart"/>
      <w:r w:rsidRPr="006411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18C">
        <w:rPr>
          <w:rFonts w:ascii="Times New Roman" w:hAnsi="Times New Roman" w:cs="Times New Roman"/>
          <w:sz w:val="24"/>
          <w:szCs w:val="24"/>
        </w:rPr>
        <w:t xml:space="preserve"> 50444-2020 и с правилами перевозок грузов, действующими на данном виде транспорта.</w:t>
      </w:r>
    </w:p>
    <w:p w:rsidR="00A25720" w:rsidRPr="0064118C" w:rsidRDefault="00A25720" w:rsidP="00C7687D">
      <w:pPr>
        <w:pStyle w:val="ac"/>
        <w:keepNext/>
        <w:keepLines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64118C" w:rsidRDefault="00A25720" w:rsidP="00C7687D">
      <w:pPr>
        <w:pStyle w:val="aa"/>
        <w:keepNext/>
        <w:keepLines/>
        <w:widowControl w:val="0"/>
        <w:tabs>
          <w:tab w:val="left" w:pos="426"/>
        </w:tabs>
        <w:ind w:left="0" w:right="-285"/>
        <w:jc w:val="center"/>
        <w:rPr>
          <w:b/>
        </w:rPr>
      </w:pPr>
      <w:r w:rsidRPr="0064118C">
        <w:rPr>
          <w:b/>
        </w:rPr>
        <w:t>Требования к сроку и (или) объёму предоставления гарантий качества Товара</w:t>
      </w:r>
    </w:p>
    <w:p w:rsidR="00A25720" w:rsidRPr="0064118C" w:rsidRDefault="00A25720" w:rsidP="00C7687D">
      <w:pPr>
        <w:keepNext/>
        <w:keepLines/>
        <w:widowControl w:val="0"/>
        <w:ind w:right="-285" w:firstLine="426"/>
        <w:jc w:val="both"/>
      </w:pPr>
    </w:p>
    <w:p w:rsidR="00A25720" w:rsidRPr="0064118C" w:rsidRDefault="00A25720" w:rsidP="00C7687D">
      <w:pPr>
        <w:keepNext/>
        <w:keepLines/>
        <w:widowControl w:val="0"/>
        <w:ind w:right="-285" w:firstLine="426"/>
        <w:jc w:val="both"/>
      </w:pPr>
      <w:r w:rsidRPr="0064118C">
        <w:t xml:space="preserve">Срок годности товара не менее 6 месяцев </w:t>
      </w:r>
      <w:proofErr w:type="gramStart"/>
      <w:r w:rsidRPr="0064118C">
        <w:t>с даты передачи</w:t>
      </w:r>
      <w:proofErr w:type="gramEnd"/>
      <w:r w:rsidRPr="0064118C">
        <w:t xml:space="preserve"> товара Получателю.</w:t>
      </w:r>
    </w:p>
    <w:p w:rsidR="00A25720" w:rsidRPr="0064118C" w:rsidRDefault="00A25720" w:rsidP="00C7687D">
      <w:pPr>
        <w:keepNext/>
        <w:keepLines/>
        <w:widowControl w:val="0"/>
        <w:ind w:right="-285" w:firstLine="426"/>
        <w:jc w:val="both"/>
      </w:pPr>
      <w:r w:rsidRPr="0064118C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25720" w:rsidRPr="0064118C" w:rsidRDefault="00A25720" w:rsidP="00C7687D">
      <w:pPr>
        <w:keepNext/>
        <w:keepLines/>
        <w:widowControl w:val="0"/>
        <w:ind w:right="-285" w:firstLine="426"/>
        <w:jc w:val="both"/>
      </w:pPr>
      <w:r w:rsidRPr="0064118C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25720" w:rsidRPr="00A25720" w:rsidRDefault="00A25720" w:rsidP="00C7687D">
      <w:pPr>
        <w:keepNext/>
        <w:keepLines/>
        <w:widowControl w:val="0"/>
        <w:ind w:right="-285" w:firstLine="426"/>
        <w:jc w:val="both"/>
      </w:pPr>
      <w:r w:rsidRPr="0064118C">
        <w:lastRenderedPageBreak/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C5A67" w:rsidRPr="009345E1" w:rsidRDefault="00BC5A67" w:rsidP="00C7687D">
      <w:pPr>
        <w:pStyle w:val="Style48"/>
        <w:keepNext/>
        <w:keepLines/>
        <w:tabs>
          <w:tab w:val="left" w:pos="142"/>
          <w:tab w:val="left" w:pos="1430"/>
        </w:tabs>
        <w:spacing w:line="240" w:lineRule="auto"/>
        <w:ind w:right="10" w:firstLine="851"/>
      </w:pPr>
    </w:p>
    <w:sectPr w:rsidR="00BC5A67" w:rsidRPr="009345E1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546BA"/>
    <w:rsid w:val="00060D0F"/>
    <w:rsid w:val="00065348"/>
    <w:rsid w:val="00065385"/>
    <w:rsid w:val="0007458D"/>
    <w:rsid w:val="000B173A"/>
    <w:rsid w:val="000C17DD"/>
    <w:rsid w:val="000C4277"/>
    <w:rsid w:val="000E2CA6"/>
    <w:rsid w:val="000F1C97"/>
    <w:rsid w:val="001028CD"/>
    <w:rsid w:val="00106864"/>
    <w:rsid w:val="001133E1"/>
    <w:rsid w:val="001163A4"/>
    <w:rsid w:val="0012482F"/>
    <w:rsid w:val="00125BC2"/>
    <w:rsid w:val="00135200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77D2"/>
    <w:rsid w:val="001F7DA9"/>
    <w:rsid w:val="00205F8F"/>
    <w:rsid w:val="00212CDE"/>
    <w:rsid w:val="00214066"/>
    <w:rsid w:val="002170A6"/>
    <w:rsid w:val="00217E3C"/>
    <w:rsid w:val="00222669"/>
    <w:rsid w:val="0023507A"/>
    <w:rsid w:val="00235F6C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C2F86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1463"/>
    <w:rsid w:val="00322F0B"/>
    <w:rsid w:val="00323E28"/>
    <w:rsid w:val="003434B6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3C25"/>
    <w:rsid w:val="003D5EED"/>
    <w:rsid w:val="003D604D"/>
    <w:rsid w:val="003D7B05"/>
    <w:rsid w:val="003E05E4"/>
    <w:rsid w:val="003E6044"/>
    <w:rsid w:val="003F058C"/>
    <w:rsid w:val="00402B16"/>
    <w:rsid w:val="00407E07"/>
    <w:rsid w:val="004125B1"/>
    <w:rsid w:val="004131E6"/>
    <w:rsid w:val="00417DA4"/>
    <w:rsid w:val="00434A5F"/>
    <w:rsid w:val="00445103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9B5"/>
    <w:rsid w:val="005B6C70"/>
    <w:rsid w:val="005C1B1D"/>
    <w:rsid w:val="005C3A21"/>
    <w:rsid w:val="005C5522"/>
    <w:rsid w:val="005E1FED"/>
    <w:rsid w:val="005F4721"/>
    <w:rsid w:val="005F5D11"/>
    <w:rsid w:val="0060215B"/>
    <w:rsid w:val="006023E1"/>
    <w:rsid w:val="00611534"/>
    <w:rsid w:val="00614EDF"/>
    <w:rsid w:val="00615300"/>
    <w:rsid w:val="00615331"/>
    <w:rsid w:val="006233D4"/>
    <w:rsid w:val="00630A4A"/>
    <w:rsid w:val="006318CB"/>
    <w:rsid w:val="00631D4E"/>
    <w:rsid w:val="00632A3D"/>
    <w:rsid w:val="0064118C"/>
    <w:rsid w:val="00644B30"/>
    <w:rsid w:val="00655E44"/>
    <w:rsid w:val="00656334"/>
    <w:rsid w:val="0065633F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5701"/>
    <w:rsid w:val="006A7175"/>
    <w:rsid w:val="006B265F"/>
    <w:rsid w:val="006B2C00"/>
    <w:rsid w:val="006B4091"/>
    <w:rsid w:val="006C2C62"/>
    <w:rsid w:val="006C4D69"/>
    <w:rsid w:val="006C7FE2"/>
    <w:rsid w:val="006D09A4"/>
    <w:rsid w:val="006D3FDE"/>
    <w:rsid w:val="006D6E13"/>
    <w:rsid w:val="006F675A"/>
    <w:rsid w:val="0070583D"/>
    <w:rsid w:val="00711957"/>
    <w:rsid w:val="00716EAB"/>
    <w:rsid w:val="00721F85"/>
    <w:rsid w:val="0072330B"/>
    <w:rsid w:val="007260F7"/>
    <w:rsid w:val="0072632F"/>
    <w:rsid w:val="00733A0D"/>
    <w:rsid w:val="00734640"/>
    <w:rsid w:val="00735FDA"/>
    <w:rsid w:val="0073685F"/>
    <w:rsid w:val="00740F31"/>
    <w:rsid w:val="00742484"/>
    <w:rsid w:val="00744158"/>
    <w:rsid w:val="00751796"/>
    <w:rsid w:val="00753756"/>
    <w:rsid w:val="00754715"/>
    <w:rsid w:val="007664D3"/>
    <w:rsid w:val="00777D0F"/>
    <w:rsid w:val="00782966"/>
    <w:rsid w:val="00784805"/>
    <w:rsid w:val="00784A3E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7B15"/>
    <w:rsid w:val="0086101C"/>
    <w:rsid w:val="00863F07"/>
    <w:rsid w:val="00871617"/>
    <w:rsid w:val="00877C74"/>
    <w:rsid w:val="00881FCB"/>
    <w:rsid w:val="00887D38"/>
    <w:rsid w:val="0089221B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06F"/>
    <w:rsid w:val="00901583"/>
    <w:rsid w:val="00910A0D"/>
    <w:rsid w:val="00917447"/>
    <w:rsid w:val="00920EFB"/>
    <w:rsid w:val="009240D2"/>
    <w:rsid w:val="009336EA"/>
    <w:rsid w:val="00934174"/>
    <w:rsid w:val="009345E1"/>
    <w:rsid w:val="009404EF"/>
    <w:rsid w:val="00942DA5"/>
    <w:rsid w:val="00953027"/>
    <w:rsid w:val="0095467B"/>
    <w:rsid w:val="0095479E"/>
    <w:rsid w:val="0095780D"/>
    <w:rsid w:val="00971A3D"/>
    <w:rsid w:val="0097360B"/>
    <w:rsid w:val="0097384C"/>
    <w:rsid w:val="00977BB2"/>
    <w:rsid w:val="00984249"/>
    <w:rsid w:val="00986BAE"/>
    <w:rsid w:val="009979F1"/>
    <w:rsid w:val="009A6320"/>
    <w:rsid w:val="009B1F14"/>
    <w:rsid w:val="009C6219"/>
    <w:rsid w:val="009C66F2"/>
    <w:rsid w:val="009D7E63"/>
    <w:rsid w:val="009E39E3"/>
    <w:rsid w:val="009E4378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25720"/>
    <w:rsid w:val="00A33346"/>
    <w:rsid w:val="00A42146"/>
    <w:rsid w:val="00A4648C"/>
    <w:rsid w:val="00A55BF6"/>
    <w:rsid w:val="00A56F21"/>
    <w:rsid w:val="00A6241B"/>
    <w:rsid w:val="00A636FE"/>
    <w:rsid w:val="00A653DA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9E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210C"/>
    <w:rsid w:val="00B638AF"/>
    <w:rsid w:val="00B64AAA"/>
    <w:rsid w:val="00B941BE"/>
    <w:rsid w:val="00B9780D"/>
    <w:rsid w:val="00BB0B7D"/>
    <w:rsid w:val="00BC0757"/>
    <w:rsid w:val="00BC1C90"/>
    <w:rsid w:val="00BC23B0"/>
    <w:rsid w:val="00BC24DB"/>
    <w:rsid w:val="00BC5A67"/>
    <w:rsid w:val="00BC5E4F"/>
    <w:rsid w:val="00BD2B4C"/>
    <w:rsid w:val="00BD363F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52090"/>
    <w:rsid w:val="00C53E00"/>
    <w:rsid w:val="00C66ED1"/>
    <w:rsid w:val="00C72E50"/>
    <w:rsid w:val="00C7508F"/>
    <w:rsid w:val="00C7687D"/>
    <w:rsid w:val="00C80E4F"/>
    <w:rsid w:val="00C84A3E"/>
    <w:rsid w:val="00C9377D"/>
    <w:rsid w:val="00C97C1E"/>
    <w:rsid w:val="00CA4A4B"/>
    <w:rsid w:val="00CA517B"/>
    <w:rsid w:val="00CA73C9"/>
    <w:rsid w:val="00CA7C72"/>
    <w:rsid w:val="00CB4835"/>
    <w:rsid w:val="00CC135E"/>
    <w:rsid w:val="00CC4DF5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C787E"/>
    <w:rsid w:val="00DD0605"/>
    <w:rsid w:val="00DD210D"/>
    <w:rsid w:val="00DD4BED"/>
    <w:rsid w:val="00DE1D5A"/>
    <w:rsid w:val="00DF380F"/>
    <w:rsid w:val="00DF5068"/>
    <w:rsid w:val="00DF5FDC"/>
    <w:rsid w:val="00DF65FF"/>
    <w:rsid w:val="00E00B6D"/>
    <w:rsid w:val="00E00DF0"/>
    <w:rsid w:val="00E06464"/>
    <w:rsid w:val="00E10027"/>
    <w:rsid w:val="00E1028D"/>
    <w:rsid w:val="00E15E2F"/>
    <w:rsid w:val="00E2313D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86779"/>
    <w:rsid w:val="00E904AF"/>
    <w:rsid w:val="00E91D84"/>
    <w:rsid w:val="00E932EE"/>
    <w:rsid w:val="00EA1E4F"/>
    <w:rsid w:val="00EA39AE"/>
    <w:rsid w:val="00EA5C7B"/>
    <w:rsid w:val="00EA640C"/>
    <w:rsid w:val="00EC28B5"/>
    <w:rsid w:val="00EC47C3"/>
    <w:rsid w:val="00ED448E"/>
    <w:rsid w:val="00ED71CE"/>
    <w:rsid w:val="00EE6095"/>
    <w:rsid w:val="00EF1CE0"/>
    <w:rsid w:val="00EF47DC"/>
    <w:rsid w:val="00EF512C"/>
    <w:rsid w:val="00F02701"/>
    <w:rsid w:val="00F02C91"/>
    <w:rsid w:val="00F07CE6"/>
    <w:rsid w:val="00F10B6E"/>
    <w:rsid w:val="00F13346"/>
    <w:rsid w:val="00F16D38"/>
    <w:rsid w:val="00F27CD9"/>
    <w:rsid w:val="00F3021B"/>
    <w:rsid w:val="00F34ADF"/>
    <w:rsid w:val="00F4338F"/>
    <w:rsid w:val="00F46C73"/>
    <w:rsid w:val="00F50E72"/>
    <w:rsid w:val="00F536AE"/>
    <w:rsid w:val="00F60279"/>
    <w:rsid w:val="00F64FAE"/>
    <w:rsid w:val="00F650A2"/>
    <w:rsid w:val="00F714A6"/>
    <w:rsid w:val="00F71C63"/>
    <w:rsid w:val="00F77031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27B9-5B4A-4BC6-8B86-82BB7932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121</cp:revision>
  <cp:lastPrinted>2023-08-04T05:36:00Z</cp:lastPrinted>
  <dcterms:created xsi:type="dcterms:W3CDTF">2023-08-24T13:52:00Z</dcterms:created>
  <dcterms:modified xsi:type="dcterms:W3CDTF">2024-01-30T06:32:00Z</dcterms:modified>
</cp:coreProperties>
</file>