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2" w:rsidRDefault="00880A8E" w:rsidP="00880A8E">
      <w:pPr>
        <w:jc w:val="center"/>
        <w:rPr>
          <w:rFonts w:ascii="Times New Roman" w:hAnsi="Times New Roman" w:cs="Times New Roman"/>
        </w:rPr>
      </w:pPr>
      <w:r w:rsidRPr="00880A8E">
        <w:rPr>
          <w:rFonts w:ascii="Times New Roman" w:hAnsi="Times New Roman" w:cs="Times New Roman"/>
        </w:rPr>
        <w:t>ТЕХНИЧЕСКОЕ ЗАДАНИЕ</w:t>
      </w:r>
    </w:p>
    <w:tbl>
      <w:tblPr>
        <w:tblW w:w="1098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2626"/>
        <w:gridCol w:w="1276"/>
        <w:gridCol w:w="1664"/>
        <w:gridCol w:w="1418"/>
        <w:gridCol w:w="1417"/>
        <w:gridCol w:w="1843"/>
        <w:gridCol w:w="388"/>
      </w:tblGrid>
      <w:tr w:rsidR="00880A8E" w:rsidRPr="00880A8E" w:rsidTr="00880A8E">
        <w:trPr>
          <w:gridBefore w:val="1"/>
          <w:wBefore w:w="351" w:type="dxa"/>
          <w:trHeight w:val="27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8E" w:rsidRPr="00880A8E" w:rsidRDefault="00880A8E" w:rsidP="00880A8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880A8E" w:rsidRPr="00880A8E" w:rsidTr="00880A8E">
        <w:trPr>
          <w:gridBefore w:val="1"/>
          <w:wBefore w:w="351" w:type="dxa"/>
          <w:trHeight w:val="27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8E" w:rsidRPr="00880A8E" w:rsidRDefault="00880A8E" w:rsidP="00880A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Подгузники для взрослых (S, M, L, XL)</w:t>
            </w:r>
          </w:p>
          <w:p w:rsidR="00880A8E" w:rsidRPr="00880A8E" w:rsidRDefault="00880A8E" w:rsidP="00880A8E">
            <w:pPr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инвалидов подгузниками для взрослых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том числе специальные, используемые для компенсации или устранения стойких ограничений жизнедеятельности инвалидов.</w:t>
            </w:r>
          </w:p>
          <w:p w:rsidR="00880A8E" w:rsidRPr="00880A8E" w:rsidRDefault="00880A8E" w:rsidP="00880A8E">
            <w:pPr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Подгузники для взрослых должны обеспечивать соблюдение санитарно-гигиенических условий для инвалидов с нарушениями функций выделения.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В подгузниках не должно присутствовать ни механических повреждений (разрывы края, разрезы и т.п.), ни пятен различного происхождения, ни посторонних включений, видимых невооруженным глазом, ни следов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выщипывания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 волокон с поверхности подгузников и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отмарывания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 краски.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Печатное изображение на подгузниках должно быть четкое без искажений и пробелов.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Печатное изображение и само изделие не должны быть ярких цветов, которые могут просвечивать через одежду, поскольку 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  <w:t>Р</w:t>
            </w:r>
            <w:r w:rsidRPr="00880A8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аспределительный слой,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</w:pP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суперабсорбента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к снижению уровня запаха.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 xml:space="preserve"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</w:t>
            </w:r>
            <w:proofErr w:type="gramStart"/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поверхности</w:t>
            </w:r>
            <w:proofErr w:type="gramEnd"/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 xml:space="preserve"> и изготовлен из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 xml:space="preserve">) и обеспечивающих безопасность и функциональное назначение подгузников. 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      </w:r>
            <w:r w:rsidRPr="00880A8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55082-2012 и ГОСТ Р ИСО 15621-2012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. Упаковка должна содержать соответствующее обозначение воздухопроницаемой поверхности подгузника.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      </w:r>
          </w:p>
          <w:p w:rsidR="00880A8E" w:rsidRPr="00880A8E" w:rsidRDefault="00880A8E" w:rsidP="00880A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На талии сзади требуется наличие эластичного пояса, который должен обеспечивать плотное прилегание подгузника  к телу и препятствовать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подтеканию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</w:t>
            </w:r>
            <w:r w:rsidRPr="00880A8E">
              <w:rPr>
                <w:rFonts w:ascii="Times New Roman" w:eastAsia="Times New Roman" w:hAnsi="Times New Roman" w:cs="Times New Roman"/>
              </w:rPr>
              <w:lastRenderedPageBreak/>
              <w:t xml:space="preserve">посещения туалета). Для защиты от протекания жидкости на кожу человека по бокам подгузника необходимо наличие водонепроницаемых барьерных элементов (барьеры и 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подгузников в соответствии с требованиями ГОСТ </w:t>
            </w: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55082-2012 и ГОСТ Р ИСО 15621-2012. Подгузники должны иметь индикатор наполнения подгузника, который </w:t>
            </w: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представляет собой с</w:t>
            </w: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  <w:t>игналы в виде цветных полос (или одной полосы) на нижнем покровном слое</w:t>
            </w:r>
            <w:r w:rsidRPr="00880A8E">
              <w:rPr>
                <w:rFonts w:ascii="Times New Roman" w:eastAsia="Times New Roman" w:hAnsi="Times New Roman" w:cs="Times New Roman"/>
              </w:rPr>
              <w:t>, фиксируя полное наполнение подгузника впитываемой жидкостью.</w:t>
            </w:r>
          </w:p>
          <w:p w:rsidR="00880A8E" w:rsidRPr="00880A8E" w:rsidRDefault="00880A8E" w:rsidP="00880A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      </w:r>
          </w:p>
          <w:p w:rsidR="00880A8E" w:rsidRPr="00880A8E" w:rsidRDefault="00880A8E" w:rsidP="00880A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880A8E">
              <w:rPr>
                <w:rFonts w:ascii="Times New Roman" w:eastAsia="Times New Roman" w:hAnsi="Times New Roman" w:cs="Times New Roman"/>
              </w:rPr>
              <w:t xml:space="preserve">одгузники должны быть упакованы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880A8E" w:rsidRPr="00880A8E" w:rsidRDefault="00880A8E" w:rsidP="00880A8E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от воздействия механических и климатических факторов во время транспортирования и хранения ТСР.</w:t>
            </w:r>
          </w:p>
          <w:p w:rsidR="00880A8E" w:rsidRPr="00880A8E" w:rsidRDefault="00880A8E" w:rsidP="00880A8E">
            <w:pPr>
              <w:tabs>
                <w:tab w:val="left" w:pos="708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Требования к безопасности изделий регламентируются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цитотоксичность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: методы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invitro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      </w:r>
          </w:p>
          <w:p w:rsidR="00880A8E" w:rsidRPr="00880A8E" w:rsidRDefault="00880A8E" w:rsidP="00880A8E">
            <w:pPr>
              <w:tabs>
                <w:tab w:val="left" w:pos="708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При поставке партии подгузников Поставщиком должны быть предоставлены:  утвержденные </w:t>
            </w: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>образцы-эталонов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по ГОСТ 15.009-91 на каждый вид и партию подгузников (при наличии), технические условия на выпускаемую продукцию (при наличии), наличие регистрационного удостоверения или  сертификата соответствия системы Госстандарт РФ, или декларации о соответствии обязательно. 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      </w:r>
            <w:proofErr w:type="spellStart"/>
            <w:r w:rsidRPr="00880A8E">
              <w:rPr>
                <w:rFonts w:ascii="Times New Roman" w:eastAsia="Times New Roman" w:hAnsi="Times New Roman" w:cs="Times New Roman"/>
              </w:rPr>
              <w:t>абилитации</w:t>
            </w:r>
            <w:proofErr w:type="spellEnd"/>
            <w:r w:rsidRPr="00880A8E">
              <w:rPr>
                <w:rFonts w:ascii="Times New Roman" w:eastAsia="Times New Roman" w:hAnsi="Times New Roman" w:cs="Times New Roman"/>
              </w:rPr>
              <w:t xml:space="preserve"> инвалида, 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разработанных </w:t>
            </w:r>
            <w:r w:rsidRPr="00880A8E">
              <w:rPr>
                <w:rFonts w:ascii="Times New Roman" w:eastAsia="Times New Roman" w:hAnsi="Times New Roman" w:cs="Times New Roman"/>
              </w:rPr>
              <w:t xml:space="preserve">федеральными учреждениями медико-социальной экспертизы, с учетом 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антропометрических особенностей инвалидов,</w:t>
            </w:r>
            <w:r w:rsidRPr="00880A8E">
              <w:rPr>
                <w:rFonts w:ascii="Times New Roman" w:eastAsia="Times New Roman" w:hAnsi="Times New Roman" w:cs="Times New Roman"/>
              </w:rPr>
              <w:t xml:space="preserve"> Приказа 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Министерства труда и социальной защиты Российской Федерации от 13.02.2018 № 86н</w:t>
            </w:r>
            <w:r w:rsidRPr="00880A8E">
              <w:rPr>
                <w:rFonts w:ascii="Times New Roman" w:eastAsia="Times New Roman" w:hAnsi="Times New Roman" w:cs="Times New Roman"/>
              </w:rPr>
              <w:t xml:space="preserve">, требований к подгузникам по ГОСТ </w:t>
            </w: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ИСО 15621-2012 и ГОСТ Р 55082-2012.</w:t>
            </w:r>
          </w:p>
          <w:p w:rsidR="00880A8E" w:rsidRPr="00880A8E" w:rsidRDefault="00880A8E" w:rsidP="00880A8E">
            <w:pPr>
              <w:tabs>
                <w:tab w:val="left" w:pos="70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 xml:space="preserve">Подгузники должны соответствовать требованиям ГОСТ </w:t>
            </w: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55082-2012, ГОСТ Р ИСО 15621-2012.</w:t>
            </w:r>
          </w:p>
          <w:p w:rsidR="00880A8E" w:rsidRPr="00880A8E" w:rsidRDefault="00880A8E" w:rsidP="00880A8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Остаточный срок годности на момент поставки должен быть не менее 1 года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 xml:space="preserve"> от даты, указанной производителем на упаковке.</w:t>
            </w:r>
          </w:p>
          <w:p w:rsidR="00880A8E" w:rsidRPr="00880A8E" w:rsidRDefault="00880A8E" w:rsidP="00880A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proofErr w:type="gramStart"/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Конструкцию, линейные размеры подгузников (включая обхват талии/бедер, с учетом размерных признаков женских и мужских фигур по 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ГОСТ 31396-2009</w:t>
            </w: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 и </w:t>
            </w:r>
            <w:r w:rsidRPr="00880A8E">
              <w:rPr>
                <w:rFonts w:ascii="Times New Roman" w:eastAsia="Times New Roman" w:hAnsi="Times New Roman" w:cs="Times New Roman"/>
                <w:lang w:eastAsia="ru-RU"/>
              </w:rPr>
              <w:t>ГОСТ 31399-2009</w:t>
            </w: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</w:t>
            </w:r>
            <w:proofErr w:type="gramEnd"/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указывают в технической документации на конкретные подгузники или группу подгузников.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Маркировка на потребительской упаковке подгузников должна содержать: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наименование страны-изготовителя;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</w:t>
            </w: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lastRenderedPageBreak/>
              <w:t>подгузника (при наличии);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правила по применению подгузника (в виде рисунков или текста);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информацию о наличии специальных ингредиентов;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- отличительные характеристики подгузника в соответствии с </w:t>
            </w:r>
            <w:proofErr w:type="gramStart"/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техническим исполнением</w:t>
            </w:r>
            <w:proofErr w:type="gramEnd"/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(в виде рисунков и/или текста);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номер артикула (при наличии);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количество подгузников в упаковке;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дату (месяц, год) изготовления;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срок годности, устанавливаемый изготовителем;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обозначение настоящего стандарта;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штриховой код (при наличии);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- другие сведения, графические символы и рисунки, поясняющие потребительские свойства подгузников и их применение;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      </w:r>
            <w:r w:rsidRPr="00880A8E">
              <w:rPr>
                <w:rFonts w:ascii="Times New Roman" w:eastAsia="Times New Roman" w:hAnsi="Times New Roman" w:cs="Times New Roman"/>
              </w:rPr>
              <w:t xml:space="preserve">ГОСТ </w:t>
            </w:r>
            <w:proofErr w:type="gramStart"/>
            <w:r w:rsidRPr="00880A8E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80A8E">
              <w:rPr>
                <w:rFonts w:ascii="Times New Roman" w:eastAsia="Times New Roman" w:hAnsi="Times New Roman" w:cs="Times New Roman"/>
              </w:rPr>
              <w:t xml:space="preserve"> 55082-2012, с соответствующим документальным подтверждением.</w:t>
            </w:r>
          </w:p>
          <w:p w:rsidR="00880A8E" w:rsidRPr="00880A8E" w:rsidRDefault="00880A8E" w:rsidP="00880A8E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 w:rsidRPr="00880A8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- на защитный слой подгузника.</w:t>
            </w:r>
          </w:p>
          <w:p w:rsidR="00880A8E" w:rsidRPr="00880A8E" w:rsidRDefault="00880A8E" w:rsidP="00880A8E">
            <w:pPr>
              <w:spacing w:after="0" w:line="259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880A8E">
              <w:rPr>
                <w:rFonts w:ascii="Times New Roman" w:eastAsia="Times New Roman" w:hAnsi="Times New Roman" w:cs="Times New Roman"/>
              </w:rPr>
              <w:t>Объем предоставления гарантии качества товара: распространяется на весь объем поставляемого товара.</w:t>
            </w:r>
          </w:p>
          <w:p w:rsidR="00880A8E" w:rsidRPr="00880A8E" w:rsidRDefault="00880A8E" w:rsidP="00880A8E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880A8E" w:rsidRPr="00880A8E" w:rsidRDefault="00880A8E" w:rsidP="00880A8E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880A8E" w:rsidRPr="00880A8E" w:rsidRDefault="00880A8E" w:rsidP="00880A8E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>- 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880A8E" w:rsidRPr="00880A8E" w:rsidRDefault="00880A8E" w:rsidP="00880A8E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880A8E" w:rsidRPr="00880A8E" w:rsidRDefault="00880A8E" w:rsidP="00880A8E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880A8E" w:rsidRPr="00880A8E" w:rsidRDefault="00880A8E" w:rsidP="00880A8E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880A8E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«30» сентября 2022 года.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343"/>
          <w:jc w:val="center"/>
        </w:trPr>
        <w:tc>
          <w:tcPr>
            <w:tcW w:w="2977" w:type="dxa"/>
            <w:gridSpan w:val="2"/>
            <w:vMerge w:val="restart"/>
            <w:noWrap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val="en-US" w:eastAsia="ru-RU"/>
              </w:rPr>
              <w:lastRenderedPageBreak/>
              <w:t>Наименование</w:t>
            </w:r>
            <w:proofErr w:type="spellEnd"/>
          </w:p>
        </w:tc>
        <w:tc>
          <w:tcPr>
            <w:tcW w:w="5775" w:type="dxa"/>
            <w:gridSpan w:val="4"/>
          </w:tcPr>
          <w:p w:rsidR="00880A8E" w:rsidRPr="00880A8E" w:rsidRDefault="00880A8E" w:rsidP="00880A8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80A8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Характеристики</w:t>
            </w:r>
            <w:proofErr w:type="spellEnd"/>
          </w:p>
        </w:tc>
        <w:tc>
          <w:tcPr>
            <w:tcW w:w="1843" w:type="dxa"/>
            <w:vMerge w:val="restart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1199"/>
          <w:jc w:val="center"/>
        </w:trPr>
        <w:tc>
          <w:tcPr>
            <w:tcW w:w="2977" w:type="dxa"/>
            <w:gridSpan w:val="2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Полное влагопоглощение, </w:t>
            </w:r>
            <w:proofErr w:type="gramStart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, не менее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Сорбционная способность после центрифугирования, </w:t>
            </w:r>
            <w:proofErr w:type="gramStart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, не менее</w:t>
            </w:r>
          </w:p>
        </w:tc>
        <w:tc>
          <w:tcPr>
            <w:tcW w:w="1418" w:type="dxa"/>
          </w:tcPr>
          <w:p w:rsidR="00880A8E" w:rsidRPr="00880A8E" w:rsidRDefault="00880A8E" w:rsidP="00880A8E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Обратная сорбция, </w:t>
            </w:r>
            <w:proofErr w:type="gramStart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г</w:t>
            </w:r>
            <w:proofErr w:type="gramEnd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, не</w:t>
            </w:r>
          </w:p>
          <w:p w:rsidR="00880A8E" w:rsidRPr="00880A8E" w:rsidRDefault="00880A8E" w:rsidP="00880A8E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более</w:t>
            </w:r>
          </w:p>
        </w:tc>
        <w:tc>
          <w:tcPr>
            <w:tcW w:w="1417" w:type="dxa"/>
          </w:tcPr>
          <w:p w:rsidR="00880A8E" w:rsidRPr="00880A8E" w:rsidRDefault="00880A8E" w:rsidP="00880A8E">
            <w:pPr>
              <w:spacing w:after="0" w:line="240" w:lineRule="auto"/>
              <w:ind w:left="-57" w:right="-57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Скорость впитывания, см³/</w:t>
            </w:r>
            <w:proofErr w:type="gramStart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, не менее</w:t>
            </w:r>
          </w:p>
        </w:tc>
        <w:tc>
          <w:tcPr>
            <w:tcW w:w="1843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237"/>
          <w:jc w:val="center"/>
        </w:trPr>
        <w:tc>
          <w:tcPr>
            <w:tcW w:w="10595" w:type="dxa"/>
            <w:gridSpan w:val="7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Для средней степени недержания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90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22-01-06. 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 менее 1000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120 </w:t>
            </w:r>
          </w:p>
        </w:tc>
        <w:tc>
          <w:tcPr>
            <w:tcW w:w="1418" w:type="dxa"/>
            <w:vMerge w:val="restart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4,4 </w:t>
            </w:r>
          </w:p>
        </w:tc>
        <w:tc>
          <w:tcPr>
            <w:tcW w:w="1417" w:type="dxa"/>
            <w:vMerge w:val="restart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2,3 </w:t>
            </w: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90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22-01-08. 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 менее 1300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220 </w:t>
            </w:r>
          </w:p>
        </w:tc>
        <w:tc>
          <w:tcPr>
            <w:tcW w:w="1418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62 700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90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22-01-10. 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 менее 1450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330 </w:t>
            </w:r>
          </w:p>
        </w:tc>
        <w:tc>
          <w:tcPr>
            <w:tcW w:w="1418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85 500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1475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22-01-12. 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не менее 1450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330 </w:t>
            </w:r>
          </w:p>
        </w:tc>
        <w:tc>
          <w:tcPr>
            <w:tcW w:w="1418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18 900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235"/>
          <w:jc w:val="center"/>
        </w:trPr>
        <w:tc>
          <w:tcPr>
            <w:tcW w:w="10595" w:type="dxa"/>
            <w:gridSpan w:val="7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Для тяжелой степени недержания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42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22-01-07. 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не менее 1400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300 </w:t>
            </w:r>
          </w:p>
        </w:tc>
        <w:tc>
          <w:tcPr>
            <w:tcW w:w="1418" w:type="dxa"/>
            <w:vMerge w:val="restart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4,4 </w:t>
            </w:r>
          </w:p>
        </w:tc>
        <w:tc>
          <w:tcPr>
            <w:tcW w:w="1417" w:type="dxa"/>
            <w:vMerge w:val="restart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2,3 </w:t>
            </w: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80A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5 800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42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22-01-09. 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не менее 1800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440 </w:t>
            </w:r>
          </w:p>
        </w:tc>
        <w:tc>
          <w:tcPr>
            <w:tcW w:w="1418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25 800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42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22-01-11. 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не менее 2000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500 </w:t>
            </w:r>
          </w:p>
        </w:tc>
        <w:tc>
          <w:tcPr>
            <w:tcW w:w="1418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27 300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42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22-01-13. 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не менее 2800 </w:t>
            </w: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  <w:t xml:space="preserve">560 </w:t>
            </w:r>
          </w:p>
        </w:tc>
        <w:tc>
          <w:tcPr>
            <w:tcW w:w="1418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417" w:type="dxa"/>
            <w:vMerge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6 900</w:t>
            </w:r>
          </w:p>
        </w:tc>
      </w:tr>
      <w:tr w:rsidR="00880A8E" w:rsidRPr="00880A8E" w:rsidTr="00880A8E">
        <w:tblPrEx>
          <w:jc w:val="center"/>
          <w:tblLook w:val="00A0" w:firstRow="1" w:lastRow="0" w:firstColumn="1" w:lastColumn="0" w:noHBand="0" w:noVBand="0"/>
        </w:tblPrEx>
        <w:trPr>
          <w:gridAfter w:val="1"/>
          <w:wAfter w:w="388" w:type="dxa"/>
          <w:trHeight w:val="542"/>
          <w:jc w:val="center"/>
        </w:trPr>
        <w:tc>
          <w:tcPr>
            <w:tcW w:w="2977" w:type="dxa"/>
            <w:gridSpan w:val="2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</w:p>
        </w:tc>
        <w:tc>
          <w:tcPr>
            <w:tcW w:w="1664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8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417" w:type="dxa"/>
          </w:tcPr>
          <w:p w:rsidR="00880A8E" w:rsidRPr="00880A8E" w:rsidRDefault="00880A8E" w:rsidP="00880A8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</w:p>
        </w:tc>
        <w:tc>
          <w:tcPr>
            <w:tcW w:w="1843" w:type="dxa"/>
          </w:tcPr>
          <w:p w:rsidR="00880A8E" w:rsidRPr="00880A8E" w:rsidRDefault="00880A8E" w:rsidP="00880A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A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239 100</w:t>
            </w:r>
          </w:p>
        </w:tc>
      </w:tr>
    </w:tbl>
    <w:p w:rsidR="00880A8E" w:rsidRPr="00880A8E" w:rsidRDefault="00880A8E" w:rsidP="00880A8E">
      <w:pPr>
        <w:jc w:val="center"/>
        <w:rPr>
          <w:rFonts w:ascii="Times New Roman" w:hAnsi="Times New Roman" w:cs="Times New Roman"/>
        </w:rPr>
      </w:pPr>
    </w:p>
    <w:sectPr w:rsidR="00880A8E" w:rsidRPr="0088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4"/>
    <w:rsid w:val="00880A8E"/>
    <w:rsid w:val="00C70164"/>
    <w:rsid w:val="00C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1945</Words>
  <Characters>11088</Characters>
  <Application>Microsoft Office Word</Application>
  <DocSecurity>0</DocSecurity>
  <Lines>92</Lines>
  <Paragraphs>26</Paragraphs>
  <ScaleCrop>false</ScaleCrop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2022-05-26T09:13:00Z</dcterms:created>
  <dcterms:modified xsi:type="dcterms:W3CDTF">2022-05-26T09:15:00Z</dcterms:modified>
</cp:coreProperties>
</file>