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5A" w:rsidRDefault="00777B78" w:rsidP="0057185A">
      <w:pPr>
        <w:pStyle w:val="a8"/>
        <w:keepNext/>
        <w:tabs>
          <w:tab w:val="left" w:pos="0"/>
        </w:tabs>
        <w:rPr>
          <w:iCs/>
          <w:sz w:val="24"/>
        </w:rPr>
      </w:pPr>
      <w:r w:rsidRPr="00777B78">
        <w:rPr>
          <w:iCs/>
          <w:sz w:val="24"/>
        </w:rPr>
        <w:t xml:space="preserve">Техническое задание к </w:t>
      </w:r>
      <w:r w:rsidR="007001EA" w:rsidRPr="007001EA">
        <w:rPr>
          <w:iCs/>
          <w:sz w:val="24"/>
        </w:rPr>
        <w:t>проведению электронного аукциона</w:t>
      </w:r>
      <w:r w:rsidR="0057185A">
        <w:rPr>
          <w:iCs/>
          <w:sz w:val="24"/>
        </w:rPr>
        <w:t xml:space="preserve"> </w:t>
      </w:r>
      <w:r w:rsidRPr="00777B78">
        <w:rPr>
          <w:sz w:val="24"/>
        </w:rPr>
        <w:t xml:space="preserve">на поставку </w:t>
      </w:r>
      <w:r w:rsidR="0057185A" w:rsidRPr="009F13FF">
        <w:rPr>
          <w:iCs/>
          <w:sz w:val="24"/>
        </w:rPr>
        <w:t>инвалидам кресел-колясок активного типа</w:t>
      </w:r>
    </w:p>
    <w:p w:rsidR="0057185A" w:rsidRPr="0057185A" w:rsidRDefault="0057185A" w:rsidP="0057185A">
      <w:pPr>
        <w:pStyle w:val="a8"/>
        <w:keepNext/>
        <w:tabs>
          <w:tab w:val="left" w:pos="0"/>
        </w:tabs>
        <w:rPr>
          <w:iCs/>
          <w:sz w:val="24"/>
        </w:rPr>
      </w:pPr>
    </w:p>
    <w:p w:rsidR="00AC41B9" w:rsidRPr="00DB5A72" w:rsidRDefault="00AC41B9" w:rsidP="000A428D">
      <w:pPr>
        <w:keepNext/>
        <w:tabs>
          <w:tab w:val="left" w:pos="555"/>
        </w:tabs>
        <w:jc w:val="both"/>
        <w:rPr>
          <w:b/>
        </w:rPr>
      </w:pPr>
      <w:r w:rsidRPr="00DB5A72">
        <w:rPr>
          <w:b/>
        </w:rPr>
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 или сопровождающим лицом в результате толкания кресла-коляски за ручки.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Конструкция кресла-коляски должна предусматривать возможность индивидуальной регулировки в соответствии с потребностями пользователя.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Кресла-коляски должны соответствовать требованиям следующих нормативных документов: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 xml:space="preserve">1. </w:t>
      </w:r>
      <w:hyperlink r:id="rId6" w:history="1">
        <w:r w:rsidRPr="009F13FF">
          <w:rPr>
            <w:rStyle w:val="af5"/>
            <w:color w:val="auto"/>
            <w:sz w:val="23"/>
            <w:szCs w:val="23"/>
            <w:u w:val="none"/>
            <w:lang w:eastAsia="zh-CN"/>
          </w:rPr>
          <w:t xml:space="preserve">ГОСТ </w:t>
        </w:r>
        <w:proofErr w:type="gramStart"/>
        <w:r w:rsidRPr="009F13FF">
          <w:rPr>
            <w:rStyle w:val="af5"/>
            <w:color w:val="auto"/>
            <w:sz w:val="23"/>
            <w:szCs w:val="23"/>
            <w:u w:val="none"/>
            <w:lang w:eastAsia="zh-CN"/>
          </w:rPr>
          <w:t>Р</w:t>
        </w:r>
        <w:proofErr w:type="gramEnd"/>
        <w:r w:rsidRPr="009F13FF">
          <w:rPr>
            <w:rStyle w:val="af5"/>
            <w:color w:val="auto"/>
            <w:sz w:val="23"/>
            <w:szCs w:val="23"/>
            <w:u w:val="none"/>
            <w:lang w:eastAsia="zh-CN"/>
          </w:rPr>
          <w:t xml:space="preserve"> 51083-2021</w:t>
        </w:r>
      </w:hyperlink>
      <w:r w:rsidRPr="009F13FF">
        <w:rPr>
          <w:sz w:val="23"/>
          <w:szCs w:val="23"/>
          <w:lang w:eastAsia="zh-CN"/>
        </w:rPr>
        <w:t xml:space="preserve"> «Кресла-коляски с ручным приводом. Общие технические условия».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 xml:space="preserve">2. </w:t>
      </w:r>
      <w:hyperlink r:id="rId7" w:history="1">
        <w:r w:rsidRPr="009F13FF">
          <w:rPr>
            <w:rStyle w:val="af5"/>
            <w:color w:val="auto"/>
            <w:sz w:val="23"/>
            <w:szCs w:val="23"/>
            <w:u w:val="none"/>
            <w:lang w:eastAsia="zh-CN"/>
          </w:rPr>
          <w:t xml:space="preserve">ГОСТ </w:t>
        </w:r>
        <w:proofErr w:type="gramStart"/>
        <w:r w:rsidRPr="009F13FF">
          <w:rPr>
            <w:rStyle w:val="af5"/>
            <w:color w:val="auto"/>
            <w:sz w:val="23"/>
            <w:szCs w:val="23"/>
            <w:u w:val="none"/>
            <w:lang w:eastAsia="zh-CN"/>
          </w:rPr>
          <w:t>Р</w:t>
        </w:r>
        <w:proofErr w:type="gramEnd"/>
        <w:r w:rsidRPr="009F13FF">
          <w:rPr>
            <w:rStyle w:val="af5"/>
            <w:color w:val="auto"/>
            <w:sz w:val="23"/>
            <w:szCs w:val="23"/>
            <w:u w:val="none"/>
            <w:lang w:eastAsia="zh-CN"/>
          </w:rPr>
          <w:t xml:space="preserve"> ИСО 7176-8-2015</w:t>
        </w:r>
      </w:hyperlink>
      <w:r w:rsidRPr="009F13FF">
        <w:rPr>
          <w:sz w:val="23"/>
          <w:szCs w:val="23"/>
          <w:lang w:eastAsia="zh-CN"/>
        </w:rPr>
        <w:t xml:space="preserve"> «Кресла-коляски. Часть 8. Требования и методы испытаний на статическую, ударную и усталостную прочность».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 xml:space="preserve">3. </w:t>
      </w:r>
      <w:hyperlink r:id="rId8" w:history="1">
        <w:r w:rsidRPr="009F13FF">
          <w:rPr>
            <w:rStyle w:val="af5"/>
            <w:color w:val="auto"/>
            <w:sz w:val="23"/>
            <w:szCs w:val="23"/>
            <w:u w:val="none"/>
            <w:lang w:eastAsia="zh-CN"/>
          </w:rPr>
          <w:t xml:space="preserve">ГОСТ </w:t>
        </w:r>
        <w:proofErr w:type="gramStart"/>
        <w:r w:rsidRPr="009F13FF">
          <w:rPr>
            <w:rStyle w:val="af5"/>
            <w:color w:val="auto"/>
            <w:sz w:val="23"/>
            <w:szCs w:val="23"/>
            <w:u w:val="none"/>
            <w:lang w:eastAsia="zh-CN"/>
          </w:rPr>
          <w:t>Р</w:t>
        </w:r>
        <w:proofErr w:type="gramEnd"/>
        <w:r w:rsidRPr="009F13FF">
          <w:rPr>
            <w:rStyle w:val="af5"/>
            <w:color w:val="auto"/>
            <w:sz w:val="23"/>
            <w:szCs w:val="23"/>
            <w:u w:val="none"/>
            <w:lang w:eastAsia="zh-CN"/>
          </w:rPr>
          <w:t xml:space="preserve"> ИСО 7176-16-2015</w:t>
        </w:r>
      </w:hyperlink>
      <w:r w:rsidRPr="009F13FF">
        <w:rPr>
          <w:sz w:val="23"/>
          <w:szCs w:val="23"/>
          <w:lang w:eastAsia="zh-CN"/>
        </w:rPr>
        <w:t xml:space="preserve"> «Кресла-коляски. Часть 16. Стойкость к возгоранию устройств поддержания положения тела»</w:t>
      </w:r>
      <w:r w:rsidRPr="009F13FF">
        <w:rPr>
          <w:bCs/>
          <w:sz w:val="23"/>
          <w:szCs w:val="23"/>
          <w:lang w:eastAsia="zh-CN"/>
        </w:rPr>
        <w:t>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Кресло-коляска должна оставаться исправной как в процессе нормальной эксплуатации, так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Загруженная кресло-коляска должна обладать статической устойчивостью в продольном направлении движения при включении тормозной системы. Статическая устойчивость кресла-коляски должна составлять не менее 10°.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Кресло-коляска должна стоять устойчиво (без качки), при этом значение максимального зазора между поверхностью и одним из колес не должно быть более 1 мм.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Кресло-коляска должна быть оборудована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proofErr w:type="gramStart"/>
      <w:r w:rsidRPr="009F13FF">
        <w:rPr>
          <w:sz w:val="23"/>
          <w:szCs w:val="23"/>
          <w:lang w:eastAsia="zh-CN"/>
        </w:rPr>
        <w:t>Стояночная система торможения должна обеспечивать надежное удержание загруженной кресла-коляски в заторможенном состоянии на плоскости с уклоном до 10°.</w:t>
      </w:r>
      <w:proofErr w:type="gramEnd"/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 xml:space="preserve">Материалы, применяемые для изготовления кресел-колясок и контактирующие с телом пользователя, должны соответствовать требованиям безопасности по ГОСТ ISO 10993-1-2021, ГОСТ ISO 10993-5-2011, ГОСТ ISO 10993-10-2011, ГОСТ </w:t>
      </w:r>
      <w:proofErr w:type="gramStart"/>
      <w:r w:rsidRPr="009F13FF">
        <w:rPr>
          <w:sz w:val="23"/>
          <w:szCs w:val="23"/>
          <w:lang w:eastAsia="zh-CN"/>
        </w:rPr>
        <w:t>Р</w:t>
      </w:r>
      <w:proofErr w:type="gramEnd"/>
      <w:r w:rsidRPr="009F13FF">
        <w:rPr>
          <w:sz w:val="23"/>
          <w:szCs w:val="23"/>
          <w:lang w:eastAsia="zh-CN"/>
        </w:rPr>
        <w:t xml:space="preserve"> 52770-2016,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Материал сиденья и спинки прочный, не растягивающийся. 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 xml:space="preserve">Металлические части кресел-колясок должны быть изготовлены из </w:t>
      </w:r>
      <w:proofErr w:type="spellStart"/>
      <w:r w:rsidRPr="009F13FF">
        <w:rPr>
          <w:sz w:val="23"/>
          <w:szCs w:val="23"/>
          <w:lang w:eastAsia="zh-CN"/>
        </w:rPr>
        <w:t>коррозионностойких</w:t>
      </w:r>
      <w:proofErr w:type="spellEnd"/>
      <w:r w:rsidRPr="009F13FF">
        <w:rPr>
          <w:sz w:val="23"/>
          <w:szCs w:val="23"/>
          <w:lang w:eastAsia="zh-CN"/>
        </w:rPr>
        <w:t xml:space="preserve"> материалов или иметь защитные </w:t>
      </w:r>
      <w:r w:rsidRPr="009F13FF">
        <w:rPr>
          <w:bCs/>
          <w:sz w:val="23"/>
          <w:szCs w:val="23"/>
          <w:lang w:eastAsia="zh-CN"/>
        </w:rPr>
        <w:t xml:space="preserve">или защитно-декоративные </w:t>
      </w:r>
      <w:r w:rsidRPr="009F13FF">
        <w:rPr>
          <w:sz w:val="23"/>
          <w:szCs w:val="23"/>
          <w:lang w:eastAsia="zh-CN"/>
        </w:rPr>
        <w:t>покрытия в соответствии с ГОСТ 9.032-74, ГОСТ 9.301-86, ГОСТ 9.302-88.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iCs/>
          <w:sz w:val="23"/>
          <w:szCs w:val="23"/>
          <w:lang w:eastAsia="zh-CN"/>
        </w:rPr>
      </w:pPr>
      <w:r w:rsidRPr="009F13FF">
        <w:rPr>
          <w:iCs/>
          <w:sz w:val="23"/>
          <w:szCs w:val="23"/>
          <w:lang w:eastAsia="zh-CN"/>
        </w:rPr>
        <w:t xml:space="preserve">Наружные поверхности кресел-колясок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iCs/>
          <w:sz w:val="23"/>
          <w:szCs w:val="23"/>
          <w:lang w:eastAsia="zh-CN"/>
        </w:rPr>
      </w:pPr>
      <w:r w:rsidRPr="009F13FF">
        <w:rPr>
          <w:iCs/>
          <w:sz w:val="23"/>
          <w:szCs w:val="23"/>
          <w:lang w:eastAsia="zh-CN"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 </w:t>
      </w:r>
      <w:r w:rsidRPr="009F13FF">
        <w:rPr>
          <w:sz w:val="23"/>
          <w:szCs w:val="23"/>
          <w:lang w:eastAsia="zh-CN"/>
        </w:rPr>
        <w:t xml:space="preserve">(в случае, если Товар подлежит регистрации), и (или) действующей декларации о соответствии или сертификата соответствия поставляемого </w:t>
      </w:r>
      <w:proofErr w:type="gramStart"/>
      <w:r w:rsidRPr="009F13FF">
        <w:rPr>
          <w:sz w:val="23"/>
          <w:szCs w:val="23"/>
          <w:lang w:eastAsia="zh-CN"/>
        </w:rPr>
        <w:t>Товара</w:t>
      </w:r>
      <w:proofErr w:type="gramEnd"/>
      <w:r w:rsidRPr="009F13FF">
        <w:rPr>
          <w:sz w:val="23"/>
          <w:szCs w:val="23"/>
          <w:lang w:eastAsia="zh-CN"/>
        </w:rPr>
        <w:t xml:space="preserve">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 w:rsidRPr="009F13FF">
        <w:rPr>
          <w:iCs/>
          <w:sz w:val="23"/>
          <w:szCs w:val="23"/>
          <w:lang w:eastAsia="zh-CN"/>
        </w:rPr>
        <w:t>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b/>
          <w:bCs/>
          <w:sz w:val="23"/>
          <w:szCs w:val="23"/>
          <w:u w:val="single"/>
          <w:lang w:eastAsia="zh-CN"/>
        </w:rPr>
      </w:pPr>
      <w:r w:rsidRPr="009F13FF">
        <w:rPr>
          <w:b/>
          <w:bCs/>
          <w:sz w:val="23"/>
          <w:szCs w:val="23"/>
          <w:lang w:eastAsia="zh-CN"/>
        </w:rPr>
        <w:t>Требования к комплектности, упаковке, отгрузке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а также эксплуатационная документация.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lastRenderedPageBreak/>
        <w:t xml:space="preserve">На  кресле-коляске должна быть маркировка, выполненная по ГОСТ </w:t>
      </w:r>
      <w:proofErr w:type="gramStart"/>
      <w:r w:rsidRPr="009F13FF">
        <w:rPr>
          <w:sz w:val="23"/>
          <w:szCs w:val="23"/>
          <w:lang w:eastAsia="zh-CN"/>
        </w:rPr>
        <w:t>Р</w:t>
      </w:r>
      <w:proofErr w:type="gramEnd"/>
      <w:r w:rsidRPr="009F13FF">
        <w:rPr>
          <w:sz w:val="23"/>
          <w:szCs w:val="23"/>
          <w:lang w:eastAsia="zh-CN"/>
        </w:rPr>
        <w:t xml:space="preserve"> ИСО 7176-15-2007 «Кресла-коляски. </w:t>
      </w:r>
      <w:r w:rsidRPr="009F13FF">
        <w:rPr>
          <w:bCs/>
          <w:sz w:val="23"/>
          <w:szCs w:val="23"/>
          <w:lang w:eastAsia="zh-CN"/>
        </w:rPr>
        <w:t>Часть 15. Требования к документации и маркировке для обеспечения доступности информации</w:t>
      </w:r>
      <w:r w:rsidRPr="009F13FF">
        <w:rPr>
          <w:sz w:val="23"/>
          <w:szCs w:val="23"/>
          <w:lang w:eastAsia="zh-CN"/>
        </w:rPr>
        <w:t>», на которой должны быть указаны: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- наименование и адрес изготовителя кресла-коляски;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- обозначение изделия и серийного номера кресла-коляски;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- год изготовления;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- ограничения при езде;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- рекомендуемую максимальную массу пользователя.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iCs/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На шинах колес кресла-коляски должна быть маркировка их размера.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bCs/>
          <w:sz w:val="23"/>
          <w:szCs w:val="23"/>
          <w:lang w:eastAsia="zh-CN"/>
        </w:rPr>
        <w:t xml:space="preserve">Условия хранения, транспортирования должны соответствовать ГОСТ 15150-69. 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b/>
          <w:bCs/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b/>
          <w:bCs/>
          <w:iCs/>
          <w:sz w:val="23"/>
          <w:szCs w:val="23"/>
          <w:lang w:eastAsia="zh-CN"/>
        </w:rPr>
        <w:t xml:space="preserve">Гарантийные обязательства: </w:t>
      </w:r>
      <w:proofErr w:type="gramStart"/>
      <w:r w:rsidRPr="009F13FF">
        <w:rPr>
          <w:sz w:val="23"/>
          <w:szCs w:val="23"/>
          <w:lang w:eastAsia="zh-CN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9F13FF">
        <w:rPr>
          <w:sz w:val="23"/>
          <w:szCs w:val="23"/>
          <w:lang w:eastAsia="zh-CN"/>
        </w:rPr>
        <w:t xml:space="preserve"> в обычных условиях. На Товаре не должно быть механических повреждений.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iCs/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Кресла-коляски</w:t>
      </w:r>
      <w:r w:rsidRPr="009F13FF">
        <w:rPr>
          <w:iCs/>
          <w:sz w:val="23"/>
          <w:szCs w:val="23"/>
          <w:lang w:eastAsia="zh-CN"/>
        </w:rPr>
        <w:t xml:space="preserve"> должны иметь установленный производителем срок службы </w:t>
      </w:r>
      <w:r w:rsidRPr="009F13FF">
        <w:rPr>
          <w:sz w:val="23"/>
          <w:szCs w:val="23"/>
          <w:lang w:eastAsia="zh-CN"/>
        </w:rPr>
        <w:t xml:space="preserve">не менее 4 (четырех) лет со дня подписания Получателем акта приема-передачи Товара. 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bCs/>
          <w:sz w:val="23"/>
          <w:szCs w:val="23"/>
          <w:lang w:eastAsia="zh-CN"/>
        </w:rPr>
      </w:pPr>
      <w:r w:rsidRPr="009F13FF">
        <w:rPr>
          <w:iCs/>
          <w:sz w:val="23"/>
          <w:szCs w:val="23"/>
          <w:lang w:eastAsia="zh-CN"/>
        </w:rPr>
        <w:t xml:space="preserve">Кресло-коляска должна иметь установленный производителем гарантийный срок эксплуатации не менее 12 месяцев </w:t>
      </w:r>
      <w:r w:rsidRPr="009F13FF">
        <w:rPr>
          <w:sz w:val="23"/>
          <w:szCs w:val="23"/>
          <w:lang w:eastAsia="zh-CN"/>
        </w:rPr>
        <w:t>со дня подписания Получателем акта приема-передачи Товара</w:t>
      </w:r>
      <w:r w:rsidRPr="009F13FF">
        <w:rPr>
          <w:iCs/>
          <w:sz w:val="23"/>
          <w:szCs w:val="23"/>
          <w:lang w:eastAsia="zh-CN"/>
        </w:rPr>
        <w:t>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 xml:space="preserve">Гарантийный срок эксплуатации покрышек передних и задних колес должен составлять не менее 12 месяцев со дня подписания Получателем акта приема-передачи Товара. 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iCs/>
          <w:sz w:val="23"/>
          <w:szCs w:val="23"/>
          <w:lang w:eastAsia="zh-CN"/>
        </w:rPr>
      </w:pPr>
      <w:proofErr w:type="gramStart"/>
      <w:r w:rsidRPr="009F13FF">
        <w:rPr>
          <w:iCs/>
          <w:sz w:val="23"/>
          <w:szCs w:val="23"/>
          <w:lang w:eastAsia="zh-CN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iCs/>
          <w:sz w:val="23"/>
          <w:szCs w:val="23"/>
          <w:lang w:eastAsia="zh-CN"/>
        </w:rPr>
      </w:pPr>
      <w:r w:rsidRPr="009F13FF">
        <w:rPr>
          <w:iCs/>
          <w:sz w:val="23"/>
          <w:szCs w:val="23"/>
          <w:lang w:eastAsia="zh-CN"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iCs/>
          <w:sz w:val="23"/>
          <w:szCs w:val="23"/>
          <w:lang w:eastAsia="zh-CN"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D80B57" w:rsidRPr="009F13FF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sz w:val="23"/>
          <w:szCs w:val="23"/>
          <w:lang w:eastAsia="zh-CN"/>
        </w:rPr>
      </w:pPr>
      <w:r w:rsidRPr="009F13FF">
        <w:rPr>
          <w:sz w:val="23"/>
          <w:szCs w:val="23"/>
          <w:lang w:eastAsia="zh-CN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D80B57" w:rsidRPr="00586A3A" w:rsidRDefault="00D80B57" w:rsidP="00D80B57">
      <w:pPr>
        <w:keepNext/>
        <w:numPr>
          <w:ilvl w:val="0"/>
          <w:numId w:val="2"/>
        </w:numPr>
        <w:suppressAutoHyphens w:val="0"/>
        <w:ind w:firstLine="738"/>
        <w:contextualSpacing/>
        <w:jc w:val="both"/>
        <w:rPr>
          <w:color w:val="000000"/>
          <w:spacing w:val="-2"/>
          <w:sz w:val="23"/>
          <w:szCs w:val="23"/>
        </w:rPr>
      </w:pPr>
      <w:r w:rsidRPr="009F13FF">
        <w:rPr>
          <w:sz w:val="23"/>
          <w:szCs w:val="23"/>
          <w:lang w:eastAsia="zh-CN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F13FF">
        <w:rPr>
          <w:sz w:val="23"/>
          <w:szCs w:val="23"/>
          <w:lang w:eastAsia="zh-CN"/>
        </w:rPr>
        <w:t>с даты предоставления</w:t>
      </w:r>
      <w:proofErr w:type="gramEnd"/>
      <w:r w:rsidRPr="009F13FF">
        <w:rPr>
          <w:sz w:val="23"/>
          <w:szCs w:val="23"/>
          <w:lang w:eastAsia="zh-CN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F13FF">
        <w:rPr>
          <w:sz w:val="23"/>
          <w:szCs w:val="23"/>
          <w:lang w:eastAsia="zh-CN"/>
        </w:rPr>
        <w:t>C</w:t>
      </w:r>
      <w:proofErr w:type="gramEnd"/>
      <w:r w:rsidRPr="009F13FF">
        <w:rPr>
          <w:sz w:val="23"/>
          <w:szCs w:val="23"/>
          <w:lang w:eastAsia="zh-CN"/>
        </w:rPr>
        <w:t>Р</w:t>
      </w:r>
      <w:r w:rsidRPr="00586A3A">
        <w:rPr>
          <w:color w:val="000000"/>
          <w:spacing w:val="-2"/>
          <w:sz w:val="23"/>
          <w:szCs w:val="23"/>
        </w:rPr>
        <w:t xml:space="preserve">. </w:t>
      </w:r>
    </w:p>
    <w:p w:rsidR="00D81088" w:rsidRDefault="00D81088" w:rsidP="00D81088">
      <w:pPr>
        <w:keepNext/>
        <w:spacing w:line="256" w:lineRule="exact"/>
        <w:ind w:firstLine="680"/>
        <w:jc w:val="both"/>
      </w:pPr>
    </w:p>
    <w:p w:rsidR="0057185A" w:rsidRDefault="0057185A" w:rsidP="00D81088">
      <w:pPr>
        <w:keepNext/>
        <w:spacing w:line="256" w:lineRule="exact"/>
        <w:ind w:firstLine="680"/>
        <w:jc w:val="both"/>
      </w:pPr>
    </w:p>
    <w:p w:rsidR="0057185A" w:rsidRDefault="0057185A" w:rsidP="00D81088">
      <w:pPr>
        <w:keepNext/>
        <w:spacing w:line="256" w:lineRule="exact"/>
        <w:ind w:firstLine="680"/>
        <w:jc w:val="both"/>
      </w:pPr>
    </w:p>
    <w:p w:rsidR="0057185A" w:rsidRDefault="0057185A" w:rsidP="00D81088">
      <w:pPr>
        <w:keepNext/>
        <w:spacing w:line="256" w:lineRule="exact"/>
        <w:ind w:firstLine="680"/>
        <w:jc w:val="both"/>
      </w:pPr>
    </w:p>
    <w:tbl>
      <w:tblPr>
        <w:tblW w:w="10348" w:type="dxa"/>
        <w:tblInd w:w="108" w:type="dxa"/>
        <w:tblLayout w:type="fixed"/>
        <w:tblLook w:val="0000"/>
      </w:tblPr>
      <w:tblGrid>
        <w:gridCol w:w="1701"/>
        <w:gridCol w:w="6096"/>
        <w:gridCol w:w="1275"/>
        <w:gridCol w:w="1276"/>
      </w:tblGrid>
      <w:tr w:rsidR="00CD27AC" w:rsidRPr="009F13FF" w:rsidTr="00CD27AC">
        <w:trPr>
          <w:trHeight w:val="2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7AC" w:rsidRPr="009F13FF" w:rsidRDefault="00CD27AC" w:rsidP="00F56830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Наименование</w:t>
            </w:r>
          </w:p>
          <w:p w:rsidR="00CD27AC" w:rsidRPr="009F13FF" w:rsidRDefault="00CD27AC" w:rsidP="00F56830">
            <w:pPr>
              <w:keepNext/>
              <w:suppressAutoHyphens w:val="0"/>
              <w:jc w:val="center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товара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7AC" w:rsidRPr="009F13FF" w:rsidRDefault="00CD27AC" w:rsidP="00F56830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Технические характеристики товара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7AC" w:rsidRPr="009F13FF" w:rsidRDefault="00CD27AC" w:rsidP="00F56830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7AC" w:rsidRPr="009F13FF" w:rsidRDefault="00CD27AC" w:rsidP="00CD27AC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Цена за единицу, руб.</w:t>
            </w:r>
          </w:p>
        </w:tc>
      </w:tr>
      <w:tr w:rsidR="00CD27AC" w:rsidRPr="009F13FF" w:rsidTr="00CD27AC">
        <w:trPr>
          <w:trHeight w:val="1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7AC" w:rsidRPr="009F13FF" w:rsidRDefault="00CD27AC" w:rsidP="00F56830">
            <w:pPr>
              <w:keepNext/>
              <w:suppressAutoHyphens w:val="0"/>
              <w:rPr>
                <w:sz w:val="22"/>
                <w:szCs w:val="20"/>
                <w:lang w:eastAsia="zh-CN"/>
              </w:rPr>
            </w:pPr>
            <w:r w:rsidRPr="009F13FF">
              <w:rPr>
                <w:sz w:val="22"/>
                <w:szCs w:val="20"/>
                <w:lang w:eastAsia="zh-CN"/>
              </w:rPr>
              <w:t>Кресло-коляска активного типа (для инвалидов и детей-инвалидов)</w:t>
            </w:r>
          </w:p>
          <w:p w:rsidR="00CD27AC" w:rsidRPr="009F13FF" w:rsidRDefault="00CD27AC" w:rsidP="00F56830">
            <w:pPr>
              <w:keepNext/>
              <w:suppressAutoHyphens w:val="0"/>
              <w:rPr>
                <w:sz w:val="22"/>
                <w:szCs w:val="20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 xml:space="preserve">Кресло-коляска активного типа (для инвалидов и детей-инвалидов) </w:t>
            </w:r>
            <w:proofErr w:type="gramStart"/>
            <w:r w:rsidRPr="009F13FF">
              <w:rPr>
                <w:sz w:val="20"/>
                <w:szCs w:val="20"/>
                <w:lang w:eastAsia="zh-CN"/>
              </w:rPr>
              <w:t>предназначена</w:t>
            </w:r>
            <w:proofErr w:type="gramEnd"/>
            <w:r w:rsidRPr="009F13FF">
              <w:rPr>
                <w:sz w:val="20"/>
                <w:szCs w:val="20"/>
                <w:lang w:eastAsia="zh-CN"/>
              </w:rPr>
              <w:t xml:space="preserve"> для самостоятельного передвижения людей с заболеванием опорно-двигательного аппарата, а также при помощи сопровождающих лиц внутри помещений и на дорогах с твердым покрытием.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Рама коляски должна быть складная, изготовлена из алюминиевых труб с порошковым напылением и иметь механизм складывания.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 xml:space="preserve">Конструкция кресла-коляски должна </w:t>
            </w:r>
            <w:proofErr w:type="gramStart"/>
            <w:r w:rsidRPr="009F13FF">
              <w:rPr>
                <w:sz w:val="20"/>
                <w:szCs w:val="20"/>
                <w:lang w:eastAsia="zh-CN"/>
              </w:rPr>
              <w:t>представлять возможность</w:t>
            </w:r>
            <w:proofErr w:type="gramEnd"/>
            <w:r w:rsidRPr="009F13FF">
              <w:rPr>
                <w:sz w:val="20"/>
                <w:szCs w:val="20"/>
                <w:lang w:eastAsia="zh-CN"/>
              </w:rPr>
              <w:t xml:space="preserve"> регулировки: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 xml:space="preserve">- </w:t>
            </w:r>
            <w:r w:rsidRPr="009F13FF">
              <w:rPr>
                <w:bCs/>
                <w:sz w:val="20"/>
                <w:szCs w:val="20"/>
                <w:lang w:eastAsia="zh-CN"/>
              </w:rPr>
              <w:t xml:space="preserve">опоры </w:t>
            </w:r>
            <w:r w:rsidRPr="009F13FF">
              <w:rPr>
                <w:sz w:val="20"/>
                <w:szCs w:val="20"/>
                <w:lang w:eastAsia="zh-CN"/>
              </w:rPr>
              <w:t>подножек съемных или (и) откидных: по длине голени не менее</w:t>
            </w:r>
            <w:proofErr w:type="gramStart"/>
            <w:r w:rsidRPr="009F13FF">
              <w:rPr>
                <w:sz w:val="20"/>
                <w:szCs w:val="20"/>
                <w:lang w:eastAsia="zh-CN"/>
              </w:rPr>
              <w:t>,</w:t>
            </w:r>
            <w:proofErr w:type="gramEnd"/>
            <w:r w:rsidRPr="009F13FF">
              <w:rPr>
                <w:sz w:val="20"/>
                <w:szCs w:val="20"/>
                <w:lang w:eastAsia="zh-CN"/>
              </w:rPr>
              <w:t xml:space="preserve"> чем на 90 мм в различных положениях, 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 xml:space="preserve">- задних колес по горизонтали и по вертикали, 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 xml:space="preserve">- боковых щитков задних колес по вертикали, 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передних колес по высоте не менее чем в 3-х положениях,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вилок передних колес по углу наклона,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спинки по углу наклона не менее чем на 10° и по высоте.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 xml:space="preserve">- подлокотников съемных, откидных, регулируемых по вертикали.  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 xml:space="preserve">Кресло-коляска должна иметь </w:t>
            </w:r>
            <w:proofErr w:type="gramStart"/>
            <w:r w:rsidRPr="009F13FF">
              <w:rPr>
                <w:sz w:val="20"/>
                <w:szCs w:val="20"/>
                <w:lang w:eastAsia="zh-CN"/>
              </w:rPr>
              <w:t>следующие</w:t>
            </w:r>
            <w:proofErr w:type="gramEnd"/>
            <w:r w:rsidRPr="009F13FF">
              <w:rPr>
                <w:sz w:val="20"/>
                <w:szCs w:val="20"/>
                <w:lang w:eastAsia="zh-CN"/>
              </w:rPr>
              <w:t xml:space="preserve"> оснащение и комплектацию: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независимая задняя подвеска,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регулируемые стояночные тормоза,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передние колеса должны быть с цельнолитыми шинами,</w:t>
            </w:r>
          </w:p>
          <w:p w:rsidR="00CD27AC" w:rsidRPr="009F13FF" w:rsidRDefault="00CD27AC" w:rsidP="00F56830">
            <w:pPr>
              <w:suppressAutoHyphens w:val="0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задние колеса должны быть с пневматическими шинами, быстросъемные с кнопочной фиксацией, с приводом от обода колеса,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должны быть съемные ремни-упоры для икроножных мышц,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ручки для пассивного использования должны быть складные с кнопочной фиксацией,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подушки на сиденье и спинку должны быть съемные, изготовленные из износостойких материалов с повышенным воздухообменом,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система опорных ремней сидения и спинки изменяемой длины,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опора для ног должна иметь возможность соединения в единую опору;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Технические характеристики: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ширина сидения: не менее 36 см и не более 48 см (не менее 6 типоразмеров),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глубина сидения не менее 35 см,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высота спинки должна быть регулируемая от не менее 34 см до не более 38 см,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максимальная грузоподъемность не менее 130 кг.</w:t>
            </w:r>
          </w:p>
          <w:p w:rsidR="00CD27AC" w:rsidRPr="009F13FF" w:rsidRDefault="00CD27AC" w:rsidP="00F56830">
            <w:pPr>
              <w:suppressAutoHyphens w:val="0"/>
              <w:jc w:val="both"/>
              <w:rPr>
                <w:sz w:val="20"/>
                <w:szCs w:val="20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- вес: не более 17 кг,</w:t>
            </w:r>
          </w:p>
          <w:p w:rsidR="00CD27AC" w:rsidRPr="009F13FF" w:rsidRDefault="00CD27AC" w:rsidP="00F56830">
            <w:pPr>
              <w:keepNext/>
              <w:suppressAutoHyphens w:val="0"/>
              <w:snapToGrid w:val="0"/>
              <w:jc w:val="both"/>
              <w:rPr>
                <w:sz w:val="21"/>
                <w:szCs w:val="21"/>
                <w:lang w:eastAsia="zh-CN"/>
              </w:rPr>
            </w:pPr>
            <w:r w:rsidRPr="009F13FF">
              <w:rPr>
                <w:sz w:val="20"/>
                <w:szCs w:val="20"/>
                <w:lang w:eastAsia="zh-CN"/>
              </w:rPr>
              <w:t>В комплект поставки должны входить: кресло-коляска, инструмент для обслуживания кресла-коляски, паспорт или инструкция на русском языке, гарантийный талон.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7AC" w:rsidRPr="009F13FF" w:rsidRDefault="00CD27AC" w:rsidP="00F56830">
            <w:pPr>
              <w:keepNext/>
              <w:suppressAutoHyphens w:val="0"/>
              <w:jc w:val="center"/>
              <w:rPr>
                <w:color w:val="000000"/>
                <w:sz w:val="22"/>
                <w:szCs w:val="20"/>
                <w:lang w:eastAsia="zh-CN"/>
              </w:rPr>
            </w:pPr>
            <w:r w:rsidRPr="009F13FF">
              <w:rPr>
                <w:color w:val="000000"/>
                <w:sz w:val="22"/>
                <w:szCs w:val="20"/>
                <w:lang w:eastAsia="zh-C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7AC" w:rsidRPr="009F13FF" w:rsidRDefault="00CD27AC" w:rsidP="00F56830">
            <w:pPr>
              <w:keepNext/>
              <w:suppressAutoHyphens w:val="0"/>
              <w:jc w:val="center"/>
              <w:rPr>
                <w:color w:val="000000"/>
                <w:sz w:val="22"/>
                <w:szCs w:val="20"/>
                <w:lang w:eastAsia="zh-CN"/>
              </w:rPr>
            </w:pPr>
            <w:r>
              <w:rPr>
                <w:color w:val="000000"/>
                <w:sz w:val="22"/>
                <w:szCs w:val="20"/>
                <w:lang w:eastAsia="zh-CN"/>
              </w:rPr>
              <w:t>71 000,00</w:t>
            </w:r>
          </w:p>
        </w:tc>
      </w:tr>
      <w:tr w:rsidR="00CD27AC" w:rsidRPr="009F13FF" w:rsidTr="00CD27AC">
        <w:trPr>
          <w:trHeight w:val="15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7AC" w:rsidRPr="009F13FF" w:rsidRDefault="00CD27AC" w:rsidP="00F56830">
            <w:pPr>
              <w:keepNext/>
              <w:suppressAutoHyphens w:val="0"/>
              <w:rPr>
                <w:sz w:val="22"/>
                <w:szCs w:val="20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7AC" w:rsidRPr="009F13FF" w:rsidRDefault="00CD27AC" w:rsidP="00F56830">
            <w:pPr>
              <w:keepNext/>
              <w:suppressAutoHyphens w:val="0"/>
              <w:snapToGrid w:val="0"/>
              <w:jc w:val="right"/>
              <w:rPr>
                <w:sz w:val="22"/>
                <w:szCs w:val="21"/>
                <w:lang w:eastAsia="zh-CN"/>
              </w:rPr>
            </w:pPr>
            <w:r w:rsidRPr="009F13FF">
              <w:rPr>
                <w:sz w:val="22"/>
                <w:szCs w:val="21"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7AC" w:rsidRPr="009F13FF" w:rsidRDefault="00CD27AC" w:rsidP="00F56830">
            <w:pPr>
              <w:keepNext/>
              <w:suppressAutoHyphens w:val="0"/>
              <w:jc w:val="center"/>
              <w:rPr>
                <w:color w:val="000000"/>
                <w:sz w:val="22"/>
                <w:szCs w:val="20"/>
                <w:lang w:eastAsia="zh-CN"/>
              </w:rPr>
            </w:pPr>
            <w:r w:rsidRPr="009F13FF">
              <w:rPr>
                <w:color w:val="000000"/>
                <w:sz w:val="22"/>
                <w:szCs w:val="20"/>
                <w:lang w:eastAsia="zh-C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7AC" w:rsidRPr="009F13FF" w:rsidRDefault="00CD27AC" w:rsidP="00F56830">
            <w:pPr>
              <w:keepNext/>
              <w:suppressAutoHyphens w:val="0"/>
              <w:jc w:val="center"/>
              <w:rPr>
                <w:color w:val="000000"/>
                <w:sz w:val="22"/>
                <w:szCs w:val="20"/>
                <w:lang w:eastAsia="zh-CN"/>
              </w:rPr>
            </w:pPr>
          </w:p>
        </w:tc>
      </w:tr>
    </w:tbl>
    <w:p w:rsidR="00D80B57" w:rsidRPr="00D662EF" w:rsidRDefault="00D80B57" w:rsidP="00D80B57">
      <w:pPr>
        <w:keepNext/>
        <w:spacing w:line="256" w:lineRule="exact"/>
        <w:jc w:val="both"/>
        <w:rPr>
          <w:sz w:val="16"/>
          <w:szCs w:val="16"/>
        </w:rPr>
      </w:pPr>
    </w:p>
    <w:p w:rsidR="00D80B57" w:rsidRPr="00751BED" w:rsidRDefault="00D80B57" w:rsidP="00D80B57">
      <w:pPr>
        <w:pStyle w:val="af4"/>
        <w:keepNext/>
        <w:numPr>
          <w:ilvl w:val="0"/>
          <w:numId w:val="2"/>
        </w:numPr>
        <w:ind w:firstLine="709"/>
        <w:jc w:val="both"/>
        <w:rPr>
          <w:sz w:val="23"/>
          <w:szCs w:val="23"/>
        </w:rPr>
      </w:pPr>
      <w:r w:rsidRPr="00751BED">
        <w:rPr>
          <w:b/>
          <w:sz w:val="23"/>
          <w:szCs w:val="23"/>
        </w:rPr>
        <w:t xml:space="preserve">Место поставки товара: </w:t>
      </w:r>
      <w:proofErr w:type="gramStart"/>
      <w:r w:rsidRPr="00751BED">
        <w:rPr>
          <w:spacing w:val="-2"/>
          <w:sz w:val="23"/>
          <w:szCs w:val="23"/>
        </w:rPr>
        <w:t>г</w:t>
      </w:r>
      <w:proofErr w:type="gramEnd"/>
      <w:r w:rsidRPr="00751BED">
        <w:rPr>
          <w:spacing w:val="-2"/>
          <w:sz w:val="23"/>
          <w:szCs w:val="23"/>
        </w:rPr>
        <w:t xml:space="preserve">. Тула и Тульская область. По месту жительства </w:t>
      </w:r>
      <w:r w:rsidRPr="00751BED">
        <w:rPr>
          <w:sz w:val="23"/>
          <w:szCs w:val="23"/>
        </w:rPr>
        <w:t xml:space="preserve">(месту пребывания, фактического проживания) </w:t>
      </w:r>
      <w:r w:rsidRPr="00751BED">
        <w:rPr>
          <w:spacing w:val="-2"/>
          <w:sz w:val="23"/>
          <w:szCs w:val="23"/>
        </w:rPr>
        <w:t>Получателя или</w:t>
      </w:r>
      <w:r w:rsidRPr="00751BED">
        <w:rPr>
          <w:sz w:val="23"/>
          <w:szCs w:val="23"/>
        </w:rPr>
        <w:t xml:space="preserve"> по месту нахождения стационарного пункта выдачи Товара</w:t>
      </w:r>
      <w:r w:rsidRPr="00751BED">
        <w:rPr>
          <w:spacing w:val="-2"/>
          <w:sz w:val="23"/>
          <w:szCs w:val="23"/>
        </w:rPr>
        <w:t xml:space="preserve">, организованном Поставщиком в </w:t>
      </w:r>
      <w:proofErr w:type="gramStart"/>
      <w:r w:rsidRPr="00751BED">
        <w:rPr>
          <w:spacing w:val="-2"/>
          <w:sz w:val="23"/>
          <w:szCs w:val="23"/>
        </w:rPr>
        <w:t>г</w:t>
      </w:r>
      <w:proofErr w:type="gramEnd"/>
      <w:r w:rsidRPr="00751BED">
        <w:rPr>
          <w:spacing w:val="-2"/>
          <w:sz w:val="23"/>
          <w:szCs w:val="23"/>
        </w:rPr>
        <w:t>. Туле и Тульской области.</w:t>
      </w:r>
    </w:p>
    <w:p w:rsidR="00D80B57" w:rsidRPr="00751BED" w:rsidRDefault="00D80B57" w:rsidP="00D80B57">
      <w:pPr>
        <w:keepNext/>
        <w:numPr>
          <w:ilvl w:val="0"/>
          <w:numId w:val="2"/>
        </w:numPr>
        <w:spacing w:line="260" w:lineRule="exact"/>
        <w:ind w:firstLine="680"/>
        <w:jc w:val="both"/>
        <w:rPr>
          <w:spacing w:val="-2"/>
          <w:sz w:val="23"/>
          <w:szCs w:val="23"/>
          <w:highlight w:val="yellow"/>
        </w:rPr>
      </w:pPr>
      <w:proofErr w:type="gramStart"/>
      <w:r w:rsidRPr="00751BED">
        <w:rPr>
          <w:spacing w:val="-2"/>
          <w:sz w:val="23"/>
          <w:szCs w:val="23"/>
        </w:rPr>
        <w:t xml:space="preserve"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</w:t>
      </w:r>
      <w:r w:rsidRPr="00751BED">
        <w:rPr>
          <w:sz w:val="23"/>
          <w:szCs w:val="23"/>
        </w:rPr>
        <w:t>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751BED">
        <w:rPr>
          <w:sz w:val="23"/>
          <w:szCs w:val="23"/>
        </w:rPr>
        <w:t xml:space="preserve"> труда, занятости и социальной защиты населения, а также оказания им при этом необходимой помощи»,</w:t>
      </w:r>
      <w:r w:rsidRPr="00751BED">
        <w:rPr>
          <w:spacing w:val="-2"/>
          <w:sz w:val="23"/>
          <w:szCs w:val="23"/>
        </w:rPr>
        <w:t xml:space="preserve"> установить график работы пунктов выдачи Товара, включая работу в один из выходных дней. </w:t>
      </w:r>
    </w:p>
    <w:p w:rsidR="00D80B57" w:rsidRPr="00751BED" w:rsidRDefault="00D80B57" w:rsidP="00D80B57">
      <w:pPr>
        <w:keepNext/>
        <w:numPr>
          <w:ilvl w:val="0"/>
          <w:numId w:val="2"/>
        </w:numPr>
        <w:spacing w:line="260" w:lineRule="exact"/>
        <w:ind w:firstLine="680"/>
        <w:jc w:val="both"/>
        <w:rPr>
          <w:spacing w:val="-2"/>
          <w:sz w:val="23"/>
          <w:szCs w:val="23"/>
          <w:highlight w:val="yellow"/>
        </w:rPr>
      </w:pPr>
      <w:r w:rsidRPr="00751BED">
        <w:rPr>
          <w:spacing w:val="-2"/>
          <w:sz w:val="23"/>
          <w:szCs w:val="23"/>
        </w:rPr>
        <w:t xml:space="preserve">Пункты выдачи Товара и склад Поставщика должны быть оснащены видеокамерами. </w:t>
      </w:r>
    </w:p>
    <w:p w:rsidR="00D80B57" w:rsidRDefault="00D80B57" w:rsidP="00D80B57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b/>
          <w:sz w:val="23"/>
          <w:szCs w:val="23"/>
        </w:rPr>
        <w:t>Срок и условия поставки:</w:t>
      </w:r>
      <w:r>
        <w:rPr>
          <w:b/>
          <w:sz w:val="23"/>
          <w:szCs w:val="23"/>
        </w:rPr>
        <w:t xml:space="preserve"> </w:t>
      </w:r>
      <w:r w:rsidRPr="00751BED">
        <w:rPr>
          <w:spacing w:val="-2"/>
          <w:sz w:val="23"/>
          <w:szCs w:val="23"/>
        </w:rPr>
        <w:t xml:space="preserve">поставка Товара осуществляется поэтапно. </w:t>
      </w:r>
      <w:r>
        <w:rPr>
          <w:spacing w:val="-2"/>
          <w:sz w:val="23"/>
          <w:szCs w:val="23"/>
        </w:rPr>
        <w:t xml:space="preserve">Сроки отдельных этапов исполнения Контракта: </w:t>
      </w:r>
    </w:p>
    <w:p w:rsidR="00D80B57" w:rsidRPr="004F74CE" w:rsidRDefault="00D80B57" w:rsidP="00D80B57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3"/>
          <w:szCs w:val="23"/>
        </w:rPr>
      </w:pPr>
      <w:r w:rsidRPr="004F74CE">
        <w:rPr>
          <w:spacing w:val="-2"/>
          <w:sz w:val="23"/>
          <w:szCs w:val="23"/>
        </w:rPr>
        <w:t>- первый этап (</w:t>
      </w:r>
      <w:proofErr w:type="gramStart"/>
      <w:r w:rsidRPr="004F74CE">
        <w:rPr>
          <w:spacing w:val="-2"/>
          <w:sz w:val="23"/>
          <w:szCs w:val="23"/>
        </w:rPr>
        <w:t>с даты заключения</w:t>
      </w:r>
      <w:proofErr w:type="gramEnd"/>
      <w:r w:rsidRPr="004F74CE">
        <w:rPr>
          <w:spacing w:val="-2"/>
          <w:sz w:val="23"/>
          <w:szCs w:val="23"/>
        </w:rPr>
        <w:t xml:space="preserve"> Контракта по 30.09.2022 г.);</w:t>
      </w:r>
    </w:p>
    <w:p w:rsidR="00D80B57" w:rsidRPr="004F74CE" w:rsidRDefault="00D80B57" w:rsidP="00D80B57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3"/>
          <w:szCs w:val="23"/>
        </w:rPr>
      </w:pPr>
      <w:r w:rsidRPr="004F74CE">
        <w:rPr>
          <w:spacing w:val="-2"/>
          <w:sz w:val="23"/>
          <w:szCs w:val="23"/>
        </w:rPr>
        <w:t xml:space="preserve">- второй этап (с 01.10.2022 г. по 25.11.2022 г.). </w:t>
      </w:r>
    </w:p>
    <w:p w:rsidR="00D80B57" w:rsidRPr="00751BED" w:rsidRDefault="00D80B57" w:rsidP="00D80B57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spacing w:val="-2"/>
          <w:sz w:val="23"/>
          <w:szCs w:val="23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Pr="00751BED">
        <w:rPr>
          <w:spacing w:val="-2"/>
          <w:sz w:val="23"/>
          <w:szCs w:val="23"/>
        </w:rPr>
        <w:t>с даты получения</w:t>
      </w:r>
      <w:proofErr w:type="gramEnd"/>
      <w:r w:rsidRPr="00751BED">
        <w:rPr>
          <w:spacing w:val="-2"/>
          <w:sz w:val="23"/>
          <w:szCs w:val="23"/>
        </w:rPr>
        <w:t xml:space="preserve"> от Заказчика реестра получателей Товара </w:t>
      </w:r>
      <w:r>
        <w:rPr>
          <w:spacing w:val="-2"/>
          <w:sz w:val="23"/>
          <w:szCs w:val="23"/>
        </w:rPr>
        <w:t>п</w:t>
      </w:r>
      <w:r w:rsidRPr="00751BED">
        <w:rPr>
          <w:spacing w:val="-2"/>
          <w:sz w:val="23"/>
          <w:szCs w:val="23"/>
        </w:rPr>
        <w:t>о «</w:t>
      </w:r>
      <w:r>
        <w:rPr>
          <w:spacing w:val="-2"/>
          <w:sz w:val="23"/>
          <w:szCs w:val="23"/>
        </w:rPr>
        <w:t>01</w:t>
      </w:r>
      <w:r w:rsidRPr="00751BED">
        <w:rPr>
          <w:spacing w:val="-2"/>
          <w:sz w:val="23"/>
          <w:szCs w:val="23"/>
        </w:rPr>
        <w:t xml:space="preserve">» ноября 2022 года. Поставщик не имеет право поставлять Товар Получателю до проведения Заказчиком выборочной проверки Товара, в порядке, предусмотренном Контрактом. </w:t>
      </w:r>
    </w:p>
    <w:p w:rsidR="00D80B57" w:rsidRPr="00751BED" w:rsidRDefault="00D80B57" w:rsidP="00D80B57">
      <w:pPr>
        <w:keepNext/>
        <w:numPr>
          <w:ilvl w:val="0"/>
          <w:numId w:val="2"/>
        </w:numPr>
        <w:tabs>
          <w:tab w:val="left" w:pos="1344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spacing w:val="-2"/>
          <w:sz w:val="23"/>
          <w:szCs w:val="23"/>
        </w:rPr>
        <w:t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D80B57" w:rsidRPr="00751BED" w:rsidRDefault="00D80B57" w:rsidP="00D80B57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spacing w:val="-2"/>
          <w:sz w:val="23"/>
          <w:szCs w:val="23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D80B57" w:rsidRPr="00751BED" w:rsidRDefault="00D80B57" w:rsidP="00D80B57">
      <w:pPr>
        <w:keepNext/>
        <w:tabs>
          <w:tab w:val="left" w:pos="1478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spacing w:val="-2"/>
          <w:sz w:val="23"/>
          <w:szCs w:val="23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D80B57" w:rsidRPr="00751BED" w:rsidRDefault="00D80B57" w:rsidP="00D80B57">
      <w:pPr>
        <w:keepNext/>
        <w:tabs>
          <w:tab w:val="left" w:pos="1344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spacing w:val="-2"/>
          <w:sz w:val="23"/>
          <w:szCs w:val="23"/>
        </w:rPr>
        <w:t>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 и гарантийный талон (при наличии) со сведениями о переданном Товаре. Осуществлять фот</w:t>
      </w:r>
      <w:proofErr w:type="gramStart"/>
      <w:r w:rsidRPr="00751BED">
        <w:rPr>
          <w:spacing w:val="-2"/>
          <w:sz w:val="23"/>
          <w:szCs w:val="23"/>
        </w:rPr>
        <w:t>о-</w:t>
      </w:r>
      <w:proofErr w:type="gramEnd"/>
      <w:r w:rsidRPr="00751BED">
        <w:rPr>
          <w:spacing w:val="-2"/>
          <w:sz w:val="23"/>
          <w:szCs w:val="23"/>
        </w:rPr>
        <w:t>/</w:t>
      </w:r>
      <w:proofErr w:type="spellStart"/>
      <w:r w:rsidRPr="00751BED">
        <w:rPr>
          <w:spacing w:val="-2"/>
          <w:sz w:val="23"/>
          <w:szCs w:val="23"/>
        </w:rPr>
        <w:t>видеофиксацию</w:t>
      </w:r>
      <w:proofErr w:type="spellEnd"/>
      <w:r w:rsidRPr="00751BED">
        <w:rPr>
          <w:spacing w:val="-2"/>
          <w:sz w:val="23"/>
          <w:szCs w:val="23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D80B57" w:rsidRPr="00751BED" w:rsidRDefault="00D80B57" w:rsidP="00D80B57">
      <w:pPr>
        <w:keepNext/>
        <w:tabs>
          <w:tab w:val="left" w:pos="144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spacing w:val="-2"/>
          <w:sz w:val="23"/>
          <w:szCs w:val="23"/>
        </w:rPr>
        <w:t xml:space="preserve">Проинформировать Получателя (представителя Получателя) о порядке и сроках гарантийного обслуживания, а также о месте нахождения и режиме работы пунктов приема Получателей Товара (специализированной мастерской или сервисной службы), расположенных в </w:t>
      </w:r>
      <w:proofErr w:type="gramStart"/>
      <w:r w:rsidRPr="00751BED">
        <w:rPr>
          <w:spacing w:val="-2"/>
          <w:sz w:val="23"/>
          <w:szCs w:val="23"/>
        </w:rPr>
        <w:t>г</w:t>
      </w:r>
      <w:proofErr w:type="gramEnd"/>
      <w:r w:rsidRPr="00751BED">
        <w:rPr>
          <w:spacing w:val="-2"/>
          <w:sz w:val="23"/>
          <w:szCs w:val="23"/>
        </w:rPr>
        <w:t>. Туле и Тульской области.</w:t>
      </w:r>
    </w:p>
    <w:p w:rsidR="00D80B57" w:rsidRPr="00751BED" w:rsidRDefault="00D80B57" w:rsidP="00D80B57">
      <w:pPr>
        <w:keepNext/>
        <w:tabs>
          <w:tab w:val="left" w:pos="144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spacing w:val="-2"/>
          <w:sz w:val="23"/>
          <w:szCs w:val="23"/>
        </w:rPr>
        <w:t>Предоставить Заказчику возможность осуществить выборочную проверку поставляемого Товара, а именно:</w:t>
      </w:r>
    </w:p>
    <w:p w:rsidR="00D80B57" w:rsidRPr="00751BED" w:rsidRDefault="00D80B57" w:rsidP="00D80B57">
      <w:pPr>
        <w:keepNext/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spacing w:val="-2"/>
          <w:sz w:val="23"/>
          <w:szCs w:val="23"/>
        </w:rPr>
        <w:t>- обеспечить беспрепятственный доступ представителям Заказчика к месту нахождения Товара;</w:t>
      </w:r>
    </w:p>
    <w:p w:rsidR="00D80B57" w:rsidRPr="00751BED" w:rsidRDefault="00D80B57" w:rsidP="00D80B57">
      <w:pPr>
        <w:keepNext/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spacing w:val="-2"/>
          <w:sz w:val="23"/>
          <w:szCs w:val="23"/>
        </w:rPr>
        <w:t xml:space="preserve">- обеспечить присутствие представителя </w:t>
      </w:r>
      <w:proofErr w:type="gramStart"/>
      <w:r w:rsidRPr="00751BED">
        <w:rPr>
          <w:spacing w:val="-2"/>
          <w:sz w:val="23"/>
          <w:szCs w:val="23"/>
        </w:rPr>
        <w:t>Поставщика</w:t>
      </w:r>
      <w:proofErr w:type="gramEnd"/>
      <w:r w:rsidRPr="00751BED">
        <w:rPr>
          <w:spacing w:val="-2"/>
          <w:sz w:val="23"/>
          <w:szCs w:val="23"/>
        </w:rPr>
        <w:t xml:space="preserve"> при осуществлении выборочной проверки поставляемого Товара.</w:t>
      </w:r>
    </w:p>
    <w:p w:rsidR="00D80B57" w:rsidRPr="00751BED" w:rsidRDefault="00D80B57" w:rsidP="00D80B57">
      <w:pPr>
        <w:keepNext/>
        <w:tabs>
          <w:tab w:val="left" w:pos="1824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spacing w:val="-2"/>
          <w:sz w:val="23"/>
          <w:szCs w:val="23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D80B57" w:rsidRPr="00751BED" w:rsidRDefault="00D80B57" w:rsidP="00D80B57">
      <w:pPr>
        <w:keepNext/>
        <w:tabs>
          <w:tab w:val="left" w:pos="1483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spacing w:val="-2"/>
          <w:sz w:val="23"/>
          <w:szCs w:val="23"/>
        </w:rPr>
        <w:t xml:space="preserve">Информировать Заказчика о наступлении гарантийных случаев, предусмотренных Контрактом, и </w:t>
      </w:r>
      <w:proofErr w:type="gramStart"/>
      <w:r w:rsidRPr="00751BED">
        <w:rPr>
          <w:spacing w:val="-2"/>
          <w:sz w:val="23"/>
          <w:szCs w:val="23"/>
        </w:rPr>
        <w:t>об</w:t>
      </w:r>
      <w:proofErr w:type="gramEnd"/>
      <w:r w:rsidRPr="00751BED">
        <w:rPr>
          <w:spacing w:val="-2"/>
          <w:sz w:val="23"/>
          <w:szCs w:val="23"/>
        </w:rPr>
        <w:t xml:space="preserve"> исполненных по ним обязательствам.</w:t>
      </w:r>
    </w:p>
    <w:p w:rsidR="00D80B57" w:rsidRPr="00751BED" w:rsidRDefault="00D80B57" w:rsidP="00D80B57">
      <w:pPr>
        <w:keepNext/>
        <w:numPr>
          <w:ilvl w:val="0"/>
          <w:numId w:val="2"/>
        </w:numPr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spacing w:val="-2"/>
          <w:sz w:val="23"/>
          <w:szCs w:val="23"/>
        </w:rPr>
        <w:t>Предоставить Получателям право выбора одного из способов получения Товара:</w:t>
      </w:r>
    </w:p>
    <w:p w:rsidR="00D80B57" w:rsidRPr="00751BED" w:rsidRDefault="00D80B57" w:rsidP="00D80B57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spacing w:val="-2"/>
          <w:sz w:val="23"/>
          <w:szCs w:val="23"/>
        </w:rPr>
        <w:t xml:space="preserve">- по месту жительства (месту пребывания, фактического проживания) </w:t>
      </w:r>
      <w:proofErr w:type="gramStart"/>
      <w:r w:rsidRPr="00751BED">
        <w:rPr>
          <w:spacing w:val="-2"/>
          <w:sz w:val="23"/>
          <w:szCs w:val="23"/>
        </w:rPr>
        <w:t>Получателя</w:t>
      </w:r>
      <w:proofErr w:type="gramEnd"/>
      <w:r w:rsidRPr="00751BED">
        <w:rPr>
          <w:spacing w:val="-2"/>
          <w:sz w:val="23"/>
          <w:szCs w:val="23"/>
        </w:rPr>
        <w:t xml:space="preserve">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D80B57" w:rsidRPr="00751BED" w:rsidRDefault="00D80B57" w:rsidP="00D80B57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spacing w:val="-2"/>
          <w:sz w:val="23"/>
          <w:szCs w:val="23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515F4" w:rsidRPr="00D80B57" w:rsidRDefault="00655E26" w:rsidP="003515F4">
      <w:pPr>
        <w:keepNext/>
        <w:numPr>
          <w:ilvl w:val="0"/>
          <w:numId w:val="2"/>
        </w:numPr>
        <w:suppressAutoHyphens w:val="0"/>
        <w:spacing w:line="270" w:lineRule="exact"/>
        <w:ind w:firstLine="709"/>
        <w:jc w:val="both"/>
        <w:rPr>
          <w:rFonts w:eastAsia="Arial CYR" w:cs="Arial CYR"/>
          <w:sz w:val="23"/>
          <w:szCs w:val="23"/>
          <w:lang w:eastAsia="zh-CN"/>
        </w:rPr>
      </w:pPr>
      <w:r w:rsidRPr="00D80B57">
        <w:rPr>
          <w:rFonts w:ascii="Times New Roman CYR" w:eastAsia="Times New Roman CYR" w:hAnsi="Times New Roman CYR" w:cs="Times New Roman CYR"/>
          <w:b/>
          <w:bCs/>
          <w:iCs/>
          <w:spacing w:val="-2"/>
          <w:sz w:val="23"/>
          <w:szCs w:val="23"/>
        </w:rPr>
        <w:t xml:space="preserve">Срок действия контракта: </w:t>
      </w:r>
      <w:r w:rsidRPr="00D80B57">
        <w:rPr>
          <w:rFonts w:ascii="Times New Roman CYR" w:eastAsia="Times New Roman CYR" w:hAnsi="Times New Roman CYR" w:cs="Times New Roman CYR"/>
          <w:bCs/>
          <w:iCs/>
          <w:spacing w:val="-2"/>
          <w:sz w:val="23"/>
          <w:szCs w:val="23"/>
        </w:rPr>
        <w:t>с</w:t>
      </w:r>
      <w:r w:rsidR="005E55F4" w:rsidRPr="00D80B57">
        <w:rPr>
          <w:rFonts w:ascii="Times New Roman CYR" w:eastAsia="Times New Roman CYR" w:hAnsi="Times New Roman CYR" w:cs="Times New Roman CYR"/>
          <w:bCs/>
          <w:iCs/>
          <w:spacing w:val="-2"/>
          <w:sz w:val="23"/>
          <w:szCs w:val="23"/>
        </w:rPr>
        <w:t>о</w:t>
      </w:r>
      <w:bookmarkStart w:id="0" w:name="_GoBack"/>
      <w:bookmarkEnd w:id="0"/>
      <w:r w:rsidRPr="00D80B57">
        <w:rPr>
          <w:rFonts w:ascii="Times New Roman CYR" w:eastAsia="Times New Roman CYR" w:hAnsi="Times New Roman CYR" w:cs="Times New Roman CYR"/>
          <w:bCs/>
          <w:iCs/>
          <w:spacing w:val="-2"/>
          <w:sz w:val="23"/>
          <w:szCs w:val="23"/>
        </w:rPr>
        <w:t xml:space="preserve"> дня подписания и действует д</w:t>
      </w:r>
      <w:r w:rsidRPr="00D80B57">
        <w:rPr>
          <w:rFonts w:eastAsia="Arial CYR"/>
          <w:color w:val="000000"/>
          <w:sz w:val="23"/>
          <w:szCs w:val="23"/>
        </w:rPr>
        <w:t xml:space="preserve">о </w:t>
      </w:r>
      <w:r w:rsidR="00D80B57" w:rsidRPr="00D80B57">
        <w:rPr>
          <w:rFonts w:ascii="Times New Roman CYR" w:eastAsia="Times New Roman CYR" w:hAnsi="Times New Roman CYR" w:cs="Times New Roman CYR"/>
          <w:bCs/>
          <w:iCs/>
          <w:spacing w:val="-2"/>
          <w:sz w:val="23"/>
          <w:szCs w:val="23"/>
        </w:rPr>
        <w:t>25 ноября 2022г</w:t>
      </w:r>
      <w:r w:rsidR="00D80B57" w:rsidRPr="00D80B57">
        <w:rPr>
          <w:sz w:val="23"/>
          <w:szCs w:val="23"/>
        </w:rPr>
        <w:t>.</w:t>
      </w:r>
    </w:p>
    <w:p w:rsidR="003515F4" w:rsidRPr="00D80B57" w:rsidRDefault="003515F4" w:rsidP="0075016D">
      <w:pPr>
        <w:pStyle w:val="af4"/>
        <w:keepNext/>
        <w:suppressAutoHyphens w:val="0"/>
        <w:ind w:left="709"/>
        <w:jc w:val="both"/>
        <w:rPr>
          <w:sz w:val="23"/>
          <w:szCs w:val="23"/>
        </w:rPr>
      </w:pPr>
    </w:p>
    <w:sectPr w:rsidR="003515F4" w:rsidRPr="00D80B57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BE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515F4"/>
    <w:rsid w:val="00360660"/>
    <w:rsid w:val="00371615"/>
    <w:rsid w:val="00371DEA"/>
    <w:rsid w:val="0039332E"/>
    <w:rsid w:val="0039429C"/>
    <w:rsid w:val="0039555E"/>
    <w:rsid w:val="00396370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185A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6447"/>
    <w:rsid w:val="005D6FC4"/>
    <w:rsid w:val="005E0D43"/>
    <w:rsid w:val="005E55F4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55E26"/>
    <w:rsid w:val="0067327C"/>
    <w:rsid w:val="006769CE"/>
    <w:rsid w:val="006778B6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41AC4"/>
    <w:rsid w:val="00741B4D"/>
    <w:rsid w:val="007429FC"/>
    <w:rsid w:val="00747688"/>
    <w:rsid w:val="0075016D"/>
    <w:rsid w:val="00760A82"/>
    <w:rsid w:val="00765CBC"/>
    <w:rsid w:val="00774931"/>
    <w:rsid w:val="00777B78"/>
    <w:rsid w:val="00781A97"/>
    <w:rsid w:val="007837EE"/>
    <w:rsid w:val="0079596A"/>
    <w:rsid w:val="007C23E2"/>
    <w:rsid w:val="007C59DF"/>
    <w:rsid w:val="007C7D39"/>
    <w:rsid w:val="007D3860"/>
    <w:rsid w:val="007F566A"/>
    <w:rsid w:val="008019C9"/>
    <w:rsid w:val="0080375B"/>
    <w:rsid w:val="00810C2E"/>
    <w:rsid w:val="00815568"/>
    <w:rsid w:val="008174FB"/>
    <w:rsid w:val="008244F9"/>
    <w:rsid w:val="00843245"/>
    <w:rsid w:val="00846A29"/>
    <w:rsid w:val="008503C4"/>
    <w:rsid w:val="008524C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13BF"/>
    <w:rsid w:val="00922323"/>
    <w:rsid w:val="0092346C"/>
    <w:rsid w:val="00933FCE"/>
    <w:rsid w:val="00936E71"/>
    <w:rsid w:val="009426B6"/>
    <w:rsid w:val="00943297"/>
    <w:rsid w:val="009442E0"/>
    <w:rsid w:val="00947EA8"/>
    <w:rsid w:val="009624AE"/>
    <w:rsid w:val="009634AD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3CB4"/>
    <w:rsid w:val="00A65401"/>
    <w:rsid w:val="00A742E9"/>
    <w:rsid w:val="00A82D3D"/>
    <w:rsid w:val="00A83AFF"/>
    <w:rsid w:val="00A97697"/>
    <w:rsid w:val="00AA60CB"/>
    <w:rsid w:val="00AA6E71"/>
    <w:rsid w:val="00AB000D"/>
    <w:rsid w:val="00AB3E17"/>
    <w:rsid w:val="00AC41B9"/>
    <w:rsid w:val="00AC6313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409E"/>
    <w:rsid w:val="00C85EE9"/>
    <w:rsid w:val="00C917CB"/>
    <w:rsid w:val="00C95C59"/>
    <w:rsid w:val="00CA7205"/>
    <w:rsid w:val="00CC25AF"/>
    <w:rsid w:val="00CC3EE2"/>
    <w:rsid w:val="00CC752F"/>
    <w:rsid w:val="00CD1660"/>
    <w:rsid w:val="00CD27AC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16751"/>
    <w:rsid w:val="00D24EBD"/>
    <w:rsid w:val="00D342B9"/>
    <w:rsid w:val="00D37697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0B57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3E83"/>
    <w:rsid w:val="00F20E2E"/>
    <w:rsid w:val="00F22BCA"/>
    <w:rsid w:val="00F26432"/>
    <w:rsid w:val="00F37DD6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16-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%D0%98%D0%A1%D0%9E_7176-8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gost.ru/g/%D0%93%D0%9E%D0%A1%D0%A2_%D0%A0_51083-201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4C17-7008-477D-8373-023B5141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15383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Храмайков Михаил</cp:lastModifiedBy>
  <cp:revision>5</cp:revision>
  <cp:lastPrinted>2021-06-28T14:34:00Z</cp:lastPrinted>
  <dcterms:created xsi:type="dcterms:W3CDTF">2022-07-08T12:50:00Z</dcterms:created>
  <dcterms:modified xsi:type="dcterms:W3CDTF">2022-07-12T13:02:00Z</dcterms:modified>
</cp:coreProperties>
</file>