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A5" w:rsidRDefault="00F222A5" w:rsidP="00F222A5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F222A5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16553" w:rsidRDefault="00716553" w:rsidP="00F222A5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на 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выполнение работ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в </w:t>
      </w:r>
      <w:r w:rsidR="007F285D"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202</w:t>
      </w:r>
      <w:r w:rsidR="0045351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3</w:t>
      </w:r>
      <w:r w:rsidR="007F285D"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году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 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CE6983">
        <w:rPr>
          <w:rFonts w:ascii="Times New Roman" w:eastAsia="Lucida Sans Unicode" w:hAnsi="Times New Roman" w:cs="Tahoma"/>
          <w:sz w:val="24"/>
          <w:szCs w:val="24"/>
          <w:lang w:bidi="en-US"/>
        </w:rPr>
        <w:t>п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>ротез</w:t>
      </w:r>
      <w:r w:rsidR="00CE6983">
        <w:rPr>
          <w:rFonts w:ascii="Times New Roman" w:eastAsia="Lucida Sans Unicode" w:hAnsi="Times New Roman" w:cs="Tahoma"/>
          <w:sz w:val="24"/>
          <w:szCs w:val="24"/>
          <w:lang w:bidi="en-US"/>
        </w:rPr>
        <w:t>а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предплечья с микропроцессорным управлением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, для 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обеспечени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застрахованн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лиц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а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, получивш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его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повреждение здоровья вследствие несчастн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случа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на производстве и профессиональн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заболевани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982DF4" w:rsidRPr="00982DF4" w:rsidRDefault="00982DF4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982DF4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982DF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AF2DA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F4">
        <w:rPr>
          <w:rFonts w:ascii="Times New Roman" w:hAnsi="Times New Roman"/>
          <w:sz w:val="24"/>
          <w:szCs w:val="24"/>
        </w:rPr>
        <w:t xml:space="preserve">Электронный аукцион на выполнение работ по </w:t>
      </w:r>
      <w:r w:rsidR="00AF2DA0" w:rsidRPr="00982DF4">
        <w:rPr>
          <w:rFonts w:ascii="Times New Roman" w:hAnsi="Times New Roman"/>
          <w:sz w:val="24"/>
          <w:szCs w:val="24"/>
        </w:rPr>
        <w:t xml:space="preserve">изготовлению </w:t>
      </w:r>
      <w:r w:rsidR="00CE6983">
        <w:rPr>
          <w:rFonts w:ascii="Times New Roman" w:eastAsia="Lucida Sans Unicode" w:hAnsi="Times New Roman" w:cs="Tahoma"/>
          <w:sz w:val="24"/>
          <w:szCs w:val="24"/>
          <w:lang w:bidi="en-US"/>
        </w:rPr>
        <w:t>п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>ротез</w:t>
      </w:r>
      <w:r w:rsidR="00CE6983">
        <w:rPr>
          <w:rFonts w:ascii="Times New Roman" w:eastAsia="Lucida Sans Unicode" w:hAnsi="Times New Roman" w:cs="Tahoma"/>
          <w:sz w:val="24"/>
          <w:szCs w:val="24"/>
          <w:lang w:bidi="en-US"/>
        </w:rPr>
        <w:t>а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предплечья с микропроцессорным управлением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, для обеспечения застрахованного лица, получившего повреждение здоровья вследствие несчастного случая на производстве и профессионального заболевания</w:t>
      </w:r>
      <w:r w:rsidR="00AF2DA0" w:rsidRPr="00982DF4">
        <w:rPr>
          <w:rFonts w:ascii="Times New Roman" w:hAnsi="Times New Roman"/>
          <w:sz w:val="24"/>
          <w:szCs w:val="24"/>
        </w:rPr>
        <w:t>.</w:t>
      </w:r>
    </w:p>
    <w:p w:rsidR="00982DF4" w:rsidRPr="00982DF4" w:rsidRDefault="00982DF4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82DF4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Pr="00982DF4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4F05" w:rsidRPr="00982DF4" w:rsidRDefault="00D27F38" w:rsidP="00D27F38">
      <w:pPr>
        <w:pStyle w:val="a3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F38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по месту нахождения Исполнителя на территории Российской Федерации.</w:t>
      </w:r>
      <w:r w:rsidR="007E3DEF" w:rsidRPr="00982DF4">
        <w:rPr>
          <w:rFonts w:ascii="Times New Roman" w:hAnsi="Times New Roman"/>
          <w:sz w:val="24"/>
          <w:szCs w:val="24"/>
        </w:rPr>
        <w:tab/>
      </w:r>
    </w:p>
    <w:p w:rsidR="00FB24CB" w:rsidRPr="00982DF4" w:rsidRDefault="00FB24CB" w:rsidP="005C3A93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sz w:val="24"/>
          <w:szCs w:val="24"/>
          <w:lang w:bidi="en-US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FB24CB" w:rsidRPr="00982DF4" w:rsidRDefault="00FB24CB" w:rsidP="00FB24CB">
      <w:pPr>
        <w:pStyle w:val="a3"/>
        <w:keepNext/>
        <w:keepLine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FB24CB" w:rsidRPr="00982DF4" w:rsidRDefault="00FB24CB" w:rsidP="00FB24CB">
      <w:pPr>
        <w:pStyle w:val="a3"/>
        <w:keepNext/>
        <w:keepLine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sz w:val="24"/>
          <w:szCs w:val="24"/>
          <w:lang w:bidi="en-US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FB24CB" w:rsidRPr="00982DF4" w:rsidRDefault="00FB24CB" w:rsidP="00FB24CB">
      <w:pPr>
        <w:pStyle w:val="a3"/>
        <w:keepNext/>
        <w:keepLines/>
        <w:tabs>
          <w:tab w:val="left" w:pos="0"/>
          <w:tab w:val="left" w:pos="1418"/>
        </w:tabs>
        <w:suppressAutoHyphens/>
        <w:spacing w:after="0" w:line="240" w:lineRule="auto"/>
        <w:ind w:left="928" w:firstLine="567"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</w:p>
    <w:p w:rsidR="00FB24CB" w:rsidRPr="00982DF4" w:rsidRDefault="00FB24CB" w:rsidP="00FB24CB">
      <w:pPr>
        <w:pStyle w:val="a3"/>
        <w:keepNext/>
        <w:keepLines/>
        <w:spacing w:after="120" w:line="240" w:lineRule="auto"/>
        <w:ind w:left="0"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7418FE">
        <w:rPr>
          <w:rFonts w:ascii="Times New Roman" w:eastAsia="Lucida Sans Unicode" w:hAnsi="Times New Roman"/>
          <w:b/>
          <w:sz w:val="24"/>
          <w:szCs w:val="24"/>
          <w:lang w:bidi="en-US"/>
        </w:rPr>
        <w:t>Наличие у участника закупки лицензии или выписки из реестра лицензий</w:t>
      </w:r>
      <w:r w:rsidRPr="00982DF4">
        <w:rPr>
          <w:rFonts w:ascii="Times New Roman" w:eastAsia="Lucida Sans Unicode" w:hAnsi="Times New Roman"/>
          <w:sz w:val="24"/>
          <w:szCs w:val="24"/>
          <w:lang w:bidi="en-US"/>
        </w:rPr>
        <w:t xml:space="preserve">, в том числе в электронной форме, по типовой форме,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 </w:t>
      </w:r>
      <w:r w:rsidRPr="007418FE">
        <w:rPr>
          <w:rFonts w:ascii="Times New Roman" w:eastAsia="Lucida Sans Unicode" w:hAnsi="Times New Roman"/>
          <w:b/>
          <w:sz w:val="24"/>
          <w:szCs w:val="24"/>
          <w:lang w:bidi="en-US"/>
        </w:rPr>
        <w:t>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982DF4">
        <w:rPr>
          <w:rFonts w:ascii="Times New Roman" w:eastAsia="Lucida Sans Unicode" w:hAnsi="Times New Roman"/>
          <w:sz w:val="24"/>
          <w:szCs w:val="24"/>
          <w:lang w:bidi="en-US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FB24CB" w:rsidRPr="00046D11" w:rsidRDefault="00FB24CB" w:rsidP="00046D1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11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046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>30.11.202</w:t>
      </w:r>
      <w:r w:rsidR="004535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4CB" w:rsidRPr="00982DF4" w:rsidRDefault="00FB24CB" w:rsidP="00FB24CB">
      <w:pPr>
        <w:pStyle w:val="a3"/>
        <w:keepNext/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24CB" w:rsidRPr="00982DF4" w:rsidRDefault="00FB24CB" w:rsidP="00FB24CB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82DF4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и объем товаров, работ, услуг.</w:t>
      </w:r>
    </w:p>
    <w:p w:rsidR="005C3A93" w:rsidRDefault="005C3A93" w:rsidP="005C3A9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268"/>
        <w:gridCol w:w="5386"/>
        <w:gridCol w:w="567"/>
      </w:tblGrid>
      <w:tr w:rsidR="00F222A5" w:rsidRPr="00D27F38" w:rsidTr="00F222A5">
        <w:trPr>
          <w:cantSplit/>
          <w:trHeight w:val="1125"/>
        </w:trPr>
        <w:tc>
          <w:tcPr>
            <w:tcW w:w="284" w:type="dxa"/>
            <w:shd w:val="clear" w:color="auto" w:fill="auto"/>
            <w:vAlign w:val="center"/>
          </w:tcPr>
          <w:p w:rsidR="00F222A5" w:rsidRPr="00F222A5" w:rsidRDefault="00F222A5" w:rsidP="00FB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22A5" w:rsidRPr="00F222A5" w:rsidRDefault="00F222A5" w:rsidP="00FB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2A5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2A5" w:rsidRPr="00F222A5" w:rsidRDefault="00F222A5" w:rsidP="00FB24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2A5">
              <w:rPr>
                <w:rFonts w:ascii="Times New Roman" w:hAnsi="Times New Roman"/>
                <w:b/>
                <w:sz w:val="20"/>
                <w:szCs w:val="20"/>
              </w:rPr>
              <w:t>ОКПД 2</w:t>
            </w:r>
          </w:p>
        </w:tc>
        <w:tc>
          <w:tcPr>
            <w:tcW w:w="2268" w:type="dxa"/>
            <w:vAlign w:val="center"/>
          </w:tcPr>
          <w:p w:rsidR="00F222A5" w:rsidRPr="00F222A5" w:rsidRDefault="00F222A5" w:rsidP="00FB24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2A5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закупки по Классификации 86н</w:t>
            </w:r>
          </w:p>
        </w:tc>
        <w:tc>
          <w:tcPr>
            <w:tcW w:w="5386" w:type="dxa"/>
            <w:shd w:val="clear" w:color="auto" w:fill="auto"/>
          </w:tcPr>
          <w:p w:rsidR="00F222A5" w:rsidRPr="00F222A5" w:rsidRDefault="00F222A5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22A5" w:rsidRPr="00F222A5" w:rsidRDefault="00F222A5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22A5" w:rsidRPr="00F222A5" w:rsidRDefault="00F222A5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2A5">
              <w:rPr>
                <w:rFonts w:ascii="Times New Roman" w:hAnsi="Times New Roman"/>
                <w:b/>
                <w:sz w:val="20"/>
                <w:szCs w:val="20"/>
              </w:rPr>
              <w:t>Описание изделия</w:t>
            </w:r>
          </w:p>
        </w:tc>
        <w:tc>
          <w:tcPr>
            <w:tcW w:w="567" w:type="dxa"/>
            <w:vAlign w:val="center"/>
          </w:tcPr>
          <w:p w:rsidR="00F222A5" w:rsidRPr="00F222A5" w:rsidRDefault="00F222A5" w:rsidP="00FB24CB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222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Кол-во, шт.</w:t>
            </w:r>
          </w:p>
        </w:tc>
      </w:tr>
      <w:tr w:rsidR="00F222A5" w:rsidRPr="00D27F38" w:rsidTr="00F222A5">
        <w:trPr>
          <w:cantSplit/>
          <w:trHeight w:val="2808"/>
        </w:trPr>
        <w:tc>
          <w:tcPr>
            <w:tcW w:w="284" w:type="dxa"/>
            <w:shd w:val="clear" w:color="auto" w:fill="auto"/>
          </w:tcPr>
          <w:p w:rsidR="00F222A5" w:rsidRPr="00D27F38" w:rsidRDefault="00F222A5" w:rsidP="00D27F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D27F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222A5" w:rsidRPr="00D27F38" w:rsidRDefault="00F222A5" w:rsidP="00D27F3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222A5" w:rsidRPr="00D27F38" w:rsidRDefault="00F222A5" w:rsidP="00D27F3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2A5" w:rsidRPr="00D27F38" w:rsidRDefault="00F222A5" w:rsidP="00D27F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27F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8-04-02</w:t>
            </w:r>
          </w:p>
          <w:p w:rsidR="00F222A5" w:rsidRPr="00D27F38" w:rsidRDefault="00F222A5" w:rsidP="00D27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F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Протез предплечья с</w:t>
            </w:r>
          </w:p>
          <w:p w:rsidR="00F222A5" w:rsidRPr="00D27F38" w:rsidRDefault="00F222A5" w:rsidP="00D27F3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27F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микропроцессорным управлением</w:t>
            </w:r>
          </w:p>
          <w:p w:rsidR="00F222A5" w:rsidRPr="00D27F38" w:rsidRDefault="00F222A5" w:rsidP="00D27F3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F222A5" w:rsidRPr="00D27F38" w:rsidRDefault="00F222A5" w:rsidP="00D27F3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 xml:space="preserve">Протез предплечья с </w:t>
            </w:r>
            <w:r w:rsidRPr="00D27F3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микропроцессорным управлением с биоэлектрической системой управления. Приемная и несущая гильза предплечья изготавливается индивидуально. Протез изготавливается по индивидуальному техническому процессу, примерочная гильза из термопласта, постоянная приемная из высокотемпературного силикона медицинского назначения, несущая из слоистого пластика на основе акриловых смол. </w:t>
            </w:r>
          </w:p>
          <w:p w:rsidR="00F222A5" w:rsidRPr="00D27F38" w:rsidRDefault="00F222A5" w:rsidP="00D27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 xml:space="preserve">Внутри приемной гильзы в проекции управляющих мышц расположены два датчика </w:t>
            </w:r>
            <w:proofErr w:type="spellStart"/>
            <w:r w:rsidRPr="00D27F38">
              <w:rPr>
                <w:rFonts w:ascii="Times New Roman" w:hAnsi="Times New Roman"/>
                <w:sz w:val="24"/>
                <w:szCs w:val="24"/>
              </w:rPr>
              <w:t>миосигналов</w:t>
            </w:r>
            <w:proofErr w:type="spellEnd"/>
            <w:r w:rsidRPr="00D27F38">
              <w:rPr>
                <w:rFonts w:ascii="Times New Roman" w:hAnsi="Times New Roman"/>
                <w:sz w:val="24"/>
                <w:szCs w:val="24"/>
              </w:rPr>
              <w:t xml:space="preserve">. Лучезапястный шарнир оснащён </w:t>
            </w:r>
          </w:p>
          <w:p w:rsidR="00F222A5" w:rsidRPr="00D27F38" w:rsidRDefault="00F222A5" w:rsidP="00D27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>быстросъёмным адаптером и обеспечивает бесшумную ротацию, а также пассивную механическую флексию и экстензию кисти с возможностью фиксации, экстензии и нейтральном положении.</w:t>
            </w:r>
          </w:p>
          <w:p w:rsidR="00F222A5" w:rsidRDefault="00F222A5" w:rsidP="00D27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 xml:space="preserve">Кисть бионическая с программным управлением, с двумя подвижными суставами и независимым электромотором для каждого пальца, большой палец с дополнительным электромотором, управляющим приведением и отведением, с возможностью программирования различных схватов пальцев кисти. Кисть виброустойчива при ударе за счет амортизаторов, блока пальцев, снабжена механическими муфтами-предохранителями, подламывающими пальцы при достижении программного момента на один палец. </w:t>
            </w:r>
          </w:p>
          <w:p w:rsidR="00F222A5" w:rsidRPr="00D27F38" w:rsidRDefault="00F222A5" w:rsidP="00D27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F38">
              <w:rPr>
                <w:rFonts w:ascii="Times New Roman" w:hAnsi="Times New Roman"/>
                <w:sz w:val="24"/>
                <w:szCs w:val="24"/>
              </w:rPr>
              <w:t xml:space="preserve">Управление схватами осуществляется </w:t>
            </w:r>
            <w:proofErr w:type="spellStart"/>
            <w:r w:rsidRPr="00D27F38">
              <w:rPr>
                <w:rFonts w:ascii="Times New Roman" w:hAnsi="Times New Roman"/>
                <w:sz w:val="24"/>
                <w:szCs w:val="24"/>
              </w:rPr>
              <w:t>миосигналами</w:t>
            </w:r>
            <w:proofErr w:type="spellEnd"/>
            <w:r w:rsidRPr="00D27F38">
              <w:rPr>
                <w:rFonts w:ascii="Times New Roman" w:hAnsi="Times New Roman"/>
                <w:sz w:val="24"/>
                <w:szCs w:val="24"/>
              </w:rPr>
              <w:t xml:space="preserve">, кнопками или через приложение. Кисть допускает возможность временной блокировки приключения схватов Пользователем, а также временной блокировки </w:t>
            </w:r>
            <w:proofErr w:type="spellStart"/>
            <w:r w:rsidRPr="00D27F38">
              <w:rPr>
                <w:rFonts w:ascii="Times New Roman" w:hAnsi="Times New Roman"/>
                <w:sz w:val="24"/>
                <w:szCs w:val="24"/>
              </w:rPr>
              <w:t>миосигналов</w:t>
            </w:r>
            <w:proofErr w:type="spellEnd"/>
            <w:r w:rsidRPr="00D27F38">
              <w:rPr>
                <w:rFonts w:ascii="Times New Roman" w:hAnsi="Times New Roman"/>
                <w:sz w:val="24"/>
                <w:szCs w:val="24"/>
              </w:rPr>
              <w:t xml:space="preserve"> на открытие и закрытие кисти. Скорость движения пальцев в </w:t>
            </w:r>
            <w:proofErr w:type="spellStart"/>
            <w:r w:rsidRPr="00D27F38">
              <w:rPr>
                <w:rFonts w:ascii="Times New Roman" w:hAnsi="Times New Roman"/>
                <w:sz w:val="24"/>
                <w:szCs w:val="24"/>
              </w:rPr>
              <w:t>схвате</w:t>
            </w:r>
            <w:proofErr w:type="spellEnd"/>
            <w:r w:rsidRPr="00D27F38">
              <w:rPr>
                <w:rFonts w:ascii="Times New Roman" w:hAnsi="Times New Roman"/>
                <w:sz w:val="24"/>
                <w:szCs w:val="24"/>
              </w:rPr>
              <w:t xml:space="preserve"> пропорциональна амплитуде </w:t>
            </w:r>
            <w:proofErr w:type="spellStart"/>
            <w:r w:rsidRPr="00D27F38">
              <w:rPr>
                <w:rFonts w:ascii="Times New Roman" w:hAnsi="Times New Roman"/>
                <w:sz w:val="24"/>
                <w:szCs w:val="24"/>
              </w:rPr>
              <w:t>миосигнала</w:t>
            </w:r>
            <w:proofErr w:type="spellEnd"/>
            <w:r w:rsidRPr="00D27F38">
              <w:rPr>
                <w:rFonts w:ascii="Times New Roman" w:hAnsi="Times New Roman"/>
                <w:sz w:val="24"/>
                <w:szCs w:val="24"/>
              </w:rPr>
              <w:t xml:space="preserve">. Кисть обеспечивает уверенный захват предметов за счет гибких пальцев, которые пассивно разводятся и силиконовых насадок с насечками на кончиках пальцев и на фалангах пальцев по бокам. Кисть допускает раскрытие, а также перенос грузов весом не менее 19 кг. Имеет степень электрозащиты кисти не менее </w:t>
            </w:r>
            <w:r w:rsidRPr="00D27F38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27F38">
              <w:rPr>
                <w:rFonts w:ascii="Times New Roman" w:hAnsi="Times New Roman"/>
                <w:sz w:val="24"/>
                <w:szCs w:val="24"/>
              </w:rPr>
              <w:t>67и допускает кратковременное погружение кисти в воду.</w:t>
            </w:r>
          </w:p>
        </w:tc>
        <w:tc>
          <w:tcPr>
            <w:tcW w:w="567" w:type="dxa"/>
          </w:tcPr>
          <w:p w:rsidR="00F222A5" w:rsidRPr="00D27F38" w:rsidRDefault="00F222A5" w:rsidP="00D27F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F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C3A93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3AE" w:rsidRPr="00706BD2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изготовлению 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F3827"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ротез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F3827"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предплечья с микропроцессорным управлением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обеспечения застрахованн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лиц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получивш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повреждение здоровья вследствие несчастн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случа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производстве и профессиональн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заболевани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:rsidR="00952CFF" w:rsidRPr="00706BD2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Классификация вспомогательных средств, используемых людьми с ограничениями жизнедеятельности установлена Национальным ст</w:t>
      </w:r>
      <w:r w:rsidR="000601D2" w:rsidRPr="00706BD2">
        <w:rPr>
          <w:rFonts w:ascii="Times New Roman" w:eastAsia="Times New Roman" w:hAnsi="Times New Roman"/>
          <w:sz w:val="24"/>
          <w:szCs w:val="24"/>
          <w:lang w:eastAsia="ru-RU"/>
        </w:rPr>
        <w:t>андартом РФ ГОСТ Р ИСО 9999-2019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«Вспомогательные средства для людей с ограничениями жизнедеятельности. Классификация и терминология» (06 </w:t>
      </w:r>
      <w:r w:rsidR="003A59ED" w:rsidRPr="00706BD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Протезы </w:t>
      </w:r>
      <w:r w:rsidR="003A59ED" w:rsidRPr="00706BD2">
        <w:rPr>
          <w:rFonts w:ascii="Times New Roman" w:eastAsia="Times New Roman" w:hAnsi="Times New Roman"/>
          <w:sz w:val="24"/>
          <w:szCs w:val="24"/>
          <w:lang w:eastAsia="ru-RU"/>
        </w:rPr>
        <w:t>верхних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конечностей, </w:t>
      </w:r>
      <w:bookmarkStart w:id="0" w:name="sub_53303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05 33 03</w:t>
      </w:r>
      <w:bookmarkEnd w:id="0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Вспомогательные средства обучения умению пользоваться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ортезом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протезом).</w:t>
      </w:r>
    </w:p>
    <w:p w:rsidR="000B210E" w:rsidRPr="00706BD2" w:rsidRDefault="000B210E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13AE" w:rsidRPr="00706BD2" w:rsidRDefault="00E57F8B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Протез </w:t>
      </w:r>
      <w:r w:rsidR="003A59ED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верхних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конечно</w:t>
      </w:r>
      <w:r w:rsidR="003A59ED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стей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соответству</w:t>
      </w:r>
      <w:r w:rsidR="00982DF4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требованиям: </w:t>
      </w:r>
    </w:p>
    <w:p w:rsidR="001313AE" w:rsidRPr="00706BD2" w:rsidRDefault="00A06043" w:rsidP="001313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</w:t>
      </w:r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стандарта Российской Федерации ГОСТ Р </w:t>
      </w:r>
      <w:r w:rsidR="00A25F4B" w:rsidRPr="00A25F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51819-2022</w:t>
      </w:r>
      <w:r w:rsidR="00A25F4B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«Протезирование и </w:t>
      </w:r>
      <w:proofErr w:type="spellStart"/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ортезирование</w:t>
      </w:r>
      <w:proofErr w:type="spellEnd"/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верхних и нижних конечностей. Термины и определения»;</w:t>
      </w:r>
    </w:p>
    <w:p w:rsidR="001313AE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 w:rsidR="001D7D0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ГОСТ </w:t>
      </w:r>
      <w:r w:rsidR="00BE4329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цитотоксичность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методы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313AE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 Российской Федерации ГОСТ </w:t>
      </w:r>
      <w:r w:rsidR="00BE4329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1C7643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C7643" w:rsidRPr="00706BD2">
        <w:rPr>
          <w:rFonts w:ascii="Times New Roman" w:hAnsi="Times New Roman"/>
          <w:sz w:val="24"/>
          <w:szCs w:val="24"/>
        </w:rPr>
        <w:t xml:space="preserve"> стандарта Российской Федерации ГОСТ </w:t>
      </w:r>
      <w:r w:rsidR="000D0CC4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C7643" w:rsidRPr="00706BD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ортезы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наружные. Требования и методы испытаний»;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ИСО 8549-1-20</w:t>
      </w:r>
      <w:r w:rsidR="00A060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1 «Протезирование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ортезирование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ортезам</w:t>
      </w:r>
      <w:proofErr w:type="spellEnd"/>
      <w:r w:rsidR="00BE4329" w:rsidRPr="00706BD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43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</w:t>
      </w:r>
      <w:r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</w:t>
      </w:r>
      <w:r w:rsidR="002970FB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 Р 51632-2021</w:t>
      </w:r>
      <w:r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207BEC" w:rsidRPr="00706BD2" w:rsidRDefault="00207BEC" w:rsidP="00207BEC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56138-2021 «Протезы верхних конечностей. Технические требования»;</w:t>
      </w:r>
    </w:p>
    <w:p w:rsidR="0050469A" w:rsidRPr="00706BD2" w:rsidRDefault="0050469A" w:rsidP="0050469A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50469A" w:rsidRPr="00706BD2" w:rsidRDefault="0050469A" w:rsidP="005046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52114-2021 «Узлы механических протезов верхних конечностей. Технические требования и методы испытаний»;</w:t>
      </w:r>
    </w:p>
    <w:p w:rsidR="0050469A" w:rsidRPr="00706BD2" w:rsidRDefault="0050469A" w:rsidP="00207BEC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706BD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06BD2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706BD2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706BD2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</w:t>
      </w:r>
    </w:p>
    <w:p w:rsidR="00207BEC" w:rsidRPr="00706BD2" w:rsidRDefault="00207BEC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1313AE" w:rsidRPr="00982DF4" w:rsidRDefault="000A1745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1313AE" w:rsidRPr="00982DF4" w:rsidRDefault="001313AE" w:rsidP="00E51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Выполняемые работы 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изготовлению </w:t>
      </w:r>
      <w:r w:rsidR="000B210E">
        <w:rPr>
          <w:rFonts w:ascii="Times New Roman" w:eastAsia="Times New Roman" w:hAnsi="Times New Roman"/>
          <w:sz w:val="24"/>
          <w:szCs w:val="24"/>
          <w:lang w:eastAsia="ru-RU"/>
        </w:rPr>
        <w:t>издел</w:t>
      </w:r>
      <w:r w:rsidR="00045F1C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застрахованн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>, получивш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повреждение здоровья вследствие несчастн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производстве и профессиональн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 комплекс медицинских, технических и социальных мероприятий, проводимых с пациент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, имеющ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045F1C" w:rsidRDefault="00BC0DCA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Работы по изготовлению Получател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индивидуальными параметрами изготовления выполняются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назначением врача-ортопеда и предназнача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исключительно для компенсации ограничений жизнедеятельности конкретного Получателя.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Материалы, применяемые для изготовления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Обязательно наличие гарантийных талонов на сервисное обслуживание, дающих право на бесплатный ремонт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гарантийного срока пользования.</w:t>
      </w:r>
    </w:p>
    <w:p w:rsidR="00210A48" w:rsidRPr="00982DF4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Срок гарантийного ремонта со дня обращения Получателя не превышает 20 (двадцати) рабочих дней. Обязательно указание адресов специализированных мастерских, в которые следует обращаться для гарантийного ремонта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устранения неисправностей.</w:t>
      </w:r>
    </w:p>
    <w:p w:rsidR="00210A48" w:rsidRPr="00982DF4" w:rsidRDefault="00210A48" w:rsidP="00210A4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гарантирует, что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свободными от прав третьих лиц и не явля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предметом залога, ареста или иного обременения.</w:t>
      </w:r>
    </w:p>
    <w:p w:rsidR="007952D1" w:rsidRPr="00420A9C" w:rsidRDefault="007952D1" w:rsidP="007952D1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0A9C">
        <w:rPr>
          <w:rFonts w:ascii="Times New Roman" w:hAnsi="Times New Roman"/>
          <w:sz w:val="24"/>
          <w:szCs w:val="24"/>
        </w:rPr>
        <w:t>В комплект п</w:t>
      </w:r>
      <w:r>
        <w:rPr>
          <w:rFonts w:ascii="Times New Roman" w:hAnsi="Times New Roman"/>
          <w:sz w:val="24"/>
          <w:szCs w:val="24"/>
        </w:rPr>
        <w:t>ротеза верхней конечности входят</w:t>
      </w:r>
      <w:r w:rsidRPr="00420A9C">
        <w:rPr>
          <w:rFonts w:ascii="Times New Roman" w:hAnsi="Times New Roman"/>
          <w:sz w:val="24"/>
          <w:szCs w:val="24"/>
        </w:rPr>
        <w:t xml:space="preserve"> сопутствующие изделия: косметические оболочки,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952D1" w:rsidRDefault="007952D1" w:rsidP="00F31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2D1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Гарантийный срок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изделие – </w:t>
      </w:r>
      <w:r w:rsidR="001C7C0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C7C05" w:rsidRPr="001C7C05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</w:t>
      </w:r>
      <w:r w:rsidRPr="001C7C0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Акта о приемке работ Получателем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</w:t>
      </w:r>
      <w:r w:rsidR="007418FE" w:rsidRPr="007418FE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Акта о приемке работ Получателем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: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7952D1" w:rsidRP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Протез предплечья с микропроцессорным управлением</w:t>
      </w:r>
      <w:r w:rsid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</w:t>
      </w:r>
      <w:r w:rsidR="00001AC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3</w:t>
      </w:r>
      <w:r w:rsidR="00001AC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года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.</w:t>
      </w:r>
    </w:p>
    <w:p w:rsidR="007418FE" w:rsidRDefault="007418FE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0D0CC4" w:rsidRDefault="000D0CC4" w:rsidP="001F2A4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bookmarkStart w:id="1" w:name="_GoBack"/>
      <w:bookmarkEnd w:id="1"/>
    </w:p>
    <w:sectPr w:rsidR="000D0CC4" w:rsidSect="002563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9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1AC5"/>
    <w:rsid w:val="00005FCA"/>
    <w:rsid w:val="0000770A"/>
    <w:rsid w:val="00042FD8"/>
    <w:rsid w:val="00045F1C"/>
    <w:rsid w:val="00046D11"/>
    <w:rsid w:val="00047153"/>
    <w:rsid w:val="00051A9A"/>
    <w:rsid w:val="00054626"/>
    <w:rsid w:val="000601D2"/>
    <w:rsid w:val="00060AC1"/>
    <w:rsid w:val="00066F99"/>
    <w:rsid w:val="00073ED9"/>
    <w:rsid w:val="00075CBC"/>
    <w:rsid w:val="00083562"/>
    <w:rsid w:val="000855A8"/>
    <w:rsid w:val="0009491C"/>
    <w:rsid w:val="000A1745"/>
    <w:rsid w:val="000A3A02"/>
    <w:rsid w:val="000B210E"/>
    <w:rsid w:val="000C1A41"/>
    <w:rsid w:val="000D0CC4"/>
    <w:rsid w:val="000D14B7"/>
    <w:rsid w:val="000D75C6"/>
    <w:rsid w:val="001313AE"/>
    <w:rsid w:val="00154F05"/>
    <w:rsid w:val="00165D9D"/>
    <w:rsid w:val="001936E2"/>
    <w:rsid w:val="0019750D"/>
    <w:rsid w:val="001A07FF"/>
    <w:rsid w:val="001A6784"/>
    <w:rsid w:val="001C30BC"/>
    <w:rsid w:val="001C7643"/>
    <w:rsid w:val="001C7C05"/>
    <w:rsid w:val="001D7D02"/>
    <w:rsid w:val="001F2A4D"/>
    <w:rsid w:val="001F3827"/>
    <w:rsid w:val="00207BEC"/>
    <w:rsid w:val="00210A48"/>
    <w:rsid w:val="00226262"/>
    <w:rsid w:val="00230E04"/>
    <w:rsid w:val="00233FC0"/>
    <w:rsid w:val="002350F1"/>
    <w:rsid w:val="002527C5"/>
    <w:rsid w:val="00256320"/>
    <w:rsid w:val="002708DC"/>
    <w:rsid w:val="00270AFB"/>
    <w:rsid w:val="00270D26"/>
    <w:rsid w:val="002758C5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C2A48"/>
    <w:rsid w:val="003C312D"/>
    <w:rsid w:val="003C4931"/>
    <w:rsid w:val="003D3165"/>
    <w:rsid w:val="003E4DD1"/>
    <w:rsid w:val="003F0B02"/>
    <w:rsid w:val="004006F4"/>
    <w:rsid w:val="00407B90"/>
    <w:rsid w:val="00410AE1"/>
    <w:rsid w:val="00412659"/>
    <w:rsid w:val="004169F0"/>
    <w:rsid w:val="00450184"/>
    <w:rsid w:val="00453514"/>
    <w:rsid w:val="00454DB2"/>
    <w:rsid w:val="004602BA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5CB1"/>
    <w:rsid w:val="004F110A"/>
    <w:rsid w:val="00501A38"/>
    <w:rsid w:val="0050469A"/>
    <w:rsid w:val="00514BFD"/>
    <w:rsid w:val="00522825"/>
    <w:rsid w:val="00565397"/>
    <w:rsid w:val="005658DE"/>
    <w:rsid w:val="00571D84"/>
    <w:rsid w:val="005734EA"/>
    <w:rsid w:val="0058533D"/>
    <w:rsid w:val="00585CDF"/>
    <w:rsid w:val="005A1D9B"/>
    <w:rsid w:val="005C3235"/>
    <w:rsid w:val="005C3A93"/>
    <w:rsid w:val="005C691E"/>
    <w:rsid w:val="005F3039"/>
    <w:rsid w:val="005F331D"/>
    <w:rsid w:val="00600C7E"/>
    <w:rsid w:val="00600F4B"/>
    <w:rsid w:val="0061570F"/>
    <w:rsid w:val="00621668"/>
    <w:rsid w:val="006241B9"/>
    <w:rsid w:val="00625378"/>
    <w:rsid w:val="00636624"/>
    <w:rsid w:val="00665C55"/>
    <w:rsid w:val="00666A49"/>
    <w:rsid w:val="006C070A"/>
    <w:rsid w:val="006D4DE7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322B"/>
    <w:rsid w:val="00790068"/>
    <w:rsid w:val="007952D1"/>
    <w:rsid w:val="007A0ADD"/>
    <w:rsid w:val="007B3C77"/>
    <w:rsid w:val="007C7746"/>
    <w:rsid w:val="007D29D4"/>
    <w:rsid w:val="007E192A"/>
    <w:rsid w:val="007E3DEF"/>
    <w:rsid w:val="007E6BAC"/>
    <w:rsid w:val="007F0F95"/>
    <w:rsid w:val="007F285D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94F5D"/>
    <w:rsid w:val="008A039E"/>
    <w:rsid w:val="008C2976"/>
    <w:rsid w:val="008C5C0F"/>
    <w:rsid w:val="008D7534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2DF4"/>
    <w:rsid w:val="00991BE2"/>
    <w:rsid w:val="00992941"/>
    <w:rsid w:val="00995B80"/>
    <w:rsid w:val="00997622"/>
    <w:rsid w:val="009A185C"/>
    <w:rsid w:val="009C2BD6"/>
    <w:rsid w:val="009D39AB"/>
    <w:rsid w:val="009D5215"/>
    <w:rsid w:val="009F2E18"/>
    <w:rsid w:val="00A0165A"/>
    <w:rsid w:val="00A035F9"/>
    <w:rsid w:val="00A06043"/>
    <w:rsid w:val="00A10109"/>
    <w:rsid w:val="00A102CD"/>
    <w:rsid w:val="00A1215F"/>
    <w:rsid w:val="00A13674"/>
    <w:rsid w:val="00A25F4B"/>
    <w:rsid w:val="00A35C04"/>
    <w:rsid w:val="00A37510"/>
    <w:rsid w:val="00A51CDA"/>
    <w:rsid w:val="00A6172B"/>
    <w:rsid w:val="00A915D4"/>
    <w:rsid w:val="00AA2DA1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413AB"/>
    <w:rsid w:val="00B8040D"/>
    <w:rsid w:val="00BA65B6"/>
    <w:rsid w:val="00BB1542"/>
    <w:rsid w:val="00BB740E"/>
    <w:rsid w:val="00BC0DCA"/>
    <w:rsid w:val="00BD7D23"/>
    <w:rsid w:val="00BE4329"/>
    <w:rsid w:val="00BF0A58"/>
    <w:rsid w:val="00C11495"/>
    <w:rsid w:val="00C23177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65F8"/>
    <w:rsid w:val="00CB7DBC"/>
    <w:rsid w:val="00CD52D7"/>
    <w:rsid w:val="00CE6983"/>
    <w:rsid w:val="00CF24C5"/>
    <w:rsid w:val="00CF3854"/>
    <w:rsid w:val="00D24005"/>
    <w:rsid w:val="00D26617"/>
    <w:rsid w:val="00D27F38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22A5"/>
    <w:rsid w:val="00F25163"/>
    <w:rsid w:val="00F259EC"/>
    <w:rsid w:val="00F311F1"/>
    <w:rsid w:val="00F36BEA"/>
    <w:rsid w:val="00F561F0"/>
    <w:rsid w:val="00F56F56"/>
    <w:rsid w:val="00F60336"/>
    <w:rsid w:val="00F623DD"/>
    <w:rsid w:val="00F750D5"/>
    <w:rsid w:val="00F945D8"/>
    <w:rsid w:val="00FB24CB"/>
    <w:rsid w:val="00FC56AA"/>
    <w:rsid w:val="00FE0A56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194A87-0753-4B79-A056-84E5FEE7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Бельская Ирина Владимировна</cp:lastModifiedBy>
  <cp:revision>93</cp:revision>
  <cp:lastPrinted>2023-07-12T09:50:00Z</cp:lastPrinted>
  <dcterms:created xsi:type="dcterms:W3CDTF">2021-10-21T03:02:00Z</dcterms:created>
  <dcterms:modified xsi:type="dcterms:W3CDTF">2023-08-11T05:29:00Z</dcterms:modified>
</cp:coreProperties>
</file>