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F7" w:rsidRPr="00AC70CB" w:rsidRDefault="00B268F7" w:rsidP="00B268F7">
      <w:pPr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  <w:r w:rsidRPr="00AC7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 Техническое задание. </w:t>
      </w:r>
    </w:p>
    <w:p w:rsidR="00B268F7" w:rsidRPr="006C389F" w:rsidRDefault="00B268F7" w:rsidP="00B268F7">
      <w:pPr>
        <w:shd w:val="clear" w:color="auto" w:fill="FFFFFF"/>
        <w:tabs>
          <w:tab w:val="left" w:pos="708"/>
        </w:tabs>
        <w:snapToGrid w:val="0"/>
        <w:jc w:val="both"/>
        <w:rPr>
          <w:rFonts w:eastAsia="Times New Roman" w:cs="Times New Roman"/>
          <w:kern w:val="0"/>
          <w:lang w:eastAsia="ru-RU" w:bidi="ar-SA"/>
        </w:rPr>
      </w:pPr>
      <w:r w:rsidRPr="00AC70CB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8066EC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AD3229">
        <w:t xml:space="preserve"> </w:t>
      </w:r>
      <w:r w:rsidRPr="00FF229D">
        <w:rPr>
          <w:rFonts w:eastAsia="Times New Roman" w:cs="Times New Roman"/>
          <w:b/>
          <w:kern w:val="0"/>
          <w:lang w:eastAsia="ar-SA" w:bidi="ar-SA"/>
        </w:rPr>
        <w:t>Оказание услуг в 202</w:t>
      </w:r>
      <w:r w:rsidR="008066EC">
        <w:rPr>
          <w:rFonts w:eastAsia="Times New Roman" w:cs="Times New Roman"/>
          <w:b/>
          <w:kern w:val="0"/>
          <w:lang w:eastAsia="ar-SA" w:bidi="ar-SA"/>
        </w:rPr>
        <w:t>2</w:t>
      </w:r>
      <w:r w:rsidRPr="00FF229D">
        <w:rPr>
          <w:rFonts w:eastAsia="Times New Roman" w:cs="Times New Roman"/>
          <w:b/>
          <w:kern w:val="0"/>
          <w:lang w:eastAsia="ar-SA" w:bidi="ar-SA"/>
        </w:rPr>
        <w:t xml:space="preserve"> году по санаторно-курортному лечению детей-инвалидов – получателей набора социальных услуг в санаторно-курортных организаций по профилям лечения: </w:t>
      </w:r>
      <w:bookmarkStart w:id="0" w:name="_GoBack"/>
      <w:r w:rsidRPr="00FF229D">
        <w:rPr>
          <w:rFonts w:eastAsia="Times New Roman" w:cs="Times New Roman"/>
          <w:b/>
          <w:kern w:val="0"/>
          <w:lang w:eastAsia="ar-SA" w:bidi="ar-SA"/>
        </w:rPr>
        <w:t xml:space="preserve">«Болезни системы кровообращения», «Болезни органов дыхания», «Болезни нервной системы», «Болезни костно-мышечной системы и соединительной ткани», «Болезни эндокринной системы», «Болезни органов пищеварения», «Болезни глаза и его придаточного аппарата», «Болезни уха и </w:t>
      </w:r>
      <w:proofErr w:type="spellStart"/>
      <w:r w:rsidRPr="00FF229D">
        <w:rPr>
          <w:rFonts w:eastAsia="Times New Roman" w:cs="Times New Roman"/>
          <w:b/>
          <w:kern w:val="0"/>
          <w:lang w:eastAsia="ar-SA" w:bidi="ar-SA"/>
        </w:rPr>
        <w:t>соцевидного</w:t>
      </w:r>
      <w:proofErr w:type="spellEnd"/>
      <w:r w:rsidRPr="00FF229D">
        <w:rPr>
          <w:rFonts w:eastAsia="Times New Roman" w:cs="Times New Roman"/>
          <w:b/>
          <w:kern w:val="0"/>
          <w:lang w:eastAsia="ar-SA" w:bidi="ar-SA"/>
        </w:rPr>
        <w:t xml:space="preserve"> отростка», «Болезни мочеполовой системы (кроме болезней женских половых органов)», «Болезни кожи и подкожной клетчатки».</w:t>
      </w:r>
      <w:r w:rsidRPr="00FF229D">
        <w:rPr>
          <w:rFonts w:eastAsia="Times New Roman" w:cs="Times New Roman"/>
          <w:b/>
          <w:kern w:val="0"/>
          <w:lang w:eastAsia="ar-SA" w:bidi="ar-SA"/>
        </w:rPr>
        <w:tab/>
      </w:r>
      <w:bookmarkEnd w:id="0"/>
      <w:r w:rsidRPr="00FF229D">
        <w:rPr>
          <w:rFonts w:eastAsia="Times New Roman" w:cs="Times New Roman"/>
          <w:b/>
          <w:kern w:val="0"/>
          <w:lang w:eastAsia="ar-SA" w:bidi="ar-SA"/>
        </w:rPr>
        <w:tab/>
      </w:r>
      <w:r w:rsidRPr="00FF229D">
        <w:rPr>
          <w:rFonts w:eastAsia="Times New Roman" w:cs="Times New Roman"/>
          <w:b/>
          <w:kern w:val="0"/>
          <w:lang w:eastAsia="ar-SA" w:bidi="ar-SA"/>
        </w:rPr>
        <w:tab/>
      </w:r>
      <w:r w:rsidRPr="00FF229D">
        <w:rPr>
          <w:rFonts w:eastAsia="Times New Roman" w:cs="Times New Roman"/>
          <w:b/>
          <w:kern w:val="0"/>
          <w:lang w:eastAsia="ar-SA" w:bidi="ar-SA"/>
        </w:rPr>
        <w:tab/>
      </w:r>
      <w:r w:rsidRPr="00FF229D">
        <w:rPr>
          <w:rFonts w:eastAsia="Times New Roman" w:cs="Times New Roman"/>
          <w:b/>
          <w:kern w:val="0"/>
          <w:lang w:eastAsia="ar-SA" w:bidi="ar-SA"/>
        </w:rPr>
        <w:tab/>
      </w:r>
      <w:r w:rsidRPr="00FF229D">
        <w:rPr>
          <w:rFonts w:eastAsia="Times New Roman" w:cs="Times New Roman"/>
          <w:b/>
          <w:kern w:val="0"/>
          <w:lang w:eastAsia="ar-SA" w:bidi="ar-SA"/>
        </w:rPr>
        <w:tab/>
      </w:r>
      <w:r w:rsidRPr="00FF229D">
        <w:rPr>
          <w:rFonts w:eastAsia="Times New Roman" w:cs="Times New Roman"/>
          <w:b/>
          <w:kern w:val="0"/>
          <w:lang w:eastAsia="ar-SA" w:bidi="ar-SA"/>
        </w:rPr>
        <w:tab/>
      </w:r>
      <w:r w:rsidRPr="00FF229D">
        <w:rPr>
          <w:rFonts w:eastAsia="Times New Roman" w:cs="Times New Roman"/>
          <w:b/>
          <w:kern w:val="0"/>
          <w:lang w:eastAsia="ar-SA" w:bidi="ar-SA"/>
        </w:rPr>
        <w:tab/>
      </w:r>
      <w:r w:rsidRPr="00FF229D">
        <w:rPr>
          <w:rFonts w:eastAsia="Times New Roman" w:cs="Times New Roman"/>
          <w:b/>
          <w:kern w:val="0"/>
          <w:lang w:eastAsia="ar-SA" w:bidi="ar-SA"/>
        </w:rPr>
        <w:tab/>
      </w:r>
      <w:r w:rsidRPr="00FF229D">
        <w:rPr>
          <w:rFonts w:eastAsia="Times New Roman" w:cs="Times New Roman"/>
          <w:b/>
          <w:kern w:val="0"/>
          <w:lang w:eastAsia="ar-SA" w:bidi="ar-SA"/>
        </w:rPr>
        <w:tab/>
      </w:r>
      <w:r w:rsidRPr="00FF229D">
        <w:rPr>
          <w:rFonts w:eastAsia="Times New Roman" w:cs="Times New Roman"/>
          <w:b/>
          <w:kern w:val="0"/>
          <w:lang w:eastAsia="ar-SA" w:bidi="ar-SA"/>
        </w:rPr>
        <w:tab/>
      </w:r>
      <w:r w:rsidRPr="00FF229D">
        <w:rPr>
          <w:rFonts w:eastAsia="Times New Roman" w:cs="Times New Roman"/>
          <w:b/>
          <w:kern w:val="0"/>
          <w:lang w:eastAsia="ar-SA" w:bidi="ar-SA"/>
        </w:rPr>
        <w:tab/>
      </w:r>
      <w:r w:rsidRPr="00FF229D">
        <w:rPr>
          <w:rFonts w:eastAsia="Times New Roman" w:cs="Times New Roman"/>
          <w:b/>
          <w:kern w:val="0"/>
          <w:lang w:eastAsia="ar-SA" w:bidi="ar-SA"/>
        </w:rPr>
        <w:tab/>
      </w:r>
      <w:r w:rsidRPr="00FF229D">
        <w:rPr>
          <w:rFonts w:eastAsia="Times New Roman" w:cs="Times New Roman"/>
          <w:b/>
          <w:kern w:val="0"/>
          <w:lang w:eastAsia="ar-SA" w:bidi="ar-SA"/>
        </w:rPr>
        <w:tab/>
      </w:r>
      <w:r w:rsidRPr="00FB417C">
        <w:rPr>
          <w:rFonts w:eastAsia="Times New Roman" w:cs="Times New Roman"/>
          <w:b/>
          <w:kern w:val="0"/>
          <w:lang w:eastAsia="ar-SA" w:bidi="ar-SA"/>
        </w:rPr>
        <w:tab/>
      </w:r>
      <w:r w:rsidRPr="006B6FF5">
        <w:rPr>
          <w:rFonts w:eastAsia="Times New Roman" w:cs="Times New Roman"/>
          <w:b/>
          <w:kern w:val="0"/>
          <w:lang w:eastAsia="ar-SA" w:bidi="ar-SA"/>
        </w:rPr>
        <w:tab/>
      </w:r>
      <w:r w:rsidRPr="006B6FF5">
        <w:rPr>
          <w:rFonts w:eastAsia="Times New Roman" w:cs="Times New Roman"/>
          <w:b/>
          <w:kern w:val="0"/>
          <w:lang w:eastAsia="ar-SA" w:bidi="ar-SA"/>
        </w:rPr>
        <w:tab/>
      </w:r>
      <w:r w:rsidRPr="006B6FF5">
        <w:rPr>
          <w:rFonts w:eastAsia="Times New Roman" w:cs="Times New Roman"/>
          <w:b/>
          <w:kern w:val="0"/>
          <w:lang w:eastAsia="ar-SA" w:bidi="ar-SA"/>
        </w:rPr>
        <w:tab/>
      </w:r>
      <w:r w:rsidRPr="006B6FF5">
        <w:rPr>
          <w:rFonts w:eastAsia="Times New Roman" w:cs="Times New Roman"/>
          <w:b/>
          <w:kern w:val="0"/>
          <w:lang w:eastAsia="ar-SA" w:bidi="ar-SA"/>
        </w:rPr>
        <w:tab/>
      </w:r>
      <w:r w:rsidRPr="006B6FF5">
        <w:rPr>
          <w:rFonts w:eastAsia="Times New Roman" w:cs="Times New Roman"/>
          <w:b/>
          <w:kern w:val="0"/>
          <w:lang w:eastAsia="ar-SA" w:bidi="ar-SA"/>
        </w:rPr>
        <w:tab/>
      </w:r>
      <w:r w:rsidRPr="006B6FF5">
        <w:rPr>
          <w:rFonts w:eastAsia="Times New Roman" w:cs="Times New Roman"/>
          <w:b/>
          <w:kern w:val="0"/>
          <w:lang w:eastAsia="ar-SA" w:bidi="ar-SA"/>
        </w:rPr>
        <w:tab/>
      </w:r>
      <w:r w:rsidRPr="006B6FF5">
        <w:rPr>
          <w:rFonts w:eastAsia="Times New Roman" w:cs="Times New Roman"/>
          <w:b/>
          <w:kern w:val="0"/>
          <w:lang w:eastAsia="ar-SA" w:bidi="ar-SA"/>
        </w:rPr>
        <w:tab/>
      </w:r>
      <w:r w:rsidRPr="006B6FF5">
        <w:rPr>
          <w:rFonts w:eastAsia="Times New Roman" w:cs="Times New Roman"/>
          <w:b/>
          <w:kern w:val="0"/>
          <w:lang w:eastAsia="ar-SA" w:bidi="ar-SA"/>
        </w:rPr>
        <w:tab/>
      </w:r>
      <w:r w:rsidRPr="006B6FF5">
        <w:rPr>
          <w:rFonts w:eastAsia="Times New Roman" w:cs="Times New Roman"/>
          <w:b/>
          <w:kern w:val="0"/>
          <w:lang w:eastAsia="ar-SA" w:bidi="ar-SA"/>
        </w:rPr>
        <w:tab/>
      </w:r>
      <w:r w:rsidRPr="006B6FF5">
        <w:rPr>
          <w:rFonts w:eastAsia="Times New Roman" w:cs="Times New Roman"/>
          <w:b/>
          <w:kern w:val="0"/>
          <w:lang w:eastAsia="ar-SA" w:bidi="ar-SA"/>
        </w:rPr>
        <w:tab/>
      </w:r>
      <w:r w:rsidRPr="006B6FF5">
        <w:rPr>
          <w:rFonts w:eastAsia="Times New Roman" w:cs="Times New Roman"/>
          <w:b/>
          <w:kern w:val="0"/>
          <w:lang w:eastAsia="ar-SA" w:bidi="ar-SA"/>
        </w:rPr>
        <w:tab/>
      </w:r>
      <w:r w:rsidRPr="006B6FF5">
        <w:rPr>
          <w:rFonts w:eastAsia="Times New Roman" w:cs="Times New Roman"/>
          <w:b/>
          <w:kern w:val="0"/>
          <w:lang w:eastAsia="ar-SA" w:bidi="ar-SA"/>
        </w:rPr>
        <w:tab/>
      </w:r>
      <w:r w:rsidRPr="006B6FF5">
        <w:rPr>
          <w:rFonts w:eastAsia="Times New Roman" w:cs="Times New Roman"/>
          <w:b/>
          <w:kern w:val="0"/>
          <w:lang w:eastAsia="ar-SA" w:bidi="ar-SA"/>
        </w:rPr>
        <w:tab/>
      </w:r>
      <w:r w:rsidRPr="006B6FF5">
        <w:rPr>
          <w:rFonts w:eastAsia="Times New Roman" w:cs="Times New Roman"/>
          <w:b/>
          <w:kern w:val="0"/>
          <w:lang w:eastAsia="ar-SA" w:bidi="ar-SA"/>
        </w:rPr>
        <w:tab/>
      </w:r>
      <w:r w:rsidRPr="009B2DC8">
        <w:rPr>
          <w:rFonts w:eastAsia="Times New Roman" w:cs="Times New Roman"/>
          <w:b/>
          <w:kern w:val="0"/>
          <w:lang w:eastAsia="ar-SA" w:bidi="ar-SA"/>
        </w:rPr>
        <w:tab/>
      </w:r>
      <w:r w:rsidRPr="006C389F">
        <w:rPr>
          <w:rFonts w:eastAsia="Times New Roman" w:cs="Times New Roman"/>
          <w:kern w:val="0"/>
          <w:lang w:eastAsia="ru-RU" w:bidi="ar-SA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B268F7" w:rsidRPr="006C389F" w:rsidRDefault="00B268F7" w:rsidP="00B268F7">
      <w:pPr>
        <w:shd w:val="clear" w:color="auto" w:fill="FFFFFF"/>
        <w:tabs>
          <w:tab w:val="left" w:pos="708"/>
        </w:tabs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bCs/>
          <w:lang w:eastAsia="ru-RU" w:bidi="ar-SA"/>
        </w:rPr>
      </w:pPr>
      <w:r w:rsidRPr="006C389F">
        <w:rPr>
          <w:rFonts w:eastAsia="Times New Roman" w:cs="Times New Roman"/>
          <w:kern w:val="0"/>
          <w:lang w:eastAsia="ru-RU" w:bidi="ar-SA"/>
        </w:rPr>
        <w:tab/>
      </w:r>
      <w:r w:rsidRPr="006C389F">
        <w:rPr>
          <w:rFonts w:eastAsia="Times New Roman" w:cs="Times New Roman"/>
          <w:bCs/>
          <w:lang w:eastAsia="ru-RU" w:bidi="ar-SA"/>
        </w:rPr>
        <w:t>Услуги предоставляются в соответствии с Национальным стандартом Российской Федерации «Услуги по медицинской реабилит</w:t>
      </w:r>
      <w:r w:rsidR="008066EC">
        <w:rPr>
          <w:rFonts w:eastAsia="Times New Roman" w:cs="Times New Roman"/>
          <w:bCs/>
          <w:lang w:eastAsia="ru-RU" w:bidi="ar-SA"/>
        </w:rPr>
        <w:t>ации инвалидов» ГОСТ Р 52877-2021</w:t>
      </w:r>
      <w:r w:rsidRPr="006C389F">
        <w:rPr>
          <w:rFonts w:eastAsia="Times New Roman" w:cs="Times New Roman"/>
          <w:bCs/>
          <w:lang w:eastAsia="ru-RU" w:bidi="ar-SA"/>
        </w:rPr>
        <w:t xml:space="preserve">, в соответствии с условиями Государственного контракта. </w:t>
      </w:r>
    </w:p>
    <w:p w:rsidR="00B268F7" w:rsidRPr="006C389F" w:rsidRDefault="00B268F7" w:rsidP="00B268F7">
      <w:pPr>
        <w:keepNext/>
        <w:shd w:val="clear" w:color="auto" w:fill="FFFFFF"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6C389F">
        <w:rPr>
          <w:rFonts w:eastAsia="Times New Roman" w:cs="Times New Roman"/>
          <w:bCs/>
          <w:kern w:val="0"/>
          <w:lang w:eastAsia="ru-RU" w:bidi="ar-SA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 w:rsidRPr="006C389F">
        <w:rPr>
          <w:rFonts w:eastAsia="Times New Roman" w:cs="Times New Roman"/>
          <w:kern w:val="0"/>
          <w:lang w:eastAsia="ru-RU" w:bidi="ar-SA"/>
        </w:rPr>
        <w:t xml:space="preserve"> Федеральным законом от 17.07.1999 № 178-ФЗ «О государственной социальной помощи», </w:t>
      </w:r>
      <w:r w:rsidRPr="006C389F">
        <w:rPr>
          <w:rFonts w:eastAsia="Times New Roman" w:cs="Times New Roman"/>
          <w:bCs/>
          <w:kern w:val="0"/>
          <w:lang w:eastAsia="ru-RU" w:bidi="ar-SA"/>
        </w:rPr>
        <w:t xml:space="preserve">Стандартами санаторно-курортной помощи, утвержденными </w:t>
      </w:r>
      <w:proofErr w:type="spellStart"/>
      <w:r w:rsidRPr="006C389F">
        <w:rPr>
          <w:rFonts w:eastAsia="Times New Roman" w:cs="Times New Roman"/>
          <w:bCs/>
          <w:kern w:val="0"/>
          <w:lang w:eastAsia="ru-RU" w:bidi="ar-SA"/>
        </w:rPr>
        <w:t>Минздравсоцразвитием</w:t>
      </w:r>
      <w:proofErr w:type="spellEnd"/>
      <w:r w:rsidRPr="006C389F">
        <w:rPr>
          <w:rFonts w:eastAsia="Times New Roman" w:cs="Times New Roman"/>
          <w:bCs/>
          <w:kern w:val="0"/>
          <w:lang w:eastAsia="ru-RU" w:bidi="ar-SA"/>
        </w:rPr>
        <w:t xml:space="preserve"> России.</w:t>
      </w:r>
    </w:p>
    <w:p w:rsidR="00B268F7" w:rsidRPr="006C389F" w:rsidRDefault="00B268F7" w:rsidP="00B268F7">
      <w:pPr>
        <w:keepNext/>
        <w:shd w:val="clear" w:color="auto" w:fill="FFFFFF"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</w:p>
    <w:p w:rsidR="00B268F7" w:rsidRPr="006C389F" w:rsidRDefault="00B268F7" w:rsidP="00B268F7">
      <w:pPr>
        <w:shd w:val="clear" w:color="auto" w:fill="FFFFFF"/>
        <w:tabs>
          <w:tab w:val="left" w:pos="1051"/>
        </w:tabs>
        <w:suppressAutoHyphens w:val="0"/>
        <w:autoSpaceDE w:val="0"/>
        <w:adjustRightInd w:val="0"/>
        <w:ind w:left="36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6C389F">
        <w:rPr>
          <w:rFonts w:eastAsia="Times New Roman" w:cs="Times New Roman"/>
          <w:b/>
          <w:kern w:val="0"/>
          <w:lang w:eastAsia="ru-RU" w:bidi="ar-SA"/>
        </w:rPr>
        <w:t>1.Требования к качеству услуг:</w:t>
      </w:r>
    </w:p>
    <w:p w:rsidR="00B268F7" w:rsidRPr="006C389F" w:rsidRDefault="00B268F7" w:rsidP="00B268F7">
      <w:pPr>
        <w:shd w:val="clear" w:color="auto" w:fill="FFFFFF"/>
        <w:tabs>
          <w:tab w:val="left" w:pos="1051"/>
        </w:tabs>
        <w:suppressAutoHyphens w:val="0"/>
        <w:autoSpaceDE w:val="0"/>
        <w:adjustRightInd w:val="0"/>
        <w:ind w:left="36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Arial" w:cs="Times New Roman"/>
          <w:spacing w:val="-1"/>
          <w:kern w:val="0"/>
          <w:lang w:eastAsia="ru-RU" w:bidi="ar-SA"/>
        </w:rPr>
      </w:pPr>
      <w:r w:rsidRPr="006C389F">
        <w:rPr>
          <w:rFonts w:eastAsia="Arial" w:cs="Times New Roman"/>
          <w:spacing w:val="-1"/>
          <w:kern w:val="0"/>
          <w:lang w:eastAsia="ru-RU" w:bidi="ar-SA"/>
        </w:rPr>
        <w:t xml:space="preserve"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педиатрия, гастроэнтерология, </w:t>
      </w:r>
      <w:proofErr w:type="spellStart"/>
      <w:r w:rsidRPr="006C389F">
        <w:rPr>
          <w:rFonts w:eastAsia="Arial" w:cs="Times New Roman"/>
          <w:spacing w:val="-1"/>
          <w:kern w:val="0"/>
          <w:lang w:eastAsia="ru-RU" w:bidi="ar-SA"/>
        </w:rPr>
        <w:t>дерматовенерология</w:t>
      </w:r>
      <w:proofErr w:type="spellEnd"/>
      <w:r w:rsidRPr="006C389F">
        <w:rPr>
          <w:rFonts w:eastAsia="Arial" w:cs="Times New Roman"/>
          <w:spacing w:val="-1"/>
          <w:kern w:val="0"/>
          <w:lang w:eastAsia="ru-RU" w:bidi="ar-SA"/>
        </w:rPr>
        <w:t xml:space="preserve">, кардиология, неврология, офтальмология, оториноларингологии (за исключением </w:t>
      </w:r>
      <w:proofErr w:type="spellStart"/>
      <w:r w:rsidRPr="006C389F">
        <w:rPr>
          <w:rFonts w:eastAsia="Arial" w:cs="Times New Roman"/>
          <w:spacing w:val="-1"/>
          <w:kern w:val="0"/>
          <w:lang w:eastAsia="ru-RU" w:bidi="ar-SA"/>
        </w:rPr>
        <w:t>кохлеарной</w:t>
      </w:r>
      <w:proofErr w:type="spellEnd"/>
      <w:r w:rsidRPr="006C389F">
        <w:rPr>
          <w:rFonts w:eastAsia="Arial" w:cs="Times New Roman"/>
          <w:spacing w:val="-1"/>
          <w:kern w:val="0"/>
          <w:lang w:eastAsia="ru-RU" w:bidi="ar-SA"/>
        </w:rPr>
        <w:t xml:space="preserve"> имплантации), пульмонология, травматология и ортопедия, урология и эндокринология,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№291 «О лицензировании медицинской деятельности». 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6C389F">
        <w:rPr>
          <w:rFonts w:eastAsia="Times New Roman" w:cs="Times New Roman"/>
          <w:kern w:val="0"/>
          <w:lang w:eastAsia="ru-RU" w:bidi="ar-SA"/>
        </w:rPr>
        <w:t xml:space="preserve"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6C389F">
        <w:rPr>
          <w:rFonts w:eastAsia="Times New Roman" w:cs="Times New Roman"/>
          <w:kern w:val="0"/>
          <w:lang w:eastAsia="ru-RU" w:bidi="ar-SA"/>
        </w:rPr>
        <w:t xml:space="preserve">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6C389F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6C389F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6C389F">
        <w:rPr>
          <w:rFonts w:eastAsia="Times New Roman" w:cs="Times New Roman"/>
          <w:kern w:val="0"/>
          <w:lang w:eastAsia="ru-RU" w:bidi="ar-SA"/>
        </w:rPr>
        <w:t xml:space="preserve"> РФ от 22.11.2004 № 224 «Об утверждении стандарта санаторно-курортной помощи больным с болезнями щитовидной железы».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6C389F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6C389F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6C389F">
        <w:rPr>
          <w:rFonts w:eastAsia="Times New Roman" w:cs="Times New Roman"/>
          <w:kern w:val="0"/>
          <w:lang w:eastAsia="ru-RU" w:bidi="ar-SA"/>
        </w:rPr>
        <w:t xml:space="preserve">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6C389F">
        <w:rPr>
          <w:rFonts w:eastAsia="Times New Roman" w:cs="Times New Roman"/>
          <w:kern w:val="0"/>
          <w:lang w:eastAsia="ru-RU" w:bidi="ar-SA"/>
        </w:rPr>
        <w:t>липопротеинемиями</w:t>
      </w:r>
      <w:proofErr w:type="spellEnd"/>
      <w:r w:rsidRPr="006C389F">
        <w:rPr>
          <w:rFonts w:eastAsia="Times New Roman" w:cs="Times New Roman"/>
          <w:kern w:val="0"/>
          <w:lang w:eastAsia="ru-RU" w:bidi="ar-SA"/>
        </w:rPr>
        <w:t>»;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6C389F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6C389F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6C389F">
        <w:rPr>
          <w:rFonts w:eastAsia="Times New Roman" w:cs="Times New Roman"/>
          <w:kern w:val="0"/>
          <w:lang w:eastAsia="ru-RU" w:bidi="ar-SA"/>
        </w:rPr>
        <w:t xml:space="preserve"> РФ от 22.11.2004 № 220 «Об утверждении стандарта санаторно-курортной помощи больным сахарным диабетом»;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6C389F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- </w:t>
      </w:r>
      <w:r w:rsidRPr="006C389F">
        <w:rPr>
          <w:rFonts w:eastAsia="Times New Roman" w:cs="Times New Roman"/>
          <w:kern w:val="0"/>
          <w:lang w:eastAsia="ru-RU" w:bidi="ar-SA"/>
        </w:rPr>
        <w:t xml:space="preserve">Приказ </w:t>
      </w:r>
      <w:proofErr w:type="spellStart"/>
      <w:r w:rsidRPr="006C389F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6C389F">
        <w:rPr>
          <w:rFonts w:eastAsia="Times New Roman" w:cs="Times New Roman"/>
          <w:kern w:val="0"/>
          <w:lang w:eastAsia="ru-RU" w:bidi="ar-SA"/>
        </w:rPr>
        <w:t xml:space="preserve"> РФ от 23.11.2004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6C389F">
        <w:rPr>
          <w:rFonts w:eastAsia="Times New Roman" w:cs="Times New Roman"/>
          <w:kern w:val="0"/>
          <w:lang w:eastAsia="ru-RU" w:bidi="ar-SA"/>
        </w:rPr>
        <w:lastRenderedPageBreak/>
        <w:t xml:space="preserve">- Приказ </w:t>
      </w:r>
      <w:proofErr w:type="spellStart"/>
      <w:r w:rsidRPr="006C389F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6C389F">
        <w:rPr>
          <w:rFonts w:eastAsia="Times New Roman" w:cs="Times New Roman"/>
          <w:kern w:val="0"/>
          <w:lang w:eastAsia="ru-RU" w:bidi="ar-SA"/>
        </w:rPr>
        <w:t xml:space="preserve">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6C389F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- </w:t>
      </w:r>
      <w:r w:rsidRPr="006C389F">
        <w:rPr>
          <w:rFonts w:eastAsia="Times New Roman" w:cs="Times New Roman"/>
          <w:kern w:val="0"/>
          <w:lang w:eastAsia="ru-RU" w:bidi="ar-SA"/>
        </w:rPr>
        <w:t xml:space="preserve">Приказ </w:t>
      </w:r>
      <w:proofErr w:type="spellStart"/>
      <w:r w:rsidRPr="006C389F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6C389F">
        <w:rPr>
          <w:rFonts w:eastAsia="Times New Roman" w:cs="Times New Roman"/>
          <w:kern w:val="0"/>
          <w:lang w:eastAsia="ru-RU" w:bidi="ar-SA"/>
        </w:rPr>
        <w:t xml:space="preserve"> РФ от 22.11.2004 № 226 «Об утверждении стандарта санаторно-курортной помощи больным </w:t>
      </w:r>
      <w:proofErr w:type="spellStart"/>
      <w:r w:rsidRPr="006C389F">
        <w:rPr>
          <w:rFonts w:eastAsia="Times New Roman" w:cs="Times New Roman"/>
          <w:kern w:val="0"/>
          <w:lang w:eastAsia="ru-RU" w:bidi="ar-SA"/>
        </w:rPr>
        <w:t>гломерулярными</w:t>
      </w:r>
      <w:proofErr w:type="spellEnd"/>
      <w:r w:rsidRPr="006C389F">
        <w:rPr>
          <w:rFonts w:eastAsia="Times New Roman" w:cs="Times New Roman"/>
          <w:kern w:val="0"/>
          <w:lang w:eastAsia="ru-RU" w:bidi="ar-SA"/>
        </w:rPr>
        <w:t xml:space="preserve"> болезнями, </w:t>
      </w:r>
      <w:proofErr w:type="spellStart"/>
      <w:r w:rsidRPr="006C389F">
        <w:rPr>
          <w:rFonts w:eastAsia="Times New Roman" w:cs="Times New Roman"/>
          <w:kern w:val="0"/>
          <w:lang w:eastAsia="ru-RU" w:bidi="ar-SA"/>
        </w:rPr>
        <w:t>тубулоинтерстициальными</w:t>
      </w:r>
      <w:proofErr w:type="spellEnd"/>
      <w:r w:rsidRPr="006C389F">
        <w:rPr>
          <w:rFonts w:eastAsia="Times New Roman" w:cs="Times New Roman"/>
          <w:kern w:val="0"/>
          <w:lang w:eastAsia="ru-RU" w:bidi="ar-SA"/>
        </w:rPr>
        <w:t xml:space="preserve"> болезнями почек»;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6C389F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6C389F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6C389F">
        <w:rPr>
          <w:rFonts w:eastAsia="Times New Roman" w:cs="Times New Roman"/>
          <w:kern w:val="0"/>
          <w:lang w:eastAsia="ru-RU" w:bidi="ar-SA"/>
        </w:rPr>
        <w:t xml:space="preserve"> РФ от 22.11.2004 № 210 «Об утверждении стандарта санаторно-курортной помощи больным мочекаменной болезнью и другими болезнями мочевой системы».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6C389F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6C389F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6C389F">
        <w:rPr>
          <w:rFonts w:eastAsia="Times New Roman" w:cs="Times New Roman"/>
          <w:kern w:val="0"/>
          <w:lang w:eastAsia="ru-RU" w:bidi="ar-SA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6C389F">
        <w:rPr>
          <w:rFonts w:eastAsia="Times New Roman" w:cs="Times New Roman"/>
          <w:kern w:val="0"/>
          <w:lang w:eastAsia="ru-RU" w:bidi="ar-SA"/>
        </w:rPr>
        <w:t>полиневропатиями</w:t>
      </w:r>
      <w:proofErr w:type="spellEnd"/>
      <w:r w:rsidRPr="006C389F">
        <w:rPr>
          <w:rFonts w:eastAsia="Times New Roman" w:cs="Times New Roman"/>
          <w:kern w:val="0"/>
          <w:lang w:eastAsia="ru-RU" w:bidi="ar-SA"/>
        </w:rPr>
        <w:t xml:space="preserve"> и другими поражениями периферической нервной системы».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6C389F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6C389F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6C389F">
        <w:rPr>
          <w:rFonts w:eastAsia="Times New Roman" w:cs="Times New Roman"/>
          <w:kern w:val="0"/>
          <w:lang w:eastAsia="ru-RU" w:bidi="ar-SA"/>
        </w:rPr>
        <w:t xml:space="preserve"> РФ от 23.11.2004 № 276 «Об утверждении стандарта санаторно-курортной помощи больным с цереброваскулярными болезнями».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6C389F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6C389F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6C389F">
        <w:rPr>
          <w:rFonts w:eastAsia="Times New Roman" w:cs="Times New Roman"/>
          <w:kern w:val="0"/>
          <w:lang w:eastAsia="ru-RU" w:bidi="ar-SA"/>
        </w:rPr>
        <w:t xml:space="preserve">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6C389F">
        <w:rPr>
          <w:rFonts w:eastAsia="Times New Roman" w:cs="Times New Roman"/>
          <w:kern w:val="0"/>
          <w:lang w:eastAsia="ru-RU" w:bidi="ar-SA"/>
        </w:rPr>
        <w:t>соматоформными</w:t>
      </w:r>
      <w:proofErr w:type="spellEnd"/>
      <w:r w:rsidRPr="006C389F">
        <w:rPr>
          <w:rFonts w:eastAsia="Times New Roman" w:cs="Times New Roman"/>
          <w:kern w:val="0"/>
          <w:lang w:eastAsia="ru-RU" w:bidi="ar-SA"/>
        </w:rPr>
        <w:t xml:space="preserve"> расстройствами».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6C389F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6C389F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6C389F">
        <w:rPr>
          <w:rFonts w:eastAsia="Times New Roman" w:cs="Times New Roman"/>
          <w:kern w:val="0"/>
          <w:lang w:eastAsia="ru-RU" w:bidi="ar-SA"/>
        </w:rPr>
        <w:t xml:space="preserve"> РФ от 22.11.2004 № 217 «Об утверждении стандарта санаторно-курортной помощи больным с воспалительными болезнями центральной нервной системы».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6C389F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6C389F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6C389F">
        <w:rPr>
          <w:rFonts w:eastAsia="Times New Roman" w:cs="Times New Roman"/>
          <w:kern w:val="0"/>
          <w:lang w:eastAsia="ru-RU" w:bidi="ar-SA"/>
        </w:rPr>
        <w:t xml:space="preserve">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6C389F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6C389F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6C389F">
        <w:rPr>
          <w:rFonts w:eastAsia="Times New Roman" w:cs="Times New Roman"/>
          <w:kern w:val="0"/>
          <w:lang w:eastAsia="ru-RU" w:bidi="ar-SA"/>
        </w:rPr>
        <w:t xml:space="preserve"> РФ от 22.11.2004 № 211 «Об утверждении стандарта санаторно-курортной помощи больным с болезнями вен»;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6C389F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6C389F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6C389F">
        <w:rPr>
          <w:rFonts w:eastAsia="Times New Roman" w:cs="Times New Roman"/>
          <w:kern w:val="0"/>
          <w:lang w:eastAsia="ru-RU" w:bidi="ar-SA"/>
        </w:rPr>
        <w:t xml:space="preserve"> РФ  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  <w:r w:rsidRPr="006C389F">
        <w:rPr>
          <w:rFonts w:eastAsia="Times New Roman" w:cs="Times New Roman"/>
          <w:kern w:val="0"/>
          <w:lang w:eastAsia="ru-RU" w:bidi="ar-SA"/>
        </w:rPr>
        <w:tab/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6C389F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6C389F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6C389F">
        <w:rPr>
          <w:rFonts w:eastAsia="Times New Roman" w:cs="Times New Roman"/>
          <w:kern w:val="0"/>
          <w:lang w:eastAsia="ru-RU" w:bidi="ar-SA"/>
        </w:rPr>
        <w:t xml:space="preserve"> РФ от 22.11.2004 № 212 «Об утверждении стандарта санаторно-курортной помощи больным с болезнями органов дыхания».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6C389F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6C389F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6C389F">
        <w:rPr>
          <w:rFonts w:eastAsia="Times New Roman" w:cs="Times New Roman"/>
          <w:kern w:val="0"/>
          <w:lang w:eastAsia="ru-RU" w:bidi="ar-SA"/>
        </w:rPr>
        <w:t xml:space="preserve"> РФ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C389F">
        <w:rPr>
          <w:rFonts w:eastAsia="Times New Roman" w:cs="Times New Roman"/>
          <w:kern w:val="0"/>
          <w:lang w:eastAsia="ru-RU" w:bidi="ar-SA"/>
        </w:rPr>
        <w:t>артропатии</w:t>
      </w:r>
      <w:proofErr w:type="spellEnd"/>
      <w:r w:rsidRPr="006C389F">
        <w:rPr>
          <w:rFonts w:eastAsia="Times New Roman" w:cs="Times New Roman"/>
          <w:kern w:val="0"/>
          <w:lang w:eastAsia="ru-RU" w:bidi="ar-SA"/>
        </w:rPr>
        <w:t xml:space="preserve">, инфекционные </w:t>
      </w:r>
      <w:proofErr w:type="spellStart"/>
      <w:r w:rsidRPr="006C389F">
        <w:rPr>
          <w:rFonts w:eastAsia="Times New Roman" w:cs="Times New Roman"/>
          <w:kern w:val="0"/>
          <w:lang w:eastAsia="ru-RU" w:bidi="ar-SA"/>
        </w:rPr>
        <w:t>артропатии</w:t>
      </w:r>
      <w:proofErr w:type="spellEnd"/>
      <w:r w:rsidRPr="006C389F">
        <w:rPr>
          <w:rFonts w:eastAsia="Times New Roman" w:cs="Times New Roman"/>
          <w:kern w:val="0"/>
          <w:lang w:eastAsia="ru-RU" w:bidi="ar-SA"/>
        </w:rPr>
        <w:t xml:space="preserve">, воспалительные </w:t>
      </w:r>
      <w:proofErr w:type="spellStart"/>
      <w:r w:rsidRPr="006C389F">
        <w:rPr>
          <w:rFonts w:eastAsia="Times New Roman" w:cs="Times New Roman"/>
          <w:kern w:val="0"/>
          <w:lang w:eastAsia="ru-RU" w:bidi="ar-SA"/>
        </w:rPr>
        <w:t>артропатии</w:t>
      </w:r>
      <w:proofErr w:type="spellEnd"/>
      <w:r w:rsidRPr="006C389F">
        <w:rPr>
          <w:rFonts w:eastAsia="Times New Roman" w:cs="Times New Roman"/>
          <w:kern w:val="0"/>
          <w:lang w:eastAsia="ru-RU" w:bidi="ar-SA"/>
        </w:rPr>
        <w:t>, артрозы, другие поражения суставов)».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6C389F">
        <w:rPr>
          <w:rFonts w:eastAsia="Times New Roman" w:cs="Times New Roman"/>
          <w:kern w:val="0"/>
          <w:lang w:eastAsia="ru-RU" w:bidi="ar-SA"/>
        </w:rPr>
        <w:t xml:space="preserve">-  Приказ </w:t>
      </w:r>
      <w:proofErr w:type="spellStart"/>
      <w:r w:rsidRPr="006C389F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6C389F">
        <w:rPr>
          <w:rFonts w:eastAsia="Times New Roman" w:cs="Times New Roman"/>
          <w:kern w:val="0"/>
          <w:lang w:eastAsia="ru-RU" w:bidi="ar-SA"/>
        </w:rPr>
        <w:t xml:space="preserve"> РФ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C389F">
        <w:rPr>
          <w:rFonts w:eastAsia="Times New Roman" w:cs="Times New Roman"/>
          <w:kern w:val="0"/>
          <w:lang w:eastAsia="ru-RU" w:bidi="ar-SA"/>
        </w:rPr>
        <w:t>дорсопатии</w:t>
      </w:r>
      <w:proofErr w:type="spellEnd"/>
      <w:r w:rsidRPr="006C389F"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 w:rsidRPr="006C389F">
        <w:rPr>
          <w:rFonts w:eastAsia="Times New Roman" w:cs="Times New Roman"/>
          <w:kern w:val="0"/>
          <w:lang w:eastAsia="ru-RU" w:bidi="ar-SA"/>
        </w:rPr>
        <w:t>спондилопатии</w:t>
      </w:r>
      <w:proofErr w:type="spellEnd"/>
      <w:r w:rsidRPr="006C389F">
        <w:rPr>
          <w:rFonts w:eastAsia="Times New Roman" w:cs="Times New Roman"/>
          <w:kern w:val="0"/>
          <w:lang w:eastAsia="ru-RU" w:bidi="ar-SA"/>
        </w:rPr>
        <w:t xml:space="preserve">, болезни мягких тканей, </w:t>
      </w:r>
      <w:proofErr w:type="spellStart"/>
      <w:r w:rsidRPr="006C389F">
        <w:rPr>
          <w:rFonts w:eastAsia="Times New Roman" w:cs="Times New Roman"/>
          <w:kern w:val="0"/>
          <w:lang w:eastAsia="ru-RU" w:bidi="ar-SA"/>
        </w:rPr>
        <w:t>остеопатии</w:t>
      </w:r>
      <w:proofErr w:type="spellEnd"/>
      <w:r w:rsidRPr="006C389F">
        <w:rPr>
          <w:rFonts w:eastAsia="Times New Roman" w:cs="Times New Roman"/>
          <w:kern w:val="0"/>
          <w:lang w:eastAsia="ru-RU" w:bidi="ar-SA"/>
        </w:rPr>
        <w:t xml:space="preserve"> и </w:t>
      </w:r>
      <w:proofErr w:type="spellStart"/>
      <w:r w:rsidRPr="006C389F">
        <w:rPr>
          <w:rFonts w:eastAsia="Times New Roman" w:cs="Times New Roman"/>
          <w:kern w:val="0"/>
          <w:lang w:eastAsia="ru-RU" w:bidi="ar-SA"/>
        </w:rPr>
        <w:t>хондропатии</w:t>
      </w:r>
      <w:proofErr w:type="spellEnd"/>
      <w:r w:rsidRPr="006C389F">
        <w:rPr>
          <w:rFonts w:eastAsia="Times New Roman" w:cs="Times New Roman"/>
          <w:kern w:val="0"/>
          <w:lang w:eastAsia="ru-RU" w:bidi="ar-SA"/>
        </w:rPr>
        <w:t>)».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6C389F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6C389F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6C389F">
        <w:rPr>
          <w:rFonts w:eastAsia="Times New Roman" w:cs="Times New Roman"/>
          <w:kern w:val="0"/>
          <w:lang w:eastAsia="ru-RU" w:bidi="ar-SA"/>
        </w:rPr>
        <w:t xml:space="preserve"> РФ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6C389F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6C389F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6C389F">
        <w:rPr>
          <w:rFonts w:eastAsia="Times New Roman" w:cs="Times New Roman"/>
          <w:kern w:val="0"/>
          <w:lang w:eastAsia="ru-RU" w:bidi="ar-SA"/>
        </w:rPr>
        <w:t xml:space="preserve"> РФ от 22.11.2004 № 215 «Об утверждении стандарта санаторно-курортной помощи больным с болезнями глаз и его придаточного аппарата».</w:t>
      </w:r>
    </w:p>
    <w:p w:rsidR="00B268F7" w:rsidRPr="006C389F" w:rsidRDefault="00B268F7" w:rsidP="00B268F7">
      <w:pPr>
        <w:keepNext/>
        <w:numPr>
          <w:ilvl w:val="1"/>
          <w:numId w:val="0"/>
        </w:numPr>
        <w:shd w:val="clear" w:color="auto" w:fill="FFFFFF"/>
        <w:tabs>
          <w:tab w:val="num" w:pos="0"/>
        </w:tabs>
        <w:autoSpaceDN/>
        <w:spacing w:after="240"/>
        <w:jc w:val="both"/>
        <w:outlineLvl w:val="1"/>
        <w:rPr>
          <w:rFonts w:eastAsia="Lucida Sans Unicode" w:cs="Times New Roman"/>
          <w:bCs/>
          <w:iCs/>
          <w:kern w:val="0"/>
          <w:lang w:eastAsia="ru-RU" w:bidi="en-US"/>
        </w:rPr>
      </w:pPr>
      <w:r w:rsidRPr="006C389F">
        <w:rPr>
          <w:rFonts w:eastAsia="Lucida Sans Unicode" w:cs="Times New Roman"/>
          <w:bCs/>
          <w:iCs/>
          <w:color w:val="000000"/>
          <w:kern w:val="0"/>
          <w:lang w:eastAsia="en-US" w:bidi="en-US"/>
        </w:rPr>
        <w:t xml:space="preserve">- Приказ </w:t>
      </w:r>
      <w:proofErr w:type="spellStart"/>
      <w:r w:rsidRPr="006C389F">
        <w:rPr>
          <w:rFonts w:eastAsia="Lucida Sans Unicode" w:cs="Times New Roman"/>
          <w:bCs/>
          <w:iCs/>
          <w:color w:val="000000"/>
          <w:kern w:val="0"/>
          <w:lang w:eastAsia="en-US" w:bidi="en-US"/>
        </w:rPr>
        <w:t>Минздравсоцразвития</w:t>
      </w:r>
      <w:proofErr w:type="spellEnd"/>
      <w:r w:rsidRPr="006C389F">
        <w:rPr>
          <w:rFonts w:eastAsia="Lucida Sans Unicode" w:cs="Times New Roman"/>
          <w:bCs/>
          <w:iCs/>
          <w:color w:val="000000"/>
          <w:kern w:val="0"/>
          <w:lang w:eastAsia="en-US" w:bidi="en-US"/>
        </w:rPr>
        <w:t xml:space="preserve"> РФ от 22.11.2004 № 225 </w:t>
      </w:r>
      <w:r w:rsidRPr="006C389F">
        <w:rPr>
          <w:rFonts w:eastAsia="Lucida Sans Unicode" w:cs="Times New Roman"/>
          <w:bCs/>
          <w:iCs/>
          <w:kern w:val="0"/>
          <w:lang w:eastAsia="en-US" w:bidi="en-US"/>
        </w:rPr>
        <w:t xml:space="preserve">«Об утверждении стандарта санаторно-курортной помощи больным дерматитом и экземой, </w:t>
      </w:r>
      <w:proofErr w:type="spellStart"/>
      <w:r w:rsidRPr="006C389F">
        <w:rPr>
          <w:rFonts w:eastAsia="Lucida Sans Unicode" w:cs="Times New Roman"/>
          <w:bCs/>
          <w:iCs/>
          <w:kern w:val="0"/>
          <w:lang w:eastAsia="en-US" w:bidi="en-US"/>
        </w:rPr>
        <w:t>папулосквамозными</w:t>
      </w:r>
      <w:proofErr w:type="spellEnd"/>
      <w:r w:rsidRPr="006C389F">
        <w:rPr>
          <w:rFonts w:eastAsia="Lucida Sans Unicode" w:cs="Times New Roman"/>
          <w:bCs/>
          <w:iCs/>
          <w:kern w:val="0"/>
          <w:lang w:eastAsia="en-US" w:bidi="en-US"/>
        </w:rPr>
        <w:t xml:space="preserve"> нарушениями, крапивницей, эритемой, другими болезнями кожи и подкожной клетчатки»</w:t>
      </w:r>
      <w:r>
        <w:rPr>
          <w:rFonts w:eastAsia="Lucida Sans Unicode" w:cs="Times New Roman"/>
          <w:bCs/>
          <w:iCs/>
          <w:kern w:val="0"/>
          <w:lang w:eastAsia="en-US" w:bidi="en-US"/>
        </w:rPr>
        <w:t>.</w:t>
      </w:r>
    </w:p>
    <w:p w:rsidR="00B268F7" w:rsidRPr="006C389F" w:rsidRDefault="00B268F7" w:rsidP="00B268F7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6C389F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Перечень   </w:t>
      </w:r>
      <w:r w:rsidRPr="006C389F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 xml:space="preserve">медицинских услуг </w:t>
      </w:r>
      <w:r w:rsidRPr="006C389F">
        <w:rPr>
          <w:rFonts w:eastAsia="Times New Roman" w:cs="Times New Roman"/>
          <w:color w:val="000000" w:themeColor="text1"/>
          <w:kern w:val="0"/>
          <w:lang w:eastAsia="ru-RU" w:bidi="ar-SA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</w:t>
      </w:r>
      <w:r w:rsidRPr="006C389F">
        <w:rPr>
          <w:rFonts w:eastAsia="Times New Roman" w:cs="Times New Roman"/>
          <w:color w:val="000000" w:themeColor="text1"/>
          <w:kern w:val="0"/>
          <w:lang w:eastAsia="ru-RU" w:bidi="ar-SA"/>
        </w:rPr>
        <w:lastRenderedPageBreak/>
        <w:t>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268F7" w:rsidRDefault="00B268F7" w:rsidP="00B268F7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6C389F">
        <w:rPr>
          <w:rFonts w:eastAsia="Times New Roman" w:cs="Times New Roman"/>
          <w:kern w:val="0"/>
          <w:lang w:eastAsia="ru-RU" w:bidi="ar-SA"/>
        </w:rPr>
        <w:t xml:space="preserve">Услуги по санаторно-курортному лечению детей-инвалидов должны быть выполнены в соответствии с приказом </w:t>
      </w:r>
      <w:proofErr w:type="spellStart"/>
      <w:r w:rsidRPr="006C389F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6C389F">
        <w:rPr>
          <w:rFonts w:eastAsia="Times New Roman" w:cs="Times New Roman"/>
          <w:kern w:val="0"/>
          <w:lang w:eastAsia="ru-RU" w:bidi="ar-SA"/>
        </w:rPr>
        <w:t xml:space="preserve"> РФ от 22.11.2004 №256 «О порядке медицинского отбора и направления больных на санаторно-курортное лечение».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B268F7" w:rsidRPr="006C389F" w:rsidRDefault="00B268F7" w:rsidP="00B268F7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  <w:r w:rsidRPr="006C389F">
        <w:rPr>
          <w:rFonts w:eastAsia="Times New Roman" w:cs="Times New Roman"/>
          <w:b/>
          <w:bCs/>
          <w:kern w:val="0"/>
          <w:lang w:eastAsia="ru-RU" w:bidi="ar-SA"/>
        </w:rPr>
        <w:t>2. Требования к техническим характеристикам услуг:</w:t>
      </w:r>
    </w:p>
    <w:p w:rsidR="00B268F7" w:rsidRPr="006C389F" w:rsidRDefault="00B268F7" w:rsidP="00B268F7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6C389F">
        <w:rPr>
          <w:rFonts w:eastAsia="Times New Roman" w:cs="Times New Roman"/>
          <w:bCs/>
          <w:kern w:val="0"/>
          <w:lang w:eastAsia="ru-RU" w:bidi="ar-SA"/>
        </w:rPr>
        <w:t>2.1. Территория санатория (организации) должна быть благоустроена, ограждена и освещена в темное время суток.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6C389F">
        <w:rPr>
          <w:rFonts w:eastAsia="Times New Roman" w:cs="Times New Roman"/>
          <w:bCs/>
          <w:kern w:val="0"/>
          <w:lang w:eastAsia="ru-RU" w:bidi="ar-SA"/>
        </w:rPr>
        <w:t xml:space="preserve">2.2. Здания и сооружения организации, оказывающей санаторно-курортные услуги при проведении санаторно-курортного лечения детей-инвалидов должны соответствовать требованиям СНиП 35-01-2001 «Доступность зданий и сооружений для маломобильных групп населения»: </w:t>
      </w:r>
      <w:proofErr w:type="spellStart"/>
      <w:r w:rsidRPr="006C389F">
        <w:rPr>
          <w:rFonts w:eastAsia="Times New Roman" w:cs="Times New Roman"/>
          <w:bCs/>
          <w:kern w:val="0"/>
          <w:lang w:eastAsia="ru-RU" w:bidi="ar-SA"/>
        </w:rPr>
        <w:t>безбарьерная</w:t>
      </w:r>
      <w:proofErr w:type="spellEnd"/>
      <w:r w:rsidRPr="006C389F">
        <w:rPr>
          <w:rFonts w:eastAsia="Times New Roman" w:cs="Times New Roman"/>
          <w:bCs/>
          <w:kern w:val="0"/>
          <w:lang w:eastAsia="ru-RU" w:bidi="ar-SA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6C389F">
        <w:rPr>
          <w:rFonts w:eastAsia="Times New Roman" w:cs="Times New Roman"/>
          <w:bCs/>
          <w:kern w:val="0"/>
          <w:lang w:eastAsia="ru-RU" w:bidi="ar-SA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6C389F">
        <w:rPr>
          <w:rFonts w:eastAsia="Times New Roman" w:cs="Times New Roman"/>
          <w:bCs/>
          <w:kern w:val="0"/>
          <w:lang w:eastAsia="ru-RU" w:bidi="ar-SA"/>
        </w:rPr>
        <w:t>Минздравсоцразвитием</w:t>
      </w:r>
      <w:proofErr w:type="spellEnd"/>
      <w:r w:rsidRPr="006C389F">
        <w:rPr>
          <w:rFonts w:eastAsia="Times New Roman" w:cs="Times New Roman"/>
          <w:bCs/>
          <w:kern w:val="0"/>
          <w:lang w:eastAsia="ru-RU" w:bidi="ar-SA"/>
        </w:rPr>
        <w:t xml:space="preserve"> России. </w:t>
      </w:r>
    </w:p>
    <w:p w:rsidR="00B268F7" w:rsidRPr="006C389F" w:rsidRDefault="00B268F7" w:rsidP="00B268F7">
      <w:pPr>
        <w:keepNext/>
        <w:keepLines/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6C389F">
        <w:rPr>
          <w:rFonts w:eastAsia="Times New Roman" w:cs="Times New Roman"/>
          <w:bCs/>
          <w:kern w:val="0"/>
          <w:lang w:eastAsia="ru-RU" w:bidi="ar-SA"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детям-инвалидам должно быть достаточным для проведения полного курса лечения </w:t>
      </w:r>
      <w:r w:rsidRPr="006C389F">
        <w:rPr>
          <w:rFonts w:eastAsia="Times New Roman" w:cs="Times New Roman"/>
          <w:kern w:val="0"/>
          <w:lang w:eastAsia="ru-RU" w:bidi="ar-SA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6C389F">
        <w:rPr>
          <w:rFonts w:eastAsia="Times New Roman" w:cs="Times New Roman"/>
          <w:bCs/>
          <w:kern w:val="0"/>
          <w:lang w:eastAsia="ru-RU" w:bidi="ar-SA"/>
        </w:rPr>
        <w:t>: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6C389F">
        <w:rPr>
          <w:rFonts w:eastAsia="Times New Roman" w:cs="Times New Roman"/>
          <w:bCs/>
          <w:kern w:val="0"/>
          <w:lang w:eastAsia="ru-RU" w:bidi="ar-SA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6C389F">
        <w:rPr>
          <w:rFonts w:eastAsia="Times New Roman" w:cs="Times New Roman"/>
          <w:bCs/>
          <w:kern w:val="0"/>
          <w:lang w:eastAsia="ru-RU" w:bidi="ar-SA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6C389F">
        <w:rPr>
          <w:rFonts w:eastAsia="Times New Roman" w:cs="Times New Roman"/>
          <w:bCs/>
          <w:kern w:val="0"/>
          <w:lang w:eastAsia="ru-RU" w:bidi="ar-SA"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6C389F">
        <w:rPr>
          <w:rFonts w:eastAsia="Times New Roman" w:cs="Times New Roman"/>
          <w:bCs/>
          <w:kern w:val="0"/>
          <w:lang w:eastAsia="ru-RU" w:bidi="ar-SA"/>
        </w:rPr>
        <w:t>2.6. Размещение детей-инвалидов,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B268F7" w:rsidRPr="006C389F" w:rsidRDefault="00B268F7" w:rsidP="00B268F7">
      <w:pPr>
        <w:tabs>
          <w:tab w:val="left" w:pos="426"/>
        </w:tabs>
        <w:suppressAutoHyphens w:val="0"/>
        <w:autoSpaceDN/>
        <w:jc w:val="both"/>
        <w:rPr>
          <w:rFonts w:eastAsia="Times New Roman" w:cs="Times New Roman"/>
          <w:bCs/>
          <w:kern w:val="1"/>
          <w:lang w:eastAsia="ar-SA" w:bidi="ar-SA"/>
        </w:rPr>
      </w:pPr>
      <w:r w:rsidRPr="006C389F">
        <w:rPr>
          <w:rFonts w:eastAsia="Times New Roman" w:cs="Times New Roman"/>
          <w:bCs/>
          <w:kern w:val="1"/>
          <w:lang w:eastAsia="ar-SA" w:bidi="ar-SA"/>
        </w:rPr>
        <w:tab/>
      </w:r>
      <w:r w:rsidRPr="006C389F">
        <w:rPr>
          <w:rFonts w:eastAsia="Times New Roman" w:cs="Times New Roman"/>
          <w:bCs/>
          <w:kern w:val="1"/>
          <w:lang w:eastAsia="ar-SA" w:bidi="ar-SA"/>
        </w:rPr>
        <w:tab/>
        <w:t>2.7. Здания и сооружения организации (учреждения), оказывающей санаторно-курортные услуги детям-инвалидам, должны быть: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6C389F">
        <w:rPr>
          <w:rFonts w:eastAsia="Times New Roman" w:cs="Times New Roman"/>
          <w:bCs/>
          <w:kern w:val="0"/>
          <w:lang w:eastAsia="ru-RU" w:bidi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6C389F">
        <w:rPr>
          <w:rFonts w:eastAsia="Times New Roman" w:cs="Times New Roman"/>
          <w:bCs/>
          <w:kern w:val="0"/>
          <w:lang w:eastAsia="ru-RU" w:bidi="ar-SA"/>
        </w:rPr>
        <w:t>- оборудованы системами холодного и горячего водоснабжения;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6C389F">
        <w:rPr>
          <w:rFonts w:eastAsia="Times New Roman" w:cs="Times New Roman"/>
          <w:bCs/>
          <w:kern w:val="0"/>
          <w:lang w:eastAsia="ru-RU" w:bidi="ar-SA"/>
        </w:rPr>
        <w:t>- оборудованы системами для обеспечения пациентов питьевой водой круглосуточно;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6C389F">
        <w:rPr>
          <w:rFonts w:eastAsia="Times New Roman" w:cs="Times New Roman"/>
          <w:bCs/>
          <w:kern w:val="0"/>
          <w:lang w:eastAsia="ru-RU" w:bidi="ar-SA"/>
        </w:rPr>
        <w:t xml:space="preserve">- оборудованы лифтом с круглосуточным подъемом и спуском, при этажности в 2 этажа и более. 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6C389F">
        <w:rPr>
          <w:rFonts w:eastAsia="Times New Roman" w:cs="Times New Roman"/>
          <w:bCs/>
          <w:kern w:val="0"/>
          <w:lang w:eastAsia="ru-RU" w:bidi="ar-SA"/>
        </w:rPr>
        <w:t xml:space="preserve">2.8. Организация должна иметь территорию с парковой зоной, предоставлять услуги, </w:t>
      </w:r>
      <w:r w:rsidRPr="006C389F">
        <w:rPr>
          <w:rFonts w:eastAsia="Times New Roman" w:cs="Times New Roman"/>
          <w:bCs/>
          <w:kern w:val="0"/>
          <w:lang w:eastAsia="ru-RU" w:bidi="ar-SA"/>
        </w:rPr>
        <w:lastRenderedPageBreak/>
        <w:t>входящие в стоимость путевки, с использованием собственного лечебно-оздоровительного бассейна, а также организация должна иметь бювет с минеральной водой.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6C389F">
        <w:rPr>
          <w:rFonts w:eastAsia="Times New Roman" w:cs="Times New Roman"/>
          <w:kern w:val="0"/>
          <w:lang w:eastAsia="ru-RU" w:bidi="ar-SA"/>
        </w:rPr>
        <w:t xml:space="preserve">2.9. </w:t>
      </w:r>
      <w:r w:rsidRPr="006C389F">
        <w:rPr>
          <w:rFonts w:eastAsia="Times New Roman" w:cs="Times New Roman"/>
          <w:bCs/>
          <w:kern w:val="0"/>
          <w:lang w:eastAsia="ru-RU" w:bidi="ar-SA"/>
        </w:rPr>
        <w:t>Организация досуга должна осуществляться с учетом специфики работы с инвалидами.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6C389F">
        <w:rPr>
          <w:rFonts w:eastAsia="Times New Roman" w:cs="Times New Roman"/>
          <w:bCs/>
          <w:kern w:val="0"/>
          <w:lang w:eastAsia="ru-RU" w:bidi="ar-SA"/>
        </w:rPr>
        <w:t>2.10.  Дополнительно предоставляемые услуги: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6C389F">
        <w:rPr>
          <w:rFonts w:eastAsia="Times New Roman" w:cs="Times New Roman"/>
          <w:bCs/>
          <w:kern w:val="0"/>
          <w:lang w:eastAsia="ru-RU" w:bidi="ar-SA"/>
        </w:rPr>
        <w:t>- служба приема (круглосуточный прием);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6C389F">
        <w:rPr>
          <w:rFonts w:eastAsia="Times New Roman" w:cs="Times New Roman"/>
          <w:bCs/>
          <w:kern w:val="0"/>
          <w:lang w:eastAsia="ru-RU" w:bidi="ar-SA"/>
        </w:rPr>
        <w:t>-круглосуточный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B268F7" w:rsidRPr="006C389F" w:rsidRDefault="00B268F7" w:rsidP="00B268F7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6C389F">
        <w:rPr>
          <w:rFonts w:eastAsia="Times New Roman" w:cs="Times New Roman"/>
          <w:bCs/>
          <w:kern w:val="0"/>
          <w:lang w:eastAsia="ru-RU" w:bidi="ar-SA"/>
        </w:rPr>
        <w:t>- 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B268F7" w:rsidRDefault="00B268F7" w:rsidP="00B268F7">
      <w:pPr>
        <w:suppressAutoHyphens w:val="0"/>
        <w:autoSpaceDE w:val="0"/>
        <w:adjustRightInd w:val="0"/>
        <w:jc w:val="center"/>
        <w:textAlignment w:val="auto"/>
        <w:rPr>
          <w:rFonts w:eastAsia="Lucida Sans Unicode" w:cs="Times New Roman"/>
          <w:b/>
          <w:bCs/>
          <w:color w:val="000000"/>
          <w:kern w:val="0"/>
          <w:lang w:eastAsia="ar-SA" w:bidi="ar-SA"/>
        </w:rPr>
      </w:pPr>
      <w:r w:rsidRPr="006C389F">
        <w:rPr>
          <w:rFonts w:eastAsia="Lucida Sans Unicode" w:cs="Times New Roman"/>
          <w:b/>
          <w:bCs/>
          <w:color w:val="000000"/>
          <w:kern w:val="0"/>
          <w:lang w:eastAsia="ar-SA" w:bidi="ar-SA"/>
        </w:rPr>
        <w:t>3. Место, сроки и условия оказания услуг.</w:t>
      </w:r>
    </w:p>
    <w:p w:rsidR="00B268F7" w:rsidRDefault="00B268F7" w:rsidP="00B268F7">
      <w:pPr>
        <w:jc w:val="both"/>
        <w:rPr>
          <w:rFonts w:cs="Times New Roman"/>
          <w:bCs/>
        </w:rPr>
      </w:pPr>
      <w:r>
        <w:rPr>
          <w:rFonts w:cs="Times New Roman"/>
          <w:b/>
          <w:i/>
          <w:sz w:val="22"/>
          <w:szCs w:val="22"/>
        </w:rPr>
        <w:t>Место поставки товара, оказания услуг, выполнения работ:</w:t>
      </w:r>
      <w:r>
        <w:t xml:space="preserve"> </w:t>
      </w:r>
      <w:r w:rsidRPr="000B0E7D">
        <w:rPr>
          <w:rFonts w:cs="Times New Roman"/>
          <w:bCs/>
        </w:rPr>
        <w:t>Российская Федерация, Кабардино-Балкарская Республика.</w:t>
      </w:r>
    </w:p>
    <w:p w:rsidR="00B268F7" w:rsidRPr="000B0E7D" w:rsidRDefault="00B268F7" w:rsidP="00B268F7">
      <w:pPr>
        <w:jc w:val="both"/>
        <w:rPr>
          <w:rFonts w:eastAsia="Times New Roman" w:cs="Times New Roman"/>
          <w:bCs/>
          <w:kern w:val="0"/>
          <w:sz w:val="22"/>
          <w:lang w:eastAsia="ru-RU" w:bidi="ar-SA"/>
        </w:rPr>
      </w:pPr>
      <w:r>
        <w:rPr>
          <w:rFonts w:cs="Times New Roman"/>
          <w:b/>
          <w:i/>
          <w:sz w:val="22"/>
          <w:szCs w:val="22"/>
        </w:rPr>
        <w:t>Сроки поставки товара, оказания услуг, выполнения работ:</w:t>
      </w:r>
      <w:r>
        <w:t xml:space="preserve"> </w:t>
      </w:r>
      <w:r w:rsidR="008066EC">
        <w:rPr>
          <w:rFonts w:eastAsia="Times New Roman" w:cs="Times New Roman"/>
          <w:bCs/>
          <w:kern w:val="0"/>
          <w:sz w:val="22"/>
          <w:lang w:eastAsia="ru-RU" w:bidi="ar-SA"/>
        </w:rPr>
        <w:t>апрель</w:t>
      </w:r>
      <w:r w:rsidRPr="000B0E7D">
        <w:rPr>
          <w:rFonts w:eastAsia="Times New Roman" w:cs="Times New Roman"/>
          <w:bCs/>
          <w:kern w:val="0"/>
          <w:sz w:val="22"/>
          <w:lang w:eastAsia="ru-RU" w:bidi="ar-SA"/>
        </w:rPr>
        <w:t xml:space="preserve"> 202</w:t>
      </w:r>
      <w:r w:rsidR="008066EC">
        <w:rPr>
          <w:rFonts w:eastAsia="Times New Roman" w:cs="Times New Roman"/>
          <w:bCs/>
          <w:kern w:val="0"/>
          <w:sz w:val="22"/>
          <w:lang w:eastAsia="ru-RU" w:bidi="ar-SA"/>
        </w:rPr>
        <w:t>2</w:t>
      </w:r>
      <w:r w:rsidRPr="000B0E7D">
        <w:rPr>
          <w:rFonts w:eastAsia="Times New Roman" w:cs="Times New Roman"/>
          <w:bCs/>
          <w:kern w:val="0"/>
          <w:sz w:val="22"/>
          <w:lang w:eastAsia="ru-RU" w:bidi="ar-SA"/>
        </w:rPr>
        <w:t>г - ноябрь 202</w:t>
      </w:r>
      <w:r w:rsidR="008066EC">
        <w:rPr>
          <w:rFonts w:eastAsia="Times New Roman" w:cs="Times New Roman"/>
          <w:bCs/>
          <w:kern w:val="0"/>
          <w:sz w:val="22"/>
          <w:lang w:eastAsia="ru-RU" w:bidi="ar-SA"/>
        </w:rPr>
        <w:t>2</w:t>
      </w:r>
      <w:r w:rsidRPr="000B0E7D">
        <w:rPr>
          <w:rFonts w:eastAsia="Times New Roman" w:cs="Times New Roman"/>
          <w:bCs/>
          <w:kern w:val="0"/>
          <w:sz w:val="22"/>
          <w:lang w:eastAsia="ru-RU" w:bidi="ar-SA"/>
        </w:rPr>
        <w:t xml:space="preserve"> года.</w:t>
      </w:r>
    </w:p>
    <w:p w:rsidR="00B268F7" w:rsidRPr="000B0E7D" w:rsidRDefault="00B268F7" w:rsidP="00B268F7">
      <w:pPr>
        <w:jc w:val="both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0B0E7D">
        <w:rPr>
          <w:rFonts w:eastAsia="Times New Roman" w:cs="Times New Roman"/>
          <w:bCs/>
          <w:kern w:val="0"/>
          <w:sz w:val="22"/>
          <w:lang w:eastAsia="ru-RU" w:bidi="ar-SA"/>
        </w:rPr>
        <w:t>Количество койко-дней д</w:t>
      </w:r>
      <w:r w:rsidR="00E62954">
        <w:rPr>
          <w:rFonts w:eastAsia="Times New Roman" w:cs="Times New Roman"/>
          <w:bCs/>
          <w:kern w:val="0"/>
          <w:sz w:val="22"/>
          <w:lang w:eastAsia="ru-RU" w:bidi="ar-SA"/>
        </w:rPr>
        <w:t xml:space="preserve">ля категории «дети-инвалиды» - </w:t>
      </w:r>
      <w:r w:rsidRPr="000B0E7D">
        <w:rPr>
          <w:rFonts w:eastAsia="Times New Roman" w:cs="Times New Roman"/>
          <w:bCs/>
          <w:kern w:val="0"/>
          <w:sz w:val="22"/>
          <w:lang w:eastAsia="ru-RU" w:bidi="ar-SA"/>
        </w:rPr>
        <w:t>1</w:t>
      </w:r>
      <w:r w:rsidR="00E62954">
        <w:rPr>
          <w:rFonts w:eastAsia="Times New Roman" w:cs="Times New Roman"/>
          <w:bCs/>
          <w:kern w:val="0"/>
          <w:sz w:val="22"/>
          <w:lang w:eastAsia="ru-RU" w:bidi="ar-SA"/>
        </w:rPr>
        <w:t>890</w:t>
      </w:r>
      <w:r w:rsidRPr="000B0E7D">
        <w:rPr>
          <w:rFonts w:eastAsia="Times New Roman" w:cs="Times New Roman"/>
          <w:bCs/>
          <w:kern w:val="0"/>
          <w:sz w:val="22"/>
          <w:lang w:eastAsia="ru-RU" w:bidi="ar-SA"/>
        </w:rPr>
        <w:t>.</w:t>
      </w:r>
    </w:p>
    <w:p w:rsidR="00B268F7" w:rsidRPr="000B0E7D" w:rsidRDefault="00B268F7" w:rsidP="00B268F7">
      <w:pPr>
        <w:jc w:val="both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0B0E7D">
        <w:rPr>
          <w:rFonts w:eastAsia="Times New Roman" w:cs="Times New Roman"/>
          <w:bCs/>
          <w:kern w:val="0"/>
          <w:sz w:val="22"/>
          <w:lang w:eastAsia="ru-RU" w:bidi="ar-SA"/>
        </w:rPr>
        <w:t>Согласно пункту 3 статьи 6.2. Федерального закона от 17.07.1999 № 178-ФЗ «О государственной социальной помощи», продолжительность санаторно-курортного лечения (заезда) детей-инвалидов с сопровождающими их лицами – 21 день.</w:t>
      </w:r>
    </w:p>
    <w:p w:rsidR="007854D7" w:rsidRDefault="007854D7"/>
    <w:sectPr w:rsidR="0078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BC"/>
    <w:rsid w:val="007854D7"/>
    <w:rsid w:val="008066EC"/>
    <w:rsid w:val="00B268F7"/>
    <w:rsid w:val="00C548BC"/>
    <w:rsid w:val="00E6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F8876-9CAB-415E-91DA-D23BFB6B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8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1678</Words>
  <Characters>9569</Characters>
  <Application>Microsoft Office Word</Application>
  <DocSecurity>0</DocSecurity>
  <Lines>79</Lines>
  <Paragraphs>22</Paragraphs>
  <ScaleCrop>false</ScaleCrop>
  <Company/>
  <LinksUpToDate>false</LinksUpToDate>
  <CharactersWithSpaces>11225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Полянская Марина Михайловна</dc:creator>
  <cp:keywords/>
  <dc:description/>
  <cp:lastModifiedBy>Полянская Марина Михайловна</cp:lastModifiedBy>
  <cp:revision>5</cp:revision>
  <dcterms:created xsi:type="dcterms:W3CDTF">2021-12-14T11:13:00Z</dcterms:created>
  <dcterms:modified xsi:type="dcterms:W3CDTF">2021-12-23T12:12:00Z</dcterms:modified>
</cp:coreProperties>
</file>