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3C" w:rsidRPr="00073B89" w:rsidRDefault="005E4B24" w:rsidP="00073B89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73B89">
        <w:rPr>
          <w:b/>
          <w:bCs/>
          <w:sz w:val="24"/>
          <w:szCs w:val="24"/>
        </w:rPr>
        <w:t>Описание объекта закупки</w:t>
      </w:r>
    </w:p>
    <w:p w:rsidR="00462B3C" w:rsidRPr="00073B89" w:rsidRDefault="00462B3C" w:rsidP="00073B89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20475B" w:rsidRPr="00073B89" w:rsidRDefault="0020475B" w:rsidP="00073B89">
      <w:pPr>
        <w:widowControl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bookmarkStart w:id="0" w:name="_GoBack"/>
      <w:r w:rsidRPr="00073B89">
        <w:rPr>
          <w:b/>
          <w:bCs/>
          <w:sz w:val="24"/>
          <w:szCs w:val="24"/>
        </w:rPr>
        <w:t>Поставка технических средств реабилитации – подгузников для взрослых для обеспечения в 20</w:t>
      </w:r>
      <w:r w:rsidR="00A51E15" w:rsidRPr="00073B89">
        <w:rPr>
          <w:b/>
          <w:bCs/>
          <w:sz w:val="24"/>
          <w:szCs w:val="24"/>
        </w:rPr>
        <w:t>2</w:t>
      </w:r>
      <w:r w:rsidR="00726140" w:rsidRPr="00073B89">
        <w:rPr>
          <w:b/>
          <w:bCs/>
          <w:sz w:val="24"/>
          <w:szCs w:val="24"/>
        </w:rPr>
        <w:t>3</w:t>
      </w:r>
      <w:r w:rsidRPr="00073B89">
        <w:rPr>
          <w:b/>
          <w:bCs/>
          <w:sz w:val="24"/>
          <w:szCs w:val="24"/>
        </w:rPr>
        <w:t xml:space="preserve"> году</w:t>
      </w:r>
      <w:bookmarkEnd w:id="0"/>
      <w:r w:rsidR="00462B3C" w:rsidRPr="00073B89">
        <w:rPr>
          <w:b/>
          <w:bCs/>
          <w:sz w:val="24"/>
          <w:szCs w:val="24"/>
        </w:rPr>
        <w:t>.</w:t>
      </w:r>
    </w:p>
    <w:p w:rsidR="0020475B" w:rsidRPr="00073B89" w:rsidRDefault="0020475B" w:rsidP="00073B89">
      <w:pPr>
        <w:tabs>
          <w:tab w:val="clear" w:pos="432"/>
        </w:tabs>
        <w:spacing w:line="240" w:lineRule="auto"/>
        <w:ind w:left="0" w:firstLine="419"/>
        <w:jc w:val="center"/>
        <w:rPr>
          <w:sz w:val="24"/>
          <w:szCs w:val="24"/>
        </w:rPr>
      </w:pPr>
    </w:p>
    <w:p w:rsidR="0020475B" w:rsidRDefault="0020475B" w:rsidP="00073B89">
      <w:pPr>
        <w:tabs>
          <w:tab w:val="clear" w:pos="432"/>
        </w:tabs>
        <w:spacing w:line="240" w:lineRule="auto"/>
        <w:ind w:left="-709" w:firstLine="283"/>
        <w:jc w:val="center"/>
        <w:rPr>
          <w:b/>
          <w:sz w:val="24"/>
          <w:szCs w:val="24"/>
        </w:rPr>
      </w:pPr>
      <w:r w:rsidRPr="00073B89">
        <w:rPr>
          <w:b/>
          <w:sz w:val="24"/>
          <w:szCs w:val="24"/>
        </w:rPr>
        <w:t>Наименование товара</w:t>
      </w:r>
    </w:p>
    <w:p w:rsidR="00073B89" w:rsidRPr="00073B89" w:rsidRDefault="00073B89" w:rsidP="00073B89">
      <w:pPr>
        <w:tabs>
          <w:tab w:val="clear" w:pos="432"/>
        </w:tabs>
        <w:spacing w:line="240" w:lineRule="auto"/>
        <w:ind w:left="-709" w:firstLine="283"/>
        <w:jc w:val="center"/>
        <w:rPr>
          <w:sz w:val="24"/>
          <w:szCs w:val="24"/>
        </w:rPr>
      </w:pPr>
    </w:p>
    <w:p w:rsidR="0020475B" w:rsidRPr="00073B89" w:rsidRDefault="0020475B" w:rsidP="00073B89">
      <w:pPr>
        <w:tabs>
          <w:tab w:val="clear" w:pos="432"/>
        </w:tabs>
        <w:spacing w:line="240" w:lineRule="auto"/>
        <w:ind w:left="0" w:firstLine="426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Бумажный подгузник для взрослых (далее – подгузник)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</w:t>
      </w:r>
      <w:r w:rsidR="004457C1" w:rsidRPr="00073B89">
        <w:rPr>
          <w:sz w:val="24"/>
          <w:szCs w:val="24"/>
        </w:rPr>
        <w:t>ее</w:t>
      </w:r>
      <w:r w:rsidRPr="00073B89">
        <w:rPr>
          <w:sz w:val="24"/>
          <w:szCs w:val="24"/>
        </w:rPr>
        <w:t xml:space="preserve"> </w:t>
      </w:r>
      <w:proofErr w:type="spellStart"/>
      <w:r w:rsidRPr="00073B89">
        <w:rPr>
          <w:sz w:val="24"/>
          <w:szCs w:val="24"/>
        </w:rPr>
        <w:t>гелеобразующие</w:t>
      </w:r>
      <w:proofErr w:type="spellEnd"/>
      <w:r w:rsidRPr="00073B89">
        <w:rPr>
          <w:sz w:val="24"/>
          <w:szCs w:val="24"/>
        </w:rPr>
        <w:t xml:space="preserve"> влагопоглощающие вещества (</w:t>
      </w:r>
      <w:proofErr w:type="spellStart"/>
      <w:r w:rsidRPr="00073B89">
        <w:rPr>
          <w:sz w:val="24"/>
          <w:szCs w:val="24"/>
        </w:rPr>
        <w:t>суперабсорбенты</w:t>
      </w:r>
      <w:proofErr w:type="spellEnd"/>
      <w:r w:rsidRPr="00073B89">
        <w:rPr>
          <w:sz w:val="24"/>
          <w:szCs w:val="24"/>
        </w:rPr>
        <w:t xml:space="preserve">), предназначенное для ухода за больными с легкими, средними и тяжелыми формами недержания мочи и кала. </w:t>
      </w:r>
    </w:p>
    <w:p w:rsidR="0020475B" w:rsidRPr="00073B89" w:rsidRDefault="0020475B" w:rsidP="00073B89">
      <w:pPr>
        <w:tabs>
          <w:tab w:val="clear" w:pos="432"/>
        </w:tabs>
        <w:spacing w:line="240" w:lineRule="auto"/>
        <w:ind w:left="-709" w:firstLine="283"/>
        <w:rPr>
          <w:sz w:val="24"/>
          <w:szCs w:val="24"/>
        </w:rPr>
      </w:pPr>
    </w:p>
    <w:p w:rsidR="0020475B" w:rsidRPr="00073B89" w:rsidRDefault="00462B3C" w:rsidP="00073B89">
      <w:pPr>
        <w:tabs>
          <w:tab w:val="clear" w:pos="432"/>
        </w:tabs>
        <w:spacing w:line="240" w:lineRule="auto"/>
        <w:ind w:left="-709" w:firstLine="283"/>
        <w:jc w:val="center"/>
        <w:rPr>
          <w:b/>
          <w:sz w:val="24"/>
          <w:szCs w:val="24"/>
        </w:rPr>
      </w:pPr>
      <w:r w:rsidRPr="00073B89">
        <w:rPr>
          <w:b/>
          <w:sz w:val="24"/>
          <w:szCs w:val="24"/>
        </w:rPr>
        <w:t xml:space="preserve">           </w:t>
      </w:r>
      <w:r w:rsidR="0020475B" w:rsidRPr="00073B89">
        <w:rPr>
          <w:b/>
          <w:sz w:val="24"/>
          <w:szCs w:val="24"/>
        </w:rPr>
        <w:t>Требования к функциональным характеристикам</w:t>
      </w:r>
      <w:r w:rsidR="00E87B2C" w:rsidRPr="00073B89">
        <w:rPr>
          <w:b/>
          <w:sz w:val="24"/>
          <w:szCs w:val="24"/>
        </w:rPr>
        <w:t>, безопасности и качеству товара</w:t>
      </w:r>
      <w:r w:rsidRPr="00073B89">
        <w:rPr>
          <w:b/>
          <w:sz w:val="24"/>
          <w:szCs w:val="24"/>
        </w:rPr>
        <w:t>.</w:t>
      </w:r>
    </w:p>
    <w:p w:rsidR="00462B3C" w:rsidRPr="00073B89" w:rsidRDefault="00462B3C" w:rsidP="00073B89">
      <w:pPr>
        <w:tabs>
          <w:tab w:val="clear" w:pos="432"/>
        </w:tabs>
        <w:spacing w:line="240" w:lineRule="auto"/>
        <w:ind w:left="-709" w:firstLine="283"/>
        <w:jc w:val="center"/>
        <w:rPr>
          <w:b/>
          <w:sz w:val="24"/>
          <w:szCs w:val="24"/>
        </w:rPr>
      </w:pPr>
    </w:p>
    <w:p w:rsidR="0020475B" w:rsidRPr="00073B89" w:rsidRDefault="0020475B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Подгузники должны быть изготовлены в соответствии с требованиями ГО</w:t>
      </w:r>
      <w:r w:rsidR="003308DF" w:rsidRPr="00073B89">
        <w:rPr>
          <w:sz w:val="24"/>
          <w:szCs w:val="24"/>
        </w:rPr>
        <w:t>СТ Р 55082-2012 (раздел 5)</w:t>
      </w:r>
      <w:r w:rsidRPr="00073B89">
        <w:rPr>
          <w:sz w:val="24"/>
          <w:szCs w:val="24"/>
        </w:rPr>
        <w:t xml:space="preserve"> </w:t>
      </w:r>
    </w:p>
    <w:p w:rsidR="0020475B" w:rsidRPr="00073B89" w:rsidRDefault="0020475B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</w:p>
    <w:p w:rsidR="0020475B" w:rsidRPr="00073B89" w:rsidRDefault="0020475B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</w:r>
    </w:p>
    <w:p w:rsidR="0020475B" w:rsidRPr="00073B89" w:rsidRDefault="0020475B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 xml:space="preserve">Верхний покровный слой подгузников должен быть из нетканого материала и должен пропускать жидкость внутрь подгузника. Впитывающий слой – волокнистые полуфабрикаты, волокна целлюлозы с </w:t>
      </w:r>
      <w:proofErr w:type="spellStart"/>
      <w:r w:rsidRPr="00073B89">
        <w:rPr>
          <w:sz w:val="24"/>
          <w:szCs w:val="24"/>
        </w:rPr>
        <w:t>суперабсорбентом</w:t>
      </w:r>
      <w:proofErr w:type="spellEnd"/>
      <w:r w:rsidRPr="00073B89">
        <w:rPr>
          <w:sz w:val="24"/>
          <w:szCs w:val="24"/>
        </w:rPr>
        <w:t>, превращающим жидкость в гель, и веществом, поглощающим запах, должен иметь форму, дающую возможность использования мужчинами и женщинами.  Для защитного слоя используется полимерная пленка.</w:t>
      </w:r>
    </w:p>
    <w:p w:rsidR="0020475B" w:rsidRPr="00073B89" w:rsidRDefault="0020475B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Нижний покровный слой подгузников должен быть из нетканого материала, пропускающий тепло и пар; наличие «индикатора влажности», меняющего цвет или исчезающего по мере наполнения подгузника.</w:t>
      </w:r>
    </w:p>
    <w:p w:rsidR="0020475B" w:rsidRPr="00073B89" w:rsidRDefault="0020475B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 xml:space="preserve">Подгузники должны быть оснащены барьерными элементами. </w:t>
      </w:r>
    </w:p>
    <w:p w:rsidR="0020475B" w:rsidRPr="00073B89" w:rsidRDefault="0020475B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Боковые элементы подгузника должны быть выполнены из тонкого воздухопроницаемого нетканого материала, обеспечивающие воздухообмен в области малого таза, и максимально обеспечивающие отсутствие парникового эффекта. Обязательное наличие маркировки подгузника на его наружной поверхности в строгом соответствии маркировки на упаковке.</w:t>
      </w:r>
    </w:p>
    <w:p w:rsidR="0020475B" w:rsidRPr="00073B89" w:rsidRDefault="0020475B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Подгузник должен иметь фиксирующие элементы на теле больного (застежки-липучки) многократного использования и эластичный пояс на спине подгузника, обеспечивающий плотное прилегание. Эластичные элементы подгузника не должны содержать латекса.</w:t>
      </w:r>
    </w:p>
    <w:p w:rsidR="003308DF" w:rsidRPr="00073B89" w:rsidRDefault="0020475B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 xml:space="preserve"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</w:r>
      <w:proofErr w:type="spellStart"/>
      <w:r w:rsidRPr="00073B89">
        <w:rPr>
          <w:sz w:val="24"/>
          <w:szCs w:val="24"/>
        </w:rPr>
        <w:t>выщипывания</w:t>
      </w:r>
      <w:proofErr w:type="spellEnd"/>
      <w:r w:rsidRPr="00073B89">
        <w:rPr>
          <w:sz w:val="24"/>
          <w:szCs w:val="24"/>
        </w:rPr>
        <w:t xml:space="preserve"> волокон с поверхности подгузника и </w:t>
      </w:r>
      <w:proofErr w:type="spellStart"/>
      <w:r w:rsidRPr="00073B89">
        <w:rPr>
          <w:sz w:val="24"/>
          <w:szCs w:val="24"/>
        </w:rPr>
        <w:t>отмарывания</w:t>
      </w:r>
      <w:proofErr w:type="spellEnd"/>
      <w:r w:rsidRPr="00073B89">
        <w:rPr>
          <w:sz w:val="24"/>
          <w:szCs w:val="24"/>
        </w:rPr>
        <w:t xml:space="preserve"> краски. Подгузник должен быть с симметричными и ровными краями (размерами) всех частей подгузника. </w:t>
      </w:r>
    </w:p>
    <w:p w:rsidR="0020475B" w:rsidRPr="00073B89" w:rsidRDefault="0020475B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 xml:space="preserve">Также предусмотрены показатели, обеспечивающие функциональное назначение подгузников, которые должны соответствовать требованиям ГОСТ-55082-2012 таблица 2. (полное влагопоглощение (в зависимости от размера), обратная сорбция не более 4,4г., скорость впитывания </w:t>
      </w:r>
      <w:r w:rsidR="00D82669" w:rsidRPr="00073B89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2,3 см"/>
        </w:smartTagPr>
        <w:r w:rsidRPr="00073B89">
          <w:rPr>
            <w:sz w:val="24"/>
            <w:szCs w:val="24"/>
          </w:rPr>
          <w:t>2,3 см</w:t>
        </w:r>
      </w:smartTag>
      <w:r w:rsidRPr="00073B89">
        <w:rPr>
          <w:sz w:val="24"/>
          <w:szCs w:val="24"/>
        </w:rPr>
        <w:t xml:space="preserve"> куб/с.).</w:t>
      </w:r>
    </w:p>
    <w:p w:rsidR="00901FB2" w:rsidRPr="00073B89" w:rsidRDefault="00901FB2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901FB2" w:rsidRPr="00073B89" w:rsidRDefault="00901FB2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bCs/>
          <w:color w:val="000000"/>
          <w:sz w:val="24"/>
          <w:szCs w:val="24"/>
        </w:rPr>
        <w:t>В ходе исполнения Государственного контракта поставщик обязан представить Заказчику</w:t>
      </w:r>
      <w:r w:rsidRPr="00073B89">
        <w:rPr>
          <w:sz w:val="24"/>
          <w:szCs w:val="24"/>
        </w:rPr>
        <w:t xml:space="preserve">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</w:t>
      </w:r>
      <w:r w:rsidRPr="00073B89">
        <w:rPr>
          <w:sz w:val="24"/>
          <w:szCs w:val="24"/>
        </w:rPr>
        <w:lastRenderedPageBreak/>
        <w:t>действующим законодательством Российской Федерации.</w:t>
      </w:r>
    </w:p>
    <w:p w:rsidR="0020475B" w:rsidRPr="00073B89" w:rsidRDefault="0020475B" w:rsidP="00073B89">
      <w:pPr>
        <w:tabs>
          <w:tab w:val="clear" w:pos="432"/>
        </w:tabs>
        <w:spacing w:line="240" w:lineRule="auto"/>
        <w:ind w:left="-709" w:firstLine="283"/>
        <w:jc w:val="center"/>
        <w:rPr>
          <w:b/>
          <w:sz w:val="24"/>
          <w:szCs w:val="24"/>
        </w:rPr>
      </w:pPr>
      <w:r w:rsidRPr="00073B89">
        <w:rPr>
          <w:b/>
          <w:sz w:val="24"/>
          <w:szCs w:val="24"/>
        </w:rPr>
        <w:t xml:space="preserve">Требования к </w:t>
      </w:r>
      <w:r w:rsidR="00901FB2" w:rsidRPr="00073B89">
        <w:rPr>
          <w:b/>
          <w:sz w:val="24"/>
          <w:szCs w:val="24"/>
        </w:rPr>
        <w:t xml:space="preserve">маркировке, </w:t>
      </w:r>
      <w:r w:rsidRPr="00073B89">
        <w:rPr>
          <w:b/>
          <w:sz w:val="24"/>
          <w:szCs w:val="24"/>
        </w:rPr>
        <w:t>упаковке и транспортировке товара</w:t>
      </w:r>
    </w:p>
    <w:p w:rsidR="00462B3C" w:rsidRPr="00073B89" w:rsidRDefault="00462B3C" w:rsidP="00073B89">
      <w:pPr>
        <w:tabs>
          <w:tab w:val="clear" w:pos="432"/>
        </w:tabs>
        <w:spacing w:line="240" w:lineRule="auto"/>
        <w:ind w:left="-709" w:firstLine="283"/>
        <w:jc w:val="center"/>
        <w:rPr>
          <w:b/>
          <w:sz w:val="24"/>
          <w:szCs w:val="24"/>
        </w:rPr>
      </w:pPr>
    </w:p>
    <w:p w:rsidR="0020475B" w:rsidRPr="00073B89" w:rsidRDefault="0020475B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Маркировка упаковки подгузников должна</w:t>
      </w:r>
      <w:r w:rsidR="003308DF" w:rsidRPr="00073B89">
        <w:rPr>
          <w:sz w:val="24"/>
          <w:szCs w:val="24"/>
        </w:rPr>
        <w:t xml:space="preserve"> соответствовать разделу 5 ГОСТа 55082-2012 и</w:t>
      </w:r>
      <w:r w:rsidRPr="00073B89">
        <w:rPr>
          <w:sz w:val="24"/>
          <w:szCs w:val="24"/>
        </w:rPr>
        <w:t xml:space="preserve"> быть достоверной, проверяемой и читаемой. Маркировка упаковки подгузников должна включать:</w:t>
      </w:r>
    </w:p>
    <w:p w:rsidR="0020475B" w:rsidRPr="00073B89" w:rsidRDefault="0020475B" w:rsidP="00073B89">
      <w:pPr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20475B" w:rsidRPr="00073B89" w:rsidRDefault="0020475B" w:rsidP="00073B89">
      <w:pPr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 xml:space="preserve">обозначение </w:t>
      </w:r>
      <w:proofErr w:type="spellStart"/>
      <w:r w:rsidRPr="00073B89">
        <w:rPr>
          <w:sz w:val="24"/>
          <w:szCs w:val="24"/>
        </w:rPr>
        <w:t>впитываемости</w:t>
      </w:r>
      <w:proofErr w:type="spellEnd"/>
      <w:r w:rsidRPr="00073B89">
        <w:rPr>
          <w:sz w:val="24"/>
          <w:szCs w:val="24"/>
        </w:rPr>
        <w:t xml:space="preserve"> изделия;</w:t>
      </w:r>
    </w:p>
    <w:p w:rsidR="0020475B" w:rsidRPr="00073B89" w:rsidRDefault="0020475B" w:rsidP="00073B89">
      <w:pPr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страну-изготовителя;</w:t>
      </w:r>
    </w:p>
    <w:p w:rsidR="0020475B" w:rsidRPr="00073B89" w:rsidRDefault="0020475B" w:rsidP="00073B89">
      <w:pPr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наименование и местонахождения предприятия-изготовителя (продавца, поставщика), товарный знак;</w:t>
      </w:r>
    </w:p>
    <w:p w:rsidR="0020475B" w:rsidRPr="00073B89" w:rsidRDefault="0020475B" w:rsidP="00073B89">
      <w:pPr>
        <w:numPr>
          <w:ilvl w:val="0"/>
          <w:numId w:val="1"/>
        </w:numPr>
        <w:tabs>
          <w:tab w:val="left" w:pos="90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отличительные характеристики подгузников в соответствии с их техническим исполнением;</w:t>
      </w:r>
    </w:p>
    <w:p w:rsidR="0020475B" w:rsidRPr="00073B89" w:rsidRDefault="0020475B" w:rsidP="00073B89">
      <w:pPr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номер артикула;</w:t>
      </w:r>
    </w:p>
    <w:p w:rsidR="0020475B" w:rsidRPr="00073B89" w:rsidRDefault="0020475B" w:rsidP="00073B89">
      <w:pPr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количество подгузников в упаковке;</w:t>
      </w:r>
    </w:p>
    <w:p w:rsidR="0020475B" w:rsidRPr="00073B89" w:rsidRDefault="0020475B" w:rsidP="00073B89">
      <w:pPr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дату (месяц, год) изготовления;</w:t>
      </w:r>
    </w:p>
    <w:p w:rsidR="0020475B" w:rsidRPr="00073B89" w:rsidRDefault="0020475B" w:rsidP="00073B89">
      <w:pPr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срок годности;</w:t>
      </w:r>
    </w:p>
    <w:p w:rsidR="0020475B" w:rsidRPr="00073B89" w:rsidRDefault="0020475B" w:rsidP="00073B89">
      <w:pPr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указания по утилизации: «Не бросать в канализацию»;</w:t>
      </w:r>
    </w:p>
    <w:p w:rsidR="0020475B" w:rsidRPr="00073B89" w:rsidRDefault="0020475B" w:rsidP="00073B89">
      <w:pPr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правила использов</w:t>
      </w:r>
      <w:r w:rsidR="00F00A8B" w:rsidRPr="00073B89">
        <w:rPr>
          <w:sz w:val="24"/>
          <w:szCs w:val="24"/>
        </w:rPr>
        <w:t>ания в виде рисунков или текста</w:t>
      </w:r>
      <w:r w:rsidRPr="00073B89">
        <w:rPr>
          <w:sz w:val="24"/>
          <w:szCs w:val="24"/>
        </w:rPr>
        <w:t>;</w:t>
      </w:r>
    </w:p>
    <w:p w:rsidR="0020475B" w:rsidRPr="00073B89" w:rsidRDefault="0020475B" w:rsidP="00073B89">
      <w:pPr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штриховой код изделия;</w:t>
      </w:r>
    </w:p>
    <w:p w:rsidR="0020475B" w:rsidRPr="00073B89" w:rsidRDefault="0020475B" w:rsidP="00073B89">
      <w:pPr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информацию о сертификации.</w:t>
      </w:r>
    </w:p>
    <w:p w:rsidR="0020475B" w:rsidRPr="00073B89" w:rsidRDefault="0020475B" w:rsidP="00073B89">
      <w:pPr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информацию о наличии специальных ингредиентов;</w:t>
      </w:r>
    </w:p>
    <w:p w:rsidR="0020475B" w:rsidRPr="00073B89" w:rsidRDefault="0020475B" w:rsidP="00073B89">
      <w:pPr>
        <w:numPr>
          <w:ilvl w:val="0"/>
          <w:numId w:val="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обозначение «дышащего» внешнего слоя – информация должна содержаться либо в самом артикуле, либо нанесена на упаковке.</w:t>
      </w:r>
    </w:p>
    <w:p w:rsidR="0020475B" w:rsidRPr="00073B89" w:rsidRDefault="0020475B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 xml:space="preserve">Подгузники должны быть упакованы по несколько штук в пакеты из полимерной пленки или </w:t>
      </w:r>
      <w:proofErr w:type="gramStart"/>
      <w:r w:rsidRPr="00073B89">
        <w:rPr>
          <w:sz w:val="24"/>
          <w:szCs w:val="24"/>
        </w:rPr>
        <w:t>пачки</w:t>
      </w:r>
      <w:proofErr w:type="gramEnd"/>
      <w:r w:rsidRPr="00073B89">
        <w:rPr>
          <w:sz w:val="24"/>
          <w:szCs w:val="24"/>
        </w:rPr>
        <w:t xml:space="preserve"> или коробки по </w:t>
      </w:r>
      <w:r w:rsidRPr="00073B89">
        <w:rPr>
          <w:color w:val="000000"/>
          <w:sz w:val="24"/>
          <w:szCs w:val="24"/>
        </w:rPr>
        <w:t>ГОСТ 33781-2016</w:t>
      </w:r>
      <w:r w:rsidRPr="00073B89">
        <w:rPr>
          <w:sz w:val="24"/>
          <w:szCs w:val="24"/>
        </w:rPr>
        <w:t>, или другую тару, обеспечивающую сохранность подгузников при транспортировании и хранении. Швы в пакетах из полимерной пленки должны быть заварены. Не допускается механическое повреждение упаковки, открывающее доступ к поверхности подгузника.</w:t>
      </w:r>
    </w:p>
    <w:p w:rsidR="0020475B" w:rsidRPr="00073B89" w:rsidRDefault="0020475B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 xml:space="preserve">Транспортирование – по </w:t>
      </w:r>
      <w:r w:rsidRPr="00073B89">
        <w:rPr>
          <w:bCs/>
          <w:iCs/>
          <w:sz w:val="24"/>
          <w:szCs w:val="24"/>
        </w:rPr>
        <w:t xml:space="preserve">ГОСТ 6658-75 «Изделие из бумаги и картона. Упаковка, маркировка, транспортирование и хранение» (раздел 3) </w:t>
      </w:r>
      <w:r w:rsidRPr="00073B89">
        <w:rPr>
          <w:sz w:val="24"/>
          <w:szCs w:val="24"/>
        </w:rPr>
        <w:t>любым видом крытого транспорта в соответствии с правилами перевозки грузов, действующими на данном виде транспорта.</w:t>
      </w:r>
    </w:p>
    <w:p w:rsidR="00BD1EED" w:rsidRPr="00073B89" w:rsidRDefault="00BD1EED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</w:p>
    <w:p w:rsidR="0020475B" w:rsidRPr="00073B89" w:rsidRDefault="0020475B" w:rsidP="00073B89">
      <w:pPr>
        <w:tabs>
          <w:tab w:val="clear" w:pos="432"/>
        </w:tabs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073B89">
        <w:rPr>
          <w:b/>
          <w:sz w:val="24"/>
          <w:szCs w:val="24"/>
        </w:rPr>
        <w:t>Требования к месту поставки товара</w:t>
      </w:r>
    </w:p>
    <w:p w:rsidR="00462B3C" w:rsidRPr="00073B89" w:rsidRDefault="00462B3C" w:rsidP="00073B89">
      <w:pPr>
        <w:tabs>
          <w:tab w:val="clear" w:pos="432"/>
        </w:tabs>
        <w:spacing w:line="240" w:lineRule="auto"/>
        <w:ind w:left="0" w:firstLine="567"/>
        <w:jc w:val="center"/>
        <w:rPr>
          <w:b/>
          <w:sz w:val="24"/>
          <w:szCs w:val="24"/>
        </w:rPr>
      </w:pPr>
    </w:p>
    <w:p w:rsidR="0051342D" w:rsidRPr="00073B89" w:rsidRDefault="00A70D17" w:rsidP="00073B89">
      <w:pPr>
        <w:tabs>
          <w:tab w:val="clear" w:pos="432"/>
          <w:tab w:val="num" w:pos="0"/>
          <w:tab w:val="num" w:pos="18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 xml:space="preserve">Место поставки - </w:t>
      </w:r>
      <w:r w:rsidR="00901FB2" w:rsidRPr="00073B89">
        <w:rPr>
          <w:sz w:val="24"/>
          <w:szCs w:val="24"/>
        </w:rPr>
        <w:t xml:space="preserve">Оренбургская область. </w:t>
      </w:r>
      <w:r w:rsidR="00775473" w:rsidRPr="00073B89">
        <w:rPr>
          <w:sz w:val="24"/>
          <w:szCs w:val="24"/>
        </w:rPr>
        <w:t xml:space="preserve">Поставка осуществляется по месту жительства </w:t>
      </w:r>
      <w:r w:rsidR="00775473" w:rsidRPr="00073B89">
        <w:rPr>
          <w:bCs/>
          <w:sz w:val="24"/>
          <w:szCs w:val="24"/>
        </w:rPr>
        <w:t>(месту пребывания, фактического проживания) Получателя</w:t>
      </w:r>
      <w:r w:rsidR="00775473" w:rsidRPr="00073B89">
        <w:rPr>
          <w:sz w:val="24"/>
          <w:szCs w:val="24"/>
        </w:rPr>
        <w:t xml:space="preserve">, </w:t>
      </w:r>
      <w:r w:rsidR="00775473" w:rsidRPr="00073B89">
        <w:rPr>
          <w:bCs/>
          <w:sz w:val="24"/>
          <w:szCs w:val="24"/>
        </w:rPr>
        <w:t>в том числе службой доставки (почтовым отправлением) с документом/уведомление</w:t>
      </w:r>
      <w:r w:rsidR="0014492C" w:rsidRPr="00073B89">
        <w:rPr>
          <w:bCs/>
          <w:sz w:val="24"/>
          <w:szCs w:val="24"/>
        </w:rPr>
        <w:t>м</w:t>
      </w:r>
      <w:r w:rsidR="00775473" w:rsidRPr="00073B89">
        <w:rPr>
          <w:bCs/>
          <w:sz w:val="24"/>
          <w:szCs w:val="24"/>
        </w:rPr>
        <w:t xml:space="preserve"> о вручении, подтверждающим факт доставки товара, </w:t>
      </w:r>
      <w:r w:rsidR="00775473" w:rsidRPr="00073B89">
        <w:rPr>
          <w:sz w:val="24"/>
          <w:szCs w:val="24"/>
        </w:rPr>
        <w:t xml:space="preserve">а также по месту нахождения стационарных пунктов выдачи Поставщика, расположенных на территории Оренбургской области. </w:t>
      </w:r>
      <w:r w:rsidR="0051342D" w:rsidRPr="00073B89">
        <w:rPr>
          <w:sz w:val="24"/>
          <w:szCs w:val="24"/>
        </w:rPr>
        <w:t>При этом пункты выдачи должны располагаться на территории г. Оренбурга, г. Бузулук</w:t>
      </w:r>
      <w:r w:rsidR="00F960A5" w:rsidRPr="00073B89">
        <w:rPr>
          <w:sz w:val="24"/>
          <w:szCs w:val="24"/>
        </w:rPr>
        <w:t>а и</w:t>
      </w:r>
      <w:r w:rsidR="0051342D" w:rsidRPr="00073B89">
        <w:rPr>
          <w:sz w:val="24"/>
          <w:szCs w:val="24"/>
        </w:rPr>
        <w:t xml:space="preserve"> г. Орск</w:t>
      </w:r>
      <w:r w:rsidR="00F960A5" w:rsidRPr="00073B89">
        <w:rPr>
          <w:sz w:val="24"/>
          <w:szCs w:val="24"/>
        </w:rPr>
        <w:t>а</w:t>
      </w:r>
      <w:r w:rsidR="0051342D" w:rsidRPr="00073B89">
        <w:rPr>
          <w:sz w:val="24"/>
          <w:szCs w:val="24"/>
        </w:rPr>
        <w:t>.</w:t>
      </w:r>
      <w:r w:rsidR="00462B3C" w:rsidRPr="00073B89">
        <w:rPr>
          <w:sz w:val="24"/>
          <w:szCs w:val="24"/>
        </w:rPr>
        <w:t xml:space="preserve"> В иных населенных пунктах на территории Оренбургской области могут располагаться дополнительные пункты выдачи. </w:t>
      </w:r>
    </w:p>
    <w:p w:rsidR="0051342D" w:rsidRPr="00073B89" w:rsidRDefault="00901FB2" w:rsidP="00073B89">
      <w:pPr>
        <w:tabs>
          <w:tab w:val="clear" w:pos="432"/>
          <w:tab w:val="num" w:pos="0"/>
          <w:tab w:val="num" w:pos="18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В</w:t>
      </w:r>
      <w:r w:rsidR="0051342D" w:rsidRPr="00073B89">
        <w:rPr>
          <w:sz w:val="24"/>
          <w:szCs w:val="24"/>
        </w:rPr>
        <w:t xml:space="preserve">ыбор места получения технического средства реабилитации определяется </w:t>
      </w:r>
      <w:r w:rsidRPr="00073B89">
        <w:rPr>
          <w:sz w:val="24"/>
          <w:szCs w:val="24"/>
        </w:rPr>
        <w:t xml:space="preserve">Получателем </w:t>
      </w:r>
      <w:r w:rsidR="0051342D" w:rsidRPr="00073B89">
        <w:rPr>
          <w:sz w:val="24"/>
          <w:szCs w:val="24"/>
        </w:rPr>
        <w:t>самостоятельно.</w:t>
      </w:r>
    </w:p>
    <w:p w:rsidR="0051342D" w:rsidRPr="00073B89" w:rsidRDefault="0051342D" w:rsidP="00073B89">
      <w:pPr>
        <w:tabs>
          <w:tab w:val="clear" w:pos="432"/>
          <w:tab w:val="num" w:pos="-720"/>
          <w:tab w:val="num" w:pos="18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В случае выбора выдачи товара по месту жительства Получателя, Поставщик уведомляет Получателя о дате и времени выдачи товара по месту жительства Получателя. При этом время ожидания товара Получателем по месту жительства не превышает 6 часов со времени назначенного Поставщиком.</w:t>
      </w:r>
    </w:p>
    <w:p w:rsidR="0051342D" w:rsidRPr="00073B89" w:rsidRDefault="0051342D" w:rsidP="00073B89">
      <w:pPr>
        <w:tabs>
          <w:tab w:val="clear" w:pos="432"/>
          <w:tab w:val="num" w:pos="0"/>
          <w:tab w:val="num" w:pos="18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В случае выбора Получателем в качестве места получения технического средства пункт</w:t>
      </w:r>
      <w:r w:rsidR="00FF273B" w:rsidRPr="00073B89">
        <w:rPr>
          <w:sz w:val="24"/>
          <w:szCs w:val="24"/>
        </w:rPr>
        <w:t>а</w:t>
      </w:r>
      <w:r w:rsidRPr="00073B89">
        <w:rPr>
          <w:sz w:val="24"/>
          <w:szCs w:val="24"/>
        </w:rPr>
        <w:t xml:space="preserve"> выдачи изделий, выдача технических средств реабилитации должна осуществляться </w:t>
      </w:r>
      <w:r w:rsidRPr="00073B89">
        <w:rPr>
          <w:sz w:val="24"/>
          <w:szCs w:val="24"/>
        </w:rPr>
        <w:lastRenderedPageBreak/>
        <w:t>непосредственно в пунктах выдачи изделий, в месте их нахождения.</w:t>
      </w:r>
    </w:p>
    <w:p w:rsidR="00901FB2" w:rsidRPr="00073B89" w:rsidRDefault="00901FB2" w:rsidP="00073B89">
      <w:pPr>
        <w:tabs>
          <w:tab w:val="clear" w:pos="432"/>
          <w:tab w:val="num" w:pos="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rStyle w:val="FontStyle28"/>
          <w:sz w:val="24"/>
          <w:szCs w:val="24"/>
        </w:rPr>
        <w:t xml:space="preserve">Пункты выдачи должны быть организованы в соответствии с приказом Министерства труда и социальной защиты РФ от 30.07.2015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  </w:t>
      </w:r>
    </w:p>
    <w:p w:rsidR="0051342D" w:rsidRPr="00073B89" w:rsidRDefault="0051342D" w:rsidP="00073B89">
      <w:pPr>
        <w:tabs>
          <w:tab w:val="clear" w:pos="432"/>
          <w:tab w:val="num" w:pos="0"/>
          <w:tab w:val="num" w:pos="18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Пункты выдачи изделий должны соответствовать следующим требованиям:</w:t>
      </w:r>
    </w:p>
    <w:p w:rsidR="0051342D" w:rsidRPr="00073B89" w:rsidRDefault="0051342D" w:rsidP="00073B89">
      <w:pPr>
        <w:tabs>
          <w:tab w:val="clear" w:pos="432"/>
          <w:tab w:val="num" w:pos="0"/>
          <w:tab w:val="num" w:pos="18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- должны быть предназначены для обеспечения инвалидов техническими средствами реабилитации;</w:t>
      </w:r>
    </w:p>
    <w:p w:rsidR="0051342D" w:rsidRPr="00073B89" w:rsidRDefault="0051342D" w:rsidP="00073B89">
      <w:pPr>
        <w:tabs>
          <w:tab w:val="clear" w:pos="432"/>
          <w:tab w:val="num" w:pos="0"/>
          <w:tab w:val="num" w:pos="18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- 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A306F7" w:rsidRPr="00073B89" w:rsidRDefault="00A306F7" w:rsidP="00073B89">
      <w:pPr>
        <w:tabs>
          <w:tab w:val="num" w:pos="0"/>
          <w:tab w:val="num" w:pos="180"/>
        </w:tabs>
        <w:spacing w:line="240" w:lineRule="auto"/>
        <w:jc w:val="both"/>
        <w:rPr>
          <w:sz w:val="24"/>
          <w:szCs w:val="24"/>
        </w:rPr>
      </w:pPr>
      <w:r w:rsidRPr="00073B89">
        <w:rPr>
          <w:sz w:val="24"/>
          <w:szCs w:val="24"/>
        </w:rPr>
        <w:t xml:space="preserve">           - должны быть оборудованы средствами связи.</w:t>
      </w:r>
    </w:p>
    <w:p w:rsidR="00901FB2" w:rsidRPr="00073B89" w:rsidRDefault="00901FB2" w:rsidP="00073B89">
      <w:pPr>
        <w:tabs>
          <w:tab w:val="num" w:pos="0"/>
          <w:tab w:val="num" w:pos="180"/>
        </w:tabs>
        <w:spacing w:line="240" w:lineRule="auto"/>
        <w:jc w:val="both"/>
        <w:rPr>
          <w:sz w:val="24"/>
          <w:szCs w:val="24"/>
        </w:rPr>
      </w:pPr>
      <w:r w:rsidRPr="00073B89">
        <w:rPr>
          <w:sz w:val="24"/>
          <w:szCs w:val="24"/>
        </w:rPr>
        <w:t xml:space="preserve">          - должны быть оснащены видеокамерами.</w:t>
      </w:r>
    </w:p>
    <w:p w:rsidR="00901FB2" w:rsidRPr="00073B89" w:rsidRDefault="00901FB2" w:rsidP="00073B89">
      <w:pPr>
        <w:tabs>
          <w:tab w:val="num" w:pos="0"/>
          <w:tab w:val="num" w:pos="180"/>
        </w:tabs>
        <w:spacing w:line="240" w:lineRule="auto"/>
        <w:jc w:val="both"/>
        <w:rPr>
          <w:sz w:val="24"/>
          <w:szCs w:val="24"/>
        </w:rPr>
      </w:pPr>
    </w:p>
    <w:p w:rsidR="00901FB2" w:rsidRDefault="00901FB2" w:rsidP="00073B89">
      <w:pPr>
        <w:tabs>
          <w:tab w:val="num" w:pos="0"/>
          <w:tab w:val="num" w:pos="180"/>
        </w:tabs>
        <w:spacing w:line="240" w:lineRule="auto"/>
        <w:jc w:val="center"/>
        <w:rPr>
          <w:b/>
          <w:sz w:val="24"/>
          <w:szCs w:val="24"/>
        </w:rPr>
      </w:pPr>
      <w:r w:rsidRPr="00073B89">
        <w:rPr>
          <w:b/>
          <w:sz w:val="24"/>
          <w:szCs w:val="24"/>
        </w:rPr>
        <w:t>Требования к сроку поставки товара.</w:t>
      </w:r>
    </w:p>
    <w:p w:rsidR="00073B89" w:rsidRPr="00073B89" w:rsidRDefault="00073B89" w:rsidP="00073B89">
      <w:pPr>
        <w:tabs>
          <w:tab w:val="num" w:pos="0"/>
          <w:tab w:val="num" w:pos="180"/>
        </w:tabs>
        <w:spacing w:line="240" w:lineRule="auto"/>
        <w:jc w:val="center"/>
        <w:rPr>
          <w:b/>
          <w:sz w:val="24"/>
          <w:szCs w:val="24"/>
        </w:rPr>
      </w:pPr>
    </w:p>
    <w:p w:rsidR="0051342D" w:rsidRPr="00073B89" w:rsidRDefault="0051342D" w:rsidP="00073B89">
      <w:pPr>
        <w:tabs>
          <w:tab w:val="clear" w:pos="432"/>
          <w:tab w:val="num" w:pos="0"/>
          <w:tab w:val="num" w:pos="180"/>
        </w:tabs>
        <w:spacing w:line="240" w:lineRule="auto"/>
        <w:ind w:left="0" w:firstLine="567"/>
        <w:jc w:val="both"/>
        <w:rPr>
          <w:rStyle w:val="FontStyle28"/>
          <w:sz w:val="24"/>
          <w:szCs w:val="24"/>
        </w:rPr>
      </w:pPr>
      <w:r w:rsidRPr="00073B89">
        <w:rPr>
          <w:sz w:val="24"/>
          <w:szCs w:val="24"/>
        </w:rPr>
        <w:t xml:space="preserve">Поставка </w:t>
      </w:r>
      <w:r w:rsidR="00901FB2" w:rsidRPr="00073B89">
        <w:rPr>
          <w:sz w:val="24"/>
          <w:szCs w:val="24"/>
        </w:rPr>
        <w:t>Т</w:t>
      </w:r>
      <w:r w:rsidRPr="00073B89">
        <w:rPr>
          <w:sz w:val="24"/>
          <w:szCs w:val="24"/>
        </w:rPr>
        <w:t>овара Получател</w:t>
      </w:r>
      <w:r w:rsidR="00901FB2" w:rsidRPr="00073B89">
        <w:rPr>
          <w:sz w:val="24"/>
          <w:szCs w:val="24"/>
        </w:rPr>
        <w:t>я</w:t>
      </w:r>
      <w:r w:rsidRPr="00073B89">
        <w:rPr>
          <w:sz w:val="24"/>
          <w:szCs w:val="24"/>
        </w:rPr>
        <w:t xml:space="preserve">м </w:t>
      </w:r>
      <w:r w:rsidR="00901FB2" w:rsidRPr="00073B89">
        <w:rPr>
          <w:sz w:val="24"/>
          <w:szCs w:val="24"/>
        </w:rPr>
        <w:t>не должна превышать</w:t>
      </w:r>
      <w:r w:rsidRPr="00073B89">
        <w:rPr>
          <w:sz w:val="24"/>
          <w:szCs w:val="24"/>
        </w:rPr>
        <w:t xml:space="preserve"> 30 </w:t>
      </w:r>
      <w:r w:rsidR="00901FB2" w:rsidRPr="00073B89">
        <w:rPr>
          <w:sz w:val="24"/>
          <w:szCs w:val="24"/>
        </w:rPr>
        <w:t xml:space="preserve">календарных </w:t>
      </w:r>
      <w:r w:rsidRPr="00073B89">
        <w:rPr>
          <w:sz w:val="24"/>
          <w:szCs w:val="24"/>
        </w:rPr>
        <w:t xml:space="preserve">дней, </w:t>
      </w:r>
      <w:r w:rsidRPr="00073B89">
        <w:rPr>
          <w:rStyle w:val="FontStyle28"/>
          <w:sz w:val="24"/>
          <w:szCs w:val="24"/>
        </w:rPr>
        <w:t>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01FB2" w:rsidRPr="00073B89" w:rsidRDefault="00901FB2" w:rsidP="00073B89">
      <w:pPr>
        <w:tabs>
          <w:tab w:val="clear" w:pos="432"/>
          <w:tab w:val="num" w:pos="0"/>
          <w:tab w:val="num" w:pos="18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 xml:space="preserve">Срок поставки товара осуществляется с даты получения от заказчика </w:t>
      </w:r>
      <w:r w:rsidR="00B54C61" w:rsidRPr="00073B89">
        <w:rPr>
          <w:sz w:val="24"/>
          <w:szCs w:val="24"/>
        </w:rPr>
        <w:t xml:space="preserve">реестра получателей товара до </w:t>
      </w:r>
      <w:r w:rsidR="00726140" w:rsidRPr="00073B89">
        <w:rPr>
          <w:sz w:val="24"/>
          <w:szCs w:val="24"/>
        </w:rPr>
        <w:t>31 июля</w:t>
      </w:r>
      <w:r w:rsidRPr="00073B89">
        <w:rPr>
          <w:sz w:val="24"/>
          <w:szCs w:val="24"/>
        </w:rPr>
        <w:t xml:space="preserve"> 202</w:t>
      </w:r>
      <w:r w:rsidR="00726140" w:rsidRPr="00073B89">
        <w:rPr>
          <w:sz w:val="24"/>
          <w:szCs w:val="24"/>
        </w:rPr>
        <w:t>3</w:t>
      </w:r>
      <w:r w:rsidRPr="00073B89">
        <w:rPr>
          <w:sz w:val="24"/>
          <w:szCs w:val="24"/>
        </w:rPr>
        <w:t xml:space="preserve"> года.  </w:t>
      </w:r>
    </w:p>
    <w:p w:rsidR="003C6B3E" w:rsidRPr="00073B89" w:rsidRDefault="003C6B3E" w:rsidP="00073B89">
      <w:pPr>
        <w:tabs>
          <w:tab w:val="clear" w:pos="432"/>
          <w:tab w:val="num" w:pos="0"/>
          <w:tab w:val="num" w:pos="180"/>
        </w:tabs>
        <w:spacing w:line="240" w:lineRule="auto"/>
        <w:ind w:left="0" w:firstLine="567"/>
        <w:jc w:val="both"/>
        <w:rPr>
          <w:sz w:val="24"/>
          <w:szCs w:val="24"/>
        </w:rPr>
      </w:pPr>
    </w:p>
    <w:p w:rsidR="003C6B3E" w:rsidRPr="00073B89" w:rsidRDefault="003C6B3E" w:rsidP="00073B89">
      <w:pPr>
        <w:tabs>
          <w:tab w:val="clear" w:pos="432"/>
        </w:tabs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073B89">
        <w:rPr>
          <w:b/>
          <w:sz w:val="24"/>
          <w:szCs w:val="24"/>
        </w:rPr>
        <w:t>Требования к сроку и (или) объему предоставленных гарантий качества товара</w:t>
      </w:r>
    </w:p>
    <w:p w:rsidR="00726140" w:rsidRPr="00073B89" w:rsidRDefault="00726140" w:rsidP="00073B89">
      <w:pPr>
        <w:tabs>
          <w:tab w:val="clear" w:pos="432"/>
        </w:tabs>
        <w:spacing w:line="240" w:lineRule="auto"/>
        <w:ind w:left="0" w:firstLine="567"/>
        <w:jc w:val="center"/>
        <w:rPr>
          <w:b/>
          <w:sz w:val="24"/>
          <w:szCs w:val="24"/>
        </w:rPr>
      </w:pPr>
    </w:p>
    <w:p w:rsidR="003C6B3E" w:rsidRPr="00073B89" w:rsidRDefault="003C6B3E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Подгузники являются продукцией одноразовой, в связи с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3C6B3E" w:rsidRPr="00073B89" w:rsidRDefault="003C6B3E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>Срок годности изделий и условия хранения должны быть указаны на упаковке.</w:t>
      </w:r>
    </w:p>
    <w:p w:rsidR="003C6B3E" w:rsidRPr="00073B89" w:rsidRDefault="003C6B3E" w:rsidP="00073B89">
      <w:pPr>
        <w:tabs>
          <w:tab w:val="clear" w:pos="432"/>
          <w:tab w:val="num" w:pos="-72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73B89">
        <w:rPr>
          <w:sz w:val="24"/>
          <w:szCs w:val="24"/>
        </w:rPr>
        <w:t xml:space="preserve">           Остаточный срок годности изделия на момент выдачи изделия конкретному </w:t>
      </w:r>
      <w:r w:rsidR="00E56299" w:rsidRPr="00073B89">
        <w:rPr>
          <w:sz w:val="24"/>
          <w:szCs w:val="24"/>
        </w:rPr>
        <w:t>получателю</w:t>
      </w:r>
      <w:r w:rsidRPr="00073B89">
        <w:rPr>
          <w:sz w:val="24"/>
          <w:szCs w:val="24"/>
        </w:rPr>
        <w:t xml:space="preserve"> должен составлять не менее 1 года. </w:t>
      </w:r>
    </w:p>
    <w:p w:rsidR="0020475B" w:rsidRPr="00073B89" w:rsidRDefault="0020475B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</w:p>
    <w:p w:rsidR="0020475B" w:rsidRDefault="0020475B" w:rsidP="00073B89">
      <w:pPr>
        <w:tabs>
          <w:tab w:val="clear" w:pos="432"/>
          <w:tab w:val="num" w:pos="180"/>
        </w:tabs>
        <w:spacing w:line="240" w:lineRule="auto"/>
        <w:ind w:left="0" w:firstLine="567"/>
        <w:jc w:val="center"/>
        <w:rPr>
          <w:b/>
          <w:sz w:val="24"/>
          <w:szCs w:val="24"/>
        </w:rPr>
      </w:pPr>
      <w:r w:rsidRPr="00073B89">
        <w:rPr>
          <w:b/>
          <w:sz w:val="24"/>
          <w:szCs w:val="24"/>
        </w:rPr>
        <w:t>Обоснование использования показателей, требований, условных обозначений и терминологии</w:t>
      </w:r>
    </w:p>
    <w:p w:rsidR="00073B89" w:rsidRPr="00073B89" w:rsidRDefault="00073B89" w:rsidP="00073B89">
      <w:pPr>
        <w:tabs>
          <w:tab w:val="clear" w:pos="432"/>
          <w:tab w:val="num" w:pos="180"/>
        </w:tabs>
        <w:spacing w:line="240" w:lineRule="auto"/>
        <w:ind w:left="0" w:firstLine="567"/>
        <w:jc w:val="center"/>
        <w:rPr>
          <w:b/>
          <w:sz w:val="24"/>
          <w:szCs w:val="24"/>
        </w:rPr>
      </w:pPr>
    </w:p>
    <w:p w:rsidR="00196BED" w:rsidRPr="00073B89" w:rsidRDefault="005C44F4" w:rsidP="00073B89">
      <w:pPr>
        <w:tabs>
          <w:tab w:val="clear" w:pos="432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073B89">
        <w:rPr>
          <w:sz w:val="24"/>
          <w:szCs w:val="24"/>
        </w:rPr>
        <w:t xml:space="preserve">Понятия, требования, условные обозначения </w:t>
      </w:r>
      <w:r w:rsidR="003C6B3E" w:rsidRPr="00073B89">
        <w:rPr>
          <w:sz w:val="24"/>
          <w:szCs w:val="24"/>
        </w:rPr>
        <w:t>и т</w:t>
      </w:r>
      <w:r w:rsidR="0020475B" w:rsidRPr="00073B89">
        <w:rPr>
          <w:sz w:val="24"/>
          <w:szCs w:val="24"/>
        </w:rPr>
        <w:t>ермин</w:t>
      </w:r>
      <w:r w:rsidRPr="00073B89">
        <w:rPr>
          <w:sz w:val="24"/>
          <w:szCs w:val="24"/>
        </w:rPr>
        <w:t>ология приведены</w:t>
      </w:r>
      <w:r w:rsidR="0020475B" w:rsidRPr="00073B89">
        <w:rPr>
          <w:sz w:val="24"/>
          <w:szCs w:val="24"/>
        </w:rPr>
        <w:t xml:space="preserve"> в соответствии с Приказом Министерства труда и социальной защиты Российской Федерации № </w:t>
      </w:r>
      <w:r w:rsidR="003C6B3E" w:rsidRPr="00073B89">
        <w:rPr>
          <w:sz w:val="24"/>
          <w:szCs w:val="24"/>
        </w:rPr>
        <w:t>106</w:t>
      </w:r>
      <w:r w:rsidR="0020475B" w:rsidRPr="00073B89">
        <w:rPr>
          <w:sz w:val="24"/>
          <w:szCs w:val="24"/>
        </w:rPr>
        <w:t xml:space="preserve">н от </w:t>
      </w:r>
      <w:r w:rsidR="003C6B3E" w:rsidRPr="00073B89">
        <w:rPr>
          <w:sz w:val="24"/>
          <w:szCs w:val="24"/>
        </w:rPr>
        <w:t>05</w:t>
      </w:r>
      <w:r w:rsidR="0020475B" w:rsidRPr="00073B89">
        <w:rPr>
          <w:sz w:val="24"/>
          <w:szCs w:val="24"/>
        </w:rPr>
        <w:t xml:space="preserve"> </w:t>
      </w:r>
      <w:r w:rsidR="003C6B3E" w:rsidRPr="00073B89">
        <w:rPr>
          <w:sz w:val="24"/>
          <w:szCs w:val="24"/>
        </w:rPr>
        <w:t>марта</w:t>
      </w:r>
      <w:r w:rsidR="0020475B" w:rsidRPr="00073B89">
        <w:rPr>
          <w:sz w:val="24"/>
          <w:szCs w:val="24"/>
        </w:rPr>
        <w:t xml:space="preserve"> 20</w:t>
      </w:r>
      <w:r w:rsidR="003C6B3E" w:rsidRPr="00073B89">
        <w:rPr>
          <w:sz w:val="24"/>
          <w:szCs w:val="24"/>
        </w:rPr>
        <w:t>21</w:t>
      </w:r>
      <w:r w:rsidR="0020475B" w:rsidRPr="00073B89">
        <w:rPr>
          <w:sz w:val="24"/>
          <w:szCs w:val="24"/>
        </w:rPr>
        <w:t xml:space="preserve"> г. «Об утверждении перечня показаний и противопоказаний для обеспечения инвалидов техническими средствами реабилитации», </w:t>
      </w:r>
      <w:r w:rsidR="0020475B" w:rsidRPr="00073B89">
        <w:rPr>
          <w:bCs/>
          <w:color w:val="000000"/>
          <w:sz w:val="24"/>
          <w:szCs w:val="24"/>
        </w:rPr>
        <w:t>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</w:t>
      </w:r>
      <w:r w:rsidR="003C6B3E" w:rsidRPr="00073B89">
        <w:rPr>
          <w:bCs/>
          <w:color w:val="000000"/>
          <w:sz w:val="24"/>
          <w:szCs w:val="24"/>
        </w:rPr>
        <w:t xml:space="preserve"> </w:t>
      </w:r>
      <w:r w:rsidR="0020475B" w:rsidRPr="00073B89">
        <w:rPr>
          <w:sz w:val="24"/>
          <w:szCs w:val="24"/>
        </w:rPr>
        <w:t>и ИПРА (ИПР)</w:t>
      </w:r>
      <w:r w:rsidR="003C6B3E" w:rsidRPr="00073B89">
        <w:rPr>
          <w:sz w:val="24"/>
          <w:szCs w:val="24"/>
        </w:rPr>
        <w:t xml:space="preserve"> инвалидов</w:t>
      </w:r>
      <w:r w:rsidR="0020475B" w:rsidRPr="00073B89">
        <w:rPr>
          <w:sz w:val="24"/>
          <w:szCs w:val="24"/>
        </w:rPr>
        <w:t>.</w:t>
      </w:r>
      <w:r w:rsidR="00515039" w:rsidRPr="00073B89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196BED" w:rsidRPr="00073B89" w:rsidRDefault="00196BED" w:rsidP="00073B89">
      <w:pPr>
        <w:spacing w:line="240" w:lineRule="auto"/>
        <w:rPr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7"/>
        <w:gridCol w:w="6345"/>
        <w:gridCol w:w="1695"/>
      </w:tblGrid>
      <w:tr w:rsidR="00196BED" w:rsidRPr="00073B89" w:rsidTr="002A5844">
        <w:trPr>
          <w:trHeight w:val="483"/>
        </w:trPr>
        <w:tc>
          <w:tcPr>
            <w:tcW w:w="1877" w:type="dxa"/>
            <w:vAlign w:val="center"/>
          </w:tcPr>
          <w:p w:rsidR="00B21ACB" w:rsidRPr="00073B89" w:rsidRDefault="00B21ACB" w:rsidP="00073B89">
            <w:pPr>
              <w:tabs>
                <w:tab w:val="clear" w:pos="432"/>
                <w:tab w:val="num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73B89">
              <w:rPr>
                <w:b/>
                <w:sz w:val="24"/>
                <w:szCs w:val="24"/>
              </w:rPr>
              <w:t>Наименование объекта закупки и код</w:t>
            </w:r>
          </w:p>
          <w:p w:rsidR="00196BED" w:rsidRPr="00073B89" w:rsidRDefault="00B21ACB" w:rsidP="00073B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3B89">
              <w:rPr>
                <w:b/>
                <w:sz w:val="24"/>
                <w:szCs w:val="24"/>
              </w:rPr>
              <w:t>по КТРУ</w:t>
            </w:r>
          </w:p>
        </w:tc>
        <w:tc>
          <w:tcPr>
            <w:tcW w:w="6379" w:type="dxa"/>
            <w:vAlign w:val="center"/>
          </w:tcPr>
          <w:p w:rsidR="00196BED" w:rsidRPr="00073B89" w:rsidRDefault="00B21ACB" w:rsidP="00073B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3B89">
              <w:rPr>
                <w:b/>
                <w:sz w:val="24"/>
                <w:szCs w:val="24"/>
              </w:rPr>
              <w:t xml:space="preserve">Наименование объекта закупки и </w:t>
            </w:r>
            <w:r w:rsidR="00B54C61" w:rsidRPr="00073B89">
              <w:rPr>
                <w:b/>
                <w:sz w:val="24"/>
                <w:szCs w:val="24"/>
              </w:rPr>
              <w:t>номер вида ТСР по классификации</w:t>
            </w:r>
            <w:r w:rsidRPr="00073B89">
              <w:rPr>
                <w:b/>
                <w:sz w:val="24"/>
                <w:szCs w:val="24"/>
              </w:rPr>
              <w:t>, размеры (</w:t>
            </w:r>
            <w:proofErr w:type="spellStart"/>
            <w:r w:rsidRPr="00073B89">
              <w:rPr>
                <w:b/>
                <w:sz w:val="24"/>
                <w:szCs w:val="24"/>
              </w:rPr>
              <w:t>впитываемость</w:t>
            </w:r>
            <w:proofErr w:type="spellEnd"/>
            <w:r w:rsidRPr="00073B89">
              <w:rPr>
                <w:b/>
                <w:sz w:val="24"/>
                <w:szCs w:val="24"/>
              </w:rPr>
              <w:t>) изделия</w:t>
            </w:r>
          </w:p>
        </w:tc>
        <w:tc>
          <w:tcPr>
            <w:tcW w:w="1701" w:type="dxa"/>
            <w:vAlign w:val="center"/>
          </w:tcPr>
          <w:p w:rsidR="00196BED" w:rsidRPr="00073B89" w:rsidRDefault="00196BED" w:rsidP="00073B8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73B89">
              <w:rPr>
                <w:b/>
                <w:sz w:val="24"/>
                <w:szCs w:val="24"/>
              </w:rPr>
              <w:t>Кол-во, шт.</w:t>
            </w:r>
          </w:p>
        </w:tc>
      </w:tr>
      <w:tr w:rsidR="00196BED" w:rsidRPr="00073B89" w:rsidTr="00073B89">
        <w:trPr>
          <w:trHeight w:val="1311"/>
        </w:trPr>
        <w:tc>
          <w:tcPr>
            <w:tcW w:w="1877" w:type="dxa"/>
            <w:vAlign w:val="center"/>
          </w:tcPr>
          <w:p w:rsidR="00196BED" w:rsidRPr="00073B89" w:rsidRDefault="00196BED" w:rsidP="00073B89">
            <w:pPr>
              <w:tabs>
                <w:tab w:val="clear" w:pos="432"/>
                <w:tab w:val="num" w:pos="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73B89">
              <w:rPr>
                <w:sz w:val="24"/>
                <w:szCs w:val="24"/>
              </w:rPr>
              <w:t>Подгузники для взрослых - 17.22.12.130-00000001</w:t>
            </w:r>
          </w:p>
        </w:tc>
        <w:tc>
          <w:tcPr>
            <w:tcW w:w="6379" w:type="dxa"/>
            <w:vAlign w:val="center"/>
          </w:tcPr>
          <w:p w:rsidR="00196BED" w:rsidRPr="00073B89" w:rsidRDefault="00196BED" w:rsidP="00073B89">
            <w:pPr>
              <w:tabs>
                <w:tab w:val="clear" w:pos="432"/>
                <w:tab w:val="num" w:pos="0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073B89">
              <w:rPr>
                <w:sz w:val="24"/>
                <w:szCs w:val="24"/>
              </w:rPr>
              <w:t>22-01-05 Подгузники для взрослых, размер ""XS"" (объем талии/бедер до 60 см), с полным влагопоглощением не менее 1200 г</w:t>
            </w:r>
          </w:p>
        </w:tc>
        <w:tc>
          <w:tcPr>
            <w:tcW w:w="1701" w:type="dxa"/>
            <w:vAlign w:val="center"/>
          </w:tcPr>
          <w:p w:rsidR="00196BED" w:rsidRPr="00073B89" w:rsidRDefault="00726140" w:rsidP="00073B89">
            <w:pPr>
              <w:spacing w:line="24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073B89">
              <w:rPr>
                <w:sz w:val="24"/>
                <w:szCs w:val="24"/>
              </w:rPr>
              <w:t>55 500</w:t>
            </w:r>
          </w:p>
        </w:tc>
      </w:tr>
    </w:tbl>
    <w:p w:rsidR="0020475B" w:rsidRPr="00A84D41" w:rsidRDefault="0020475B" w:rsidP="00196BED">
      <w:pPr>
        <w:ind w:firstLine="720"/>
        <w:jc w:val="right"/>
        <w:rPr>
          <w:sz w:val="21"/>
          <w:szCs w:val="21"/>
        </w:rPr>
      </w:pPr>
    </w:p>
    <w:sectPr w:rsidR="0020475B" w:rsidRPr="00A84D41" w:rsidSect="00462B3C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0B0"/>
    <w:multiLevelType w:val="hybridMultilevel"/>
    <w:tmpl w:val="89CE2620"/>
    <w:lvl w:ilvl="0" w:tplc="28B8A0A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9A"/>
    <w:rsid w:val="00073B89"/>
    <w:rsid w:val="000E1877"/>
    <w:rsid w:val="00103181"/>
    <w:rsid w:val="00113BBF"/>
    <w:rsid w:val="00136359"/>
    <w:rsid w:val="0014492C"/>
    <w:rsid w:val="001552C0"/>
    <w:rsid w:val="00196BED"/>
    <w:rsid w:val="001A69C3"/>
    <w:rsid w:val="001C70CA"/>
    <w:rsid w:val="001E31B3"/>
    <w:rsid w:val="0020475B"/>
    <w:rsid w:val="00214A1F"/>
    <w:rsid w:val="002333D2"/>
    <w:rsid w:val="0026776F"/>
    <w:rsid w:val="002900A4"/>
    <w:rsid w:val="002D1F88"/>
    <w:rsid w:val="003308DF"/>
    <w:rsid w:val="00352FC7"/>
    <w:rsid w:val="003574F8"/>
    <w:rsid w:val="00395538"/>
    <w:rsid w:val="003C6B3E"/>
    <w:rsid w:val="003E1CBA"/>
    <w:rsid w:val="00415C3C"/>
    <w:rsid w:val="004457C1"/>
    <w:rsid w:val="00450C1A"/>
    <w:rsid w:val="0045456C"/>
    <w:rsid w:val="00462B3C"/>
    <w:rsid w:val="004A0CF8"/>
    <w:rsid w:val="004F6F5A"/>
    <w:rsid w:val="0051342D"/>
    <w:rsid w:val="00515039"/>
    <w:rsid w:val="005212F4"/>
    <w:rsid w:val="00546EC7"/>
    <w:rsid w:val="005C44F4"/>
    <w:rsid w:val="005E4B24"/>
    <w:rsid w:val="00620681"/>
    <w:rsid w:val="00647640"/>
    <w:rsid w:val="00660BF3"/>
    <w:rsid w:val="006648E1"/>
    <w:rsid w:val="0069260F"/>
    <w:rsid w:val="00726140"/>
    <w:rsid w:val="0072659A"/>
    <w:rsid w:val="00775473"/>
    <w:rsid w:val="008116CC"/>
    <w:rsid w:val="00877B6C"/>
    <w:rsid w:val="008A1623"/>
    <w:rsid w:val="008E2092"/>
    <w:rsid w:val="00901FB2"/>
    <w:rsid w:val="00971837"/>
    <w:rsid w:val="00994493"/>
    <w:rsid w:val="00A306F7"/>
    <w:rsid w:val="00A51E15"/>
    <w:rsid w:val="00A70D17"/>
    <w:rsid w:val="00A84D41"/>
    <w:rsid w:val="00A9475F"/>
    <w:rsid w:val="00B21ACB"/>
    <w:rsid w:val="00B54C61"/>
    <w:rsid w:val="00B67C1E"/>
    <w:rsid w:val="00BB4BD9"/>
    <w:rsid w:val="00BD1EED"/>
    <w:rsid w:val="00C90C15"/>
    <w:rsid w:val="00CA1F70"/>
    <w:rsid w:val="00D82669"/>
    <w:rsid w:val="00E122F8"/>
    <w:rsid w:val="00E21ABA"/>
    <w:rsid w:val="00E41595"/>
    <w:rsid w:val="00E454B0"/>
    <w:rsid w:val="00E56299"/>
    <w:rsid w:val="00E64AC3"/>
    <w:rsid w:val="00E87B2C"/>
    <w:rsid w:val="00EB1D85"/>
    <w:rsid w:val="00EF270A"/>
    <w:rsid w:val="00F00A8B"/>
    <w:rsid w:val="00F371C6"/>
    <w:rsid w:val="00F561BC"/>
    <w:rsid w:val="00F960A5"/>
    <w:rsid w:val="00FB645B"/>
    <w:rsid w:val="00FF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FEFA82-6A69-4C23-B269-5288C12A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70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41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1595"/>
    <w:rPr>
      <w:rFonts w:ascii="Tahoma" w:hAnsi="Tahoma"/>
      <w:sz w:val="16"/>
    </w:rPr>
  </w:style>
  <w:style w:type="paragraph" w:customStyle="1" w:styleId="a5">
    <w:name w:val="Знак Знак Знак Знак Знак Знак"/>
    <w:basedOn w:val="a"/>
    <w:uiPriority w:val="99"/>
    <w:rsid w:val="002900A4"/>
    <w:pPr>
      <w:widowControl/>
      <w:tabs>
        <w:tab w:val="clear" w:pos="432"/>
      </w:tabs>
      <w:spacing w:after="160" w:line="240" w:lineRule="exact"/>
      <w:ind w:left="0" w:firstLine="0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uiPriority w:val="99"/>
    <w:qFormat/>
    <w:rsid w:val="0051342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Поставка технических средств реабилитации – подгузников для взрослых для обеспечения ими инвалидов в 2019 году</vt:lpstr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Поставка технических средств реабилитации – подгузников для взрослых для обеспечения ими инвалидов в 2019 году</dc:title>
  <dc:subject/>
  <dc:creator>Чурей Александра Васильевна</dc:creator>
  <cp:keywords/>
  <dc:description/>
  <cp:lastModifiedBy>Курзина Елена Юрьевна</cp:lastModifiedBy>
  <cp:revision>4</cp:revision>
  <cp:lastPrinted>2022-12-01T05:41:00Z</cp:lastPrinted>
  <dcterms:created xsi:type="dcterms:W3CDTF">2022-11-30T06:33:00Z</dcterms:created>
  <dcterms:modified xsi:type="dcterms:W3CDTF">2022-12-01T10:02:00Z</dcterms:modified>
</cp:coreProperties>
</file>