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B87BF9" w:rsidRDefault="006033AF" w:rsidP="00B87BF9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 w:rsidRPr="006033AF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1"/>
        <w:gridCol w:w="9215"/>
        <w:gridCol w:w="1001"/>
        <w:gridCol w:w="1125"/>
        <w:gridCol w:w="1276"/>
        <w:gridCol w:w="1665"/>
      </w:tblGrid>
      <w:tr w:rsidR="00B87BF9" w:rsidRPr="000D352A" w:rsidTr="0012790B">
        <w:tc>
          <w:tcPr>
            <w:tcW w:w="189" w:type="pct"/>
          </w:tcPr>
          <w:p w:rsidR="00B87BF9" w:rsidRPr="000D352A" w:rsidRDefault="00B87BF9" w:rsidP="00E674B9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3104" w:type="pct"/>
          </w:tcPr>
          <w:p w:rsidR="00B87BF9" w:rsidRPr="000D352A" w:rsidRDefault="00B87BF9" w:rsidP="00E674B9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337" w:type="pct"/>
          </w:tcPr>
          <w:p w:rsidR="00B87BF9" w:rsidRPr="000D352A" w:rsidRDefault="00B87BF9" w:rsidP="00E674B9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379" w:type="pct"/>
          </w:tcPr>
          <w:p w:rsidR="00B87BF9" w:rsidRPr="000D352A" w:rsidRDefault="00B87BF9" w:rsidP="00E674B9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30" w:type="pct"/>
          </w:tcPr>
          <w:p w:rsidR="00B87BF9" w:rsidRPr="000D352A" w:rsidRDefault="00B87BF9" w:rsidP="00E674B9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e"/>
              </w:rPr>
              <w:footnoteReference w:id="1"/>
            </w:r>
            <w:r w:rsidRPr="000D352A">
              <w:t>, руб.</w:t>
            </w:r>
          </w:p>
        </w:tc>
        <w:tc>
          <w:tcPr>
            <w:tcW w:w="561" w:type="pct"/>
          </w:tcPr>
          <w:p w:rsidR="00B87BF9" w:rsidRPr="000D352A" w:rsidRDefault="00B87BF9" w:rsidP="00E674B9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e"/>
              </w:rPr>
              <w:footnoteReference w:id="2"/>
            </w:r>
            <w:r w:rsidRPr="000D352A">
              <w:t>, руб.</w:t>
            </w:r>
          </w:p>
        </w:tc>
      </w:tr>
      <w:tr w:rsidR="00B87BF9" w:rsidRPr="000D352A" w:rsidTr="0012790B">
        <w:tc>
          <w:tcPr>
            <w:tcW w:w="189" w:type="pct"/>
          </w:tcPr>
          <w:p w:rsidR="00B87BF9" w:rsidRPr="000D352A" w:rsidRDefault="00B87BF9" w:rsidP="00E674B9">
            <w:pPr>
              <w:keepLines/>
              <w:widowControl w:val="0"/>
            </w:pPr>
            <w:r>
              <w:t>1</w:t>
            </w:r>
          </w:p>
        </w:tc>
        <w:tc>
          <w:tcPr>
            <w:tcW w:w="3104" w:type="pct"/>
          </w:tcPr>
          <w:p w:rsidR="00B87BF9" w:rsidRPr="001D549B" w:rsidRDefault="006033AF" w:rsidP="00DE61B9">
            <w:pPr>
              <w:widowControl w:val="0"/>
              <w:jc w:val="center"/>
              <w:rPr>
                <w:rStyle w:val="ng-binding"/>
              </w:rPr>
            </w:pPr>
            <w:r w:rsidRPr="006033AF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с лечением для взрослого</w:t>
            </w:r>
          </w:p>
        </w:tc>
        <w:tc>
          <w:tcPr>
            <w:tcW w:w="337" w:type="pct"/>
          </w:tcPr>
          <w:p w:rsidR="00B87BF9" w:rsidRPr="00082D75" w:rsidRDefault="006033AF" w:rsidP="00E674B9">
            <w:pPr>
              <w:keepLines/>
              <w:widowControl w:val="0"/>
              <w:jc w:val="center"/>
              <w:rPr>
                <w:color w:val="FF0000"/>
              </w:rPr>
            </w:pPr>
            <w:r w:rsidRPr="006033AF">
              <w:rPr>
                <w:color w:val="000000" w:themeColor="text1"/>
              </w:rPr>
              <w:t>2 160</w:t>
            </w:r>
          </w:p>
        </w:tc>
        <w:tc>
          <w:tcPr>
            <w:tcW w:w="379" w:type="pct"/>
          </w:tcPr>
          <w:p w:rsidR="00B87BF9" w:rsidRPr="000D352A" w:rsidRDefault="00B87BF9" w:rsidP="00E674B9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30" w:type="pct"/>
          </w:tcPr>
          <w:p w:rsidR="00B87BF9" w:rsidRPr="000D352A" w:rsidRDefault="00B87BF9" w:rsidP="00E674B9">
            <w:pPr>
              <w:keepLines/>
              <w:widowControl w:val="0"/>
              <w:jc w:val="center"/>
            </w:pPr>
            <w:r w:rsidRPr="007101FF">
              <w:t>1</w:t>
            </w:r>
            <w:r>
              <w:t> 461,30</w:t>
            </w:r>
          </w:p>
        </w:tc>
        <w:tc>
          <w:tcPr>
            <w:tcW w:w="561" w:type="pct"/>
          </w:tcPr>
          <w:p w:rsidR="00B87BF9" w:rsidRPr="00082D75" w:rsidRDefault="006033AF" w:rsidP="00E674B9">
            <w:pPr>
              <w:keepLines/>
              <w:widowControl w:val="0"/>
              <w:jc w:val="center"/>
              <w:rPr>
                <w:color w:val="FF0000"/>
              </w:rPr>
            </w:pPr>
            <w:r w:rsidRPr="006033AF">
              <w:rPr>
                <w:color w:val="000000" w:themeColor="text1"/>
              </w:rPr>
              <w:t>3 156 408,00</w:t>
            </w:r>
          </w:p>
        </w:tc>
      </w:tr>
      <w:tr w:rsidR="0012790B" w:rsidRPr="000D352A" w:rsidTr="0012790B">
        <w:tc>
          <w:tcPr>
            <w:tcW w:w="3293" w:type="pct"/>
            <w:gridSpan w:val="2"/>
          </w:tcPr>
          <w:p w:rsidR="0012790B" w:rsidRPr="0012790B" w:rsidRDefault="0012790B" w:rsidP="006033AF">
            <w:pPr>
              <w:widowControl w:val="0"/>
              <w:rPr>
                <w:rStyle w:val="ng-binding"/>
                <w:b/>
              </w:rPr>
            </w:pPr>
            <w:r w:rsidRPr="0012790B">
              <w:rPr>
                <w:rStyle w:val="ng-binding"/>
                <w:b/>
              </w:rPr>
              <w:t>ИТОГО:</w:t>
            </w:r>
          </w:p>
        </w:tc>
        <w:tc>
          <w:tcPr>
            <w:tcW w:w="337" w:type="pct"/>
          </w:tcPr>
          <w:p w:rsidR="0012790B" w:rsidRPr="0012790B" w:rsidRDefault="006033AF" w:rsidP="00E674B9">
            <w:pPr>
              <w:keepLines/>
              <w:widowControl w:val="0"/>
              <w:jc w:val="center"/>
              <w:rPr>
                <w:b/>
                <w:color w:val="000000" w:themeColor="text1"/>
              </w:rPr>
            </w:pPr>
            <w:r w:rsidRPr="006033AF">
              <w:rPr>
                <w:b/>
                <w:color w:val="000000" w:themeColor="text1"/>
              </w:rPr>
              <w:t>2 160</w:t>
            </w:r>
          </w:p>
        </w:tc>
        <w:tc>
          <w:tcPr>
            <w:tcW w:w="379" w:type="pct"/>
          </w:tcPr>
          <w:p w:rsidR="0012790B" w:rsidRPr="0012790B" w:rsidRDefault="0012790B" w:rsidP="00E674B9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30" w:type="pct"/>
          </w:tcPr>
          <w:p w:rsidR="0012790B" w:rsidRPr="0012790B" w:rsidRDefault="0012790B" w:rsidP="00E674B9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561" w:type="pct"/>
          </w:tcPr>
          <w:p w:rsidR="0012790B" w:rsidRPr="0012790B" w:rsidRDefault="006033AF" w:rsidP="00E674B9">
            <w:pPr>
              <w:keepLines/>
              <w:widowControl w:val="0"/>
              <w:jc w:val="center"/>
              <w:rPr>
                <w:b/>
                <w:color w:val="000000" w:themeColor="text1"/>
              </w:rPr>
            </w:pPr>
            <w:r w:rsidRPr="006033AF">
              <w:rPr>
                <w:b/>
                <w:color w:val="000000" w:themeColor="text1"/>
              </w:rPr>
              <w:t>3 156 408,00</w:t>
            </w:r>
          </w:p>
        </w:tc>
      </w:tr>
    </w:tbl>
    <w:p w:rsidR="00B87BF9" w:rsidRPr="000D352A" w:rsidRDefault="00B87BF9" w:rsidP="00B87BF9">
      <w:pPr>
        <w:keepLines/>
        <w:widowControl w:val="0"/>
        <w:tabs>
          <w:tab w:val="left" w:pos="5865"/>
        </w:tabs>
        <w:jc w:val="center"/>
      </w:pP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 xml:space="preserve">Количество путевок – </w:t>
      </w:r>
      <w:r w:rsidRPr="006033AF">
        <w:rPr>
          <w:b/>
        </w:rPr>
        <w:t>1</w:t>
      </w:r>
      <w:r w:rsidRPr="006033AF">
        <w:rPr>
          <w:b/>
          <w:color w:val="000000" w:themeColor="text1"/>
        </w:rPr>
        <w:t>20</w:t>
      </w:r>
      <w:r w:rsidRPr="006033AF">
        <w:t xml:space="preserve"> штук для лечения льготных категорий граждан с заболеваниями </w:t>
      </w:r>
      <w:r w:rsidRPr="006033AF">
        <w:rPr>
          <w:color w:val="000000"/>
        </w:rPr>
        <w:t>нервной системы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Продолжительность лечения – 18 койко-дней;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Стоимость 1 койко-дня для лечения льготных категорий граждан – 1 461 (Одна тысяча четыреста шестьдесят один) рубль 30 копеек;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Стоимость 1 путевки для лечения льготных категорий граждан – 26 303 (Двадцать шесть тысяч триста три) рубля 40 копеек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Путевки предоставляются силами и транспортом исполнителя по адресу Заказчика: г. Краснодар, ул. Ставропольская, 82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</w:t>
      </w:r>
      <w:bookmarkStart w:id="0" w:name="_GoBack"/>
      <w:bookmarkEnd w:id="0"/>
      <w:r w:rsidRPr="006033AF">
        <w:t>оциального развития Российской Федерации:</w:t>
      </w:r>
    </w:p>
    <w:p w:rsidR="006033AF" w:rsidRPr="006033AF" w:rsidRDefault="006033AF" w:rsidP="006033AF">
      <w:pPr>
        <w:widowControl w:val="0"/>
        <w:ind w:firstLine="567"/>
        <w:jc w:val="both"/>
      </w:pPr>
      <w:r w:rsidRPr="006033AF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6033AF">
        <w:t>полиневропатиями</w:t>
      </w:r>
      <w:proofErr w:type="spellEnd"/>
      <w:r w:rsidRPr="006033AF">
        <w:t xml:space="preserve"> и другими поражениями периферической нервной системы»;</w:t>
      </w:r>
    </w:p>
    <w:p w:rsidR="006033AF" w:rsidRPr="006033AF" w:rsidRDefault="006033AF" w:rsidP="006033AF">
      <w:pPr>
        <w:widowControl w:val="0"/>
        <w:ind w:firstLine="567"/>
        <w:jc w:val="both"/>
      </w:pPr>
      <w:r w:rsidRPr="006033AF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6033AF" w:rsidRPr="006033AF" w:rsidRDefault="006033AF" w:rsidP="006033AF">
      <w:pPr>
        <w:widowControl w:val="0"/>
        <w:ind w:firstLine="567"/>
        <w:jc w:val="both"/>
      </w:pPr>
      <w:r w:rsidRPr="006033AF"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6033AF">
        <w:t>соматоформными</w:t>
      </w:r>
      <w:proofErr w:type="spellEnd"/>
      <w:r w:rsidRPr="006033AF">
        <w:t xml:space="preserve"> расстройствами»;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6033AF">
        <w:rPr>
          <w:b/>
        </w:rPr>
        <w:t>Требования к техническим характеристикам услуг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1.1.1. Действующих лицензий на медицинскую деятельность по оказанию санаторно-курортной помощи по профилям: «Терапия», «Неврология»,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033AF">
        <w:t>Сколково</w:t>
      </w:r>
      <w:proofErr w:type="spellEnd"/>
      <w:r w:rsidRPr="006033AF">
        <w:t>»)»;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1.1.2. Действующих сертификатов соответствия на питание, проживание.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 xml:space="preserve">1.2. </w:t>
      </w:r>
      <w:r w:rsidRPr="006033AF">
        <w:rPr>
          <w:color w:val="000000"/>
        </w:rPr>
        <w:t>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6033AF">
        <w:t>Минздравсоцразвития</w:t>
      </w:r>
      <w:proofErr w:type="spellEnd"/>
      <w:r w:rsidRPr="006033AF">
        <w:t xml:space="preserve"> Российской Федерации.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 оборудованы системой кондиционирования;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 оборудованы системами холодного и горячего водоснабжения;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-оборудованы системами по обеспечению пациентов питьевой водой круглосуточно;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 оборудованы лифтом с круглосуточным подъемом и спуском: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а) более двух этажей;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б) более трех этажей (грузовой и пассажирский лифт отдельно).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1.12. Дополнительно предоставляемые услуги: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 xml:space="preserve">- служба приема (круглосуточный прием с обязательным сопровождением в номер для размещения), 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 наличие бассейна;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 наличие охраняемой автостоянки (бесплатно);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t>- организация досуга.</w:t>
      </w:r>
    </w:p>
    <w:p w:rsidR="006033AF" w:rsidRPr="006033AF" w:rsidRDefault="006033AF" w:rsidP="006033AF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6033AF">
        <w:rPr>
          <w:color w:val="000000" w:themeColor="text1"/>
        </w:rPr>
        <w:t xml:space="preserve">1.13. Место доставки товара, выполнения работы или оказания услуг: </w:t>
      </w:r>
      <w:r w:rsidRPr="006033AF">
        <w:t>Черноморское побережье Краснодарского края, город-курорт Сочи.</w:t>
      </w:r>
    </w:p>
    <w:p w:rsidR="00B87BF9" w:rsidRDefault="006033AF" w:rsidP="006033AF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6033AF">
        <w:rPr>
          <w:color w:val="000000" w:themeColor="text1"/>
        </w:rPr>
        <w:t>Сроки оказания услуг – в</w:t>
      </w:r>
      <w:r w:rsidRPr="006033AF">
        <w:t xml:space="preserve"> течение 2022 года, окончание санаторно-курортного лечения (выезд) не позднее 20 ноября 2022 года.</w:t>
      </w:r>
    </w:p>
    <w:sectPr w:rsidR="00B87BF9" w:rsidSect="006033AF">
      <w:pgSz w:w="16838" w:h="11906" w:orient="landscape" w:code="9"/>
      <w:pgMar w:top="567" w:right="99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B87BF9" w:rsidRDefault="00B87BF9" w:rsidP="00B87BF9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B87BF9" w:rsidRDefault="00B87BF9" w:rsidP="00B87BF9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163A7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014FC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F1A80"/>
    <w:rsid w:val="000F4BEB"/>
    <w:rsid w:val="000F6B1C"/>
    <w:rsid w:val="000F75E3"/>
    <w:rsid w:val="001056A3"/>
    <w:rsid w:val="00107905"/>
    <w:rsid w:val="00112A63"/>
    <w:rsid w:val="0012790B"/>
    <w:rsid w:val="0013001C"/>
    <w:rsid w:val="001500ED"/>
    <w:rsid w:val="00151ADC"/>
    <w:rsid w:val="00152D81"/>
    <w:rsid w:val="00162F09"/>
    <w:rsid w:val="00172512"/>
    <w:rsid w:val="00173917"/>
    <w:rsid w:val="001808B7"/>
    <w:rsid w:val="00197AB1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318A"/>
    <w:rsid w:val="00282E38"/>
    <w:rsid w:val="00283357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A7C30"/>
    <w:rsid w:val="003B251F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70C47"/>
    <w:rsid w:val="00483903"/>
    <w:rsid w:val="00490176"/>
    <w:rsid w:val="0049220D"/>
    <w:rsid w:val="00493B4C"/>
    <w:rsid w:val="00496022"/>
    <w:rsid w:val="004A0DF2"/>
    <w:rsid w:val="004A0F9C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33AF"/>
    <w:rsid w:val="00604194"/>
    <w:rsid w:val="00610C62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690F"/>
    <w:rsid w:val="006B2D6B"/>
    <w:rsid w:val="006B66AD"/>
    <w:rsid w:val="006C0D0D"/>
    <w:rsid w:val="006D013C"/>
    <w:rsid w:val="006D04A4"/>
    <w:rsid w:val="006D2319"/>
    <w:rsid w:val="006D676E"/>
    <w:rsid w:val="006E2FF2"/>
    <w:rsid w:val="006F1E77"/>
    <w:rsid w:val="006F78F8"/>
    <w:rsid w:val="0070161A"/>
    <w:rsid w:val="00703EC2"/>
    <w:rsid w:val="00724E45"/>
    <w:rsid w:val="007305BE"/>
    <w:rsid w:val="007356BB"/>
    <w:rsid w:val="00746719"/>
    <w:rsid w:val="00754FCA"/>
    <w:rsid w:val="0076477B"/>
    <w:rsid w:val="0077036B"/>
    <w:rsid w:val="00770716"/>
    <w:rsid w:val="00773A04"/>
    <w:rsid w:val="007748CC"/>
    <w:rsid w:val="00787DA9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1BFF"/>
    <w:rsid w:val="0083560A"/>
    <w:rsid w:val="00837243"/>
    <w:rsid w:val="00842FFA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294C"/>
    <w:rsid w:val="008E4BBF"/>
    <w:rsid w:val="008F4EE0"/>
    <w:rsid w:val="00900EF8"/>
    <w:rsid w:val="009032EE"/>
    <w:rsid w:val="00905FDC"/>
    <w:rsid w:val="0090777F"/>
    <w:rsid w:val="00911411"/>
    <w:rsid w:val="00912646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0403E"/>
    <w:rsid w:val="00A11B3C"/>
    <w:rsid w:val="00A139D8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3828"/>
    <w:rsid w:val="00A65509"/>
    <w:rsid w:val="00A72733"/>
    <w:rsid w:val="00A73FC5"/>
    <w:rsid w:val="00A74619"/>
    <w:rsid w:val="00A74F3E"/>
    <w:rsid w:val="00A80EA1"/>
    <w:rsid w:val="00A85DC9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6290"/>
    <w:rsid w:val="00B806F0"/>
    <w:rsid w:val="00B81981"/>
    <w:rsid w:val="00B87BF9"/>
    <w:rsid w:val="00B87D3C"/>
    <w:rsid w:val="00B9452A"/>
    <w:rsid w:val="00B95999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65EE"/>
    <w:rsid w:val="00C571C2"/>
    <w:rsid w:val="00C62442"/>
    <w:rsid w:val="00C628BD"/>
    <w:rsid w:val="00C72660"/>
    <w:rsid w:val="00C73226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53B94"/>
    <w:rsid w:val="00D53CC7"/>
    <w:rsid w:val="00D5450F"/>
    <w:rsid w:val="00D55733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279C"/>
    <w:rsid w:val="00DE2C08"/>
    <w:rsid w:val="00DE3852"/>
    <w:rsid w:val="00DE4B96"/>
    <w:rsid w:val="00DE60E6"/>
    <w:rsid w:val="00DE61B9"/>
    <w:rsid w:val="00DF0402"/>
    <w:rsid w:val="00DF4535"/>
    <w:rsid w:val="00DF4F39"/>
    <w:rsid w:val="00DF659E"/>
    <w:rsid w:val="00DF7D85"/>
    <w:rsid w:val="00E00169"/>
    <w:rsid w:val="00E13CF9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F14B21"/>
    <w:rsid w:val="00F20350"/>
    <w:rsid w:val="00F22B5A"/>
    <w:rsid w:val="00F35EC7"/>
    <w:rsid w:val="00F47DA0"/>
    <w:rsid w:val="00F47DAA"/>
    <w:rsid w:val="00F505F1"/>
    <w:rsid w:val="00F548D8"/>
    <w:rsid w:val="00F629DD"/>
    <w:rsid w:val="00F940D4"/>
    <w:rsid w:val="00F9749D"/>
    <w:rsid w:val="00F97875"/>
    <w:rsid w:val="00FA2447"/>
    <w:rsid w:val="00FB08B7"/>
    <w:rsid w:val="00FB7811"/>
    <w:rsid w:val="00FC16AD"/>
    <w:rsid w:val="00FC5486"/>
    <w:rsid w:val="00FC795B"/>
    <w:rsid w:val="00FD1CC5"/>
    <w:rsid w:val="00FE44ED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7C88-59BE-4C00-8500-148C0240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Кизилова Татьяна Анатольевна</cp:lastModifiedBy>
  <cp:revision>14</cp:revision>
  <cp:lastPrinted>2022-05-26T06:37:00Z</cp:lastPrinted>
  <dcterms:created xsi:type="dcterms:W3CDTF">2022-05-27T10:11:00Z</dcterms:created>
  <dcterms:modified xsi:type="dcterms:W3CDTF">2022-06-03T10:47:00Z</dcterms:modified>
</cp:coreProperties>
</file>