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F2" w:rsidRPr="00090CBB" w:rsidRDefault="00C741F2" w:rsidP="00C741F2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90CB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ОПИСАНИЕ ОБЪЕКТА ЗАКУПКИ в соответствии со статьей 33 Закона </w:t>
      </w:r>
    </w:p>
    <w:p w:rsidR="0025022D" w:rsidRDefault="00FF3906" w:rsidP="00FF390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B928B1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Техническое за</w:t>
      </w:r>
      <w:r w:rsidRPr="00FF3906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д</w:t>
      </w:r>
      <w:r w:rsidRPr="00B928B1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ание</w:t>
      </w:r>
      <w:r w:rsidR="004D5920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 xml:space="preserve"> </w:t>
      </w:r>
      <w:r w:rsidR="00EE7638" w:rsidRPr="00EE7638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 xml:space="preserve">на выполнение работ по изготовлению технических средств  реабилитации – </w:t>
      </w:r>
    </w:p>
    <w:p w:rsidR="002B7F1B" w:rsidRPr="00C741F2" w:rsidRDefault="00C741F2" w:rsidP="00FF390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1F2">
        <w:rPr>
          <w:rFonts w:ascii="Times New Roman" w:hAnsi="Times New Roman" w:cs="Times New Roman"/>
          <w:b/>
          <w:sz w:val="24"/>
          <w:szCs w:val="24"/>
        </w:rPr>
        <w:t>бандажей на нижнюю конечность в 2024 г.</w:t>
      </w: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388"/>
        <w:gridCol w:w="1163"/>
        <w:gridCol w:w="1701"/>
        <w:gridCol w:w="5245"/>
        <w:gridCol w:w="1134"/>
        <w:gridCol w:w="1134"/>
        <w:gridCol w:w="1417"/>
        <w:gridCol w:w="851"/>
      </w:tblGrid>
      <w:tr w:rsidR="002710D6" w:rsidRPr="00C46218" w:rsidTr="00C741F2">
        <w:trPr>
          <w:trHeight w:val="565"/>
        </w:trPr>
        <w:tc>
          <w:tcPr>
            <w:tcW w:w="1702" w:type="dxa"/>
            <w:vMerge w:val="restart"/>
            <w:vAlign w:val="center"/>
          </w:tcPr>
          <w:p w:rsidR="002710D6" w:rsidRPr="00C46218" w:rsidRDefault="002710D6" w:rsidP="002710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62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</w:t>
            </w:r>
            <w:r w:rsidRPr="004A53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изготовленного</w:t>
            </w:r>
            <w:r w:rsidRPr="004A53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</w:t>
            </w:r>
            <w:proofErr w:type="spellEnd"/>
            <w:r w:rsidRPr="004A53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индивидуальному заказу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462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Изделия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>
              <w:rPr>
                <w:rStyle w:val="aa"/>
                <w:rFonts w:ascii="Times New Roman" w:hAnsi="Times New Roman" w:cs="Times New Roman"/>
                <w:b/>
                <w:bCs/>
                <w:sz w:val="18"/>
                <w:szCs w:val="18"/>
              </w:rPr>
              <w:endnoteReference w:id="1"/>
            </w:r>
          </w:p>
        </w:tc>
        <w:tc>
          <w:tcPr>
            <w:tcW w:w="4252" w:type="dxa"/>
            <w:gridSpan w:val="3"/>
          </w:tcPr>
          <w:p w:rsidR="002710D6" w:rsidRPr="008E61D5" w:rsidRDefault="002710D6" w:rsidP="00271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ПОЗИЦИЯ В КАТАЛОГЕ ТОВАРОВ, РАБОТ, УСЛУГ (КТРУ)</w:t>
            </w: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endnoteReference w:id="2"/>
            </w:r>
          </w:p>
        </w:tc>
        <w:tc>
          <w:tcPr>
            <w:tcW w:w="5245" w:type="dxa"/>
            <w:vMerge w:val="restart"/>
            <w:vAlign w:val="center"/>
          </w:tcPr>
          <w:p w:rsidR="002710D6" w:rsidRPr="008E61D5" w:rsidRDefault="00C741F2" w:rsidP="00C7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Описание</w:t>
            </w:r>
            <w:r w:rsidR="002710D6"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работы (изготовленного по индивидуальному заказу изделия) в случае отсутствия такого описания в позиции по КТРУ</w:t>
            </w:r>
            <w:r w:rsidR="002710D6"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endnoteReference w:id="3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10D6" w:rsidRPr="008E61D5" w:rsidRDefault="002710D6" w:rsidP="004662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710D6" w:rsidRPr="00466215" w:rsidRDefault="00466215" w:rsidP="004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работ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зделий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штук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10D6" w:rsidRPr="008E61D5" w:rsidRDefault="002710D6" w:rsidP="002710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741F2" w:rsidRPr="00C741F2" w:rsidRDefault="00C741F2" w:rsidP="00C741F2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4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Начальная (максимальная) цена за единицу работ,</w:t>
            </w:r>
          </w:p>
          <w:p w:rsidR="002710D6" w:rsidRPr="008E61D5" w:rsidRDefault="00C741F2" w:rsidP="00C7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4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417" w:type="dxa"/>
            <w:vMerge w:val="restart"/>
            <w:vAlign w:val="center"/>
          </w:tcPr>
          <w:p w:rsidR="002710D6" w:rsidRPr="008E61D5" w:rsidRDefault="002710D6" w:rsidP="00C7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Гарантийный срок</w:t>
            </w:r>
          </w:p>
        </w:tc>
        <w:tc>
          <w:tcPr>
            <w:tcW w:w="851" w:type="dxa"/>
            <w:vMerge w:val="restart"/>
            <w:vAlign w:val="center"/>
          </w:tcPr>
          <w:p w:rsidR="002710D6" w:rsidRPr="008E61D5" w:rsidRDefault="002710D6" w:rsidP="0027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Срок службы</w:t>
            </w:r>
          </w:p>
          <w:p w:rsidR="002710D6" w:rsidRPr="008E61D5" w:rsidRDefault="002710D6" w:rsidP="0027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(лет)</w:t>
            </w:r>
            <w:r w:rsidR="00C741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 xml:space="preserve"> 5</w:t>
            </w:r>
          </w:p>
        </w:tc>
      </w:tr>
      <w:tr w:rsidR="003626D7" w:rsidRPr="00C46218" w:rsidTr="0025022D">
        <w:trPr>
          <w:trHeight w:val="418"/>
        </w:trPr>
        <w:tc>
          <w:tcPr>
            <w:tcW w:w="1702" w:type="dxa"/>
            <w:vMerge/>
            <w:vAlign w:val="center"/>
          </w:tcPr>
          <w:p w:rsidR="003626D7" w:rsidRPr="00C46218" w:rsidRDefault="003626D7" w:rsidP="003626D7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41F2" w:rsidRDefault="00C741F2" w:rsidP="00C7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C741F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и код работы (изделия) по КТРУ/</w:t>
            </w:r>
          </w:p>
          <w:p w:rsidR="003626D7" w:rsidRPr="008E61D5" w:rsidRDefault="00C741F2" w:rsidP="00C7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1F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63" w:type="dxa"/>
            <w:vAlign w:val="center"/>
          </w:tcPr>
          <w:p w:rsidR="003626D7" w:rsidRPr="008E61D5" w:rsidRDefault="003626D7" w:rsidP="00C7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Единица измерения   объема выполняемой работы (изделия), (при наличии) по КТРУ</w:t>
            </w:r>
          </w:p>
          <w:p w:rsidR="003626D7" w:rsidRPr="009E4C24" w:rsidRDefault="003626D7" w:rsidP="0036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626D7" w:rsidRPr="008E61D5" w:rsidRDefault="003626D7" w:rsidP="00C7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Описание   работы (изделия),  (при наличии такого описания в позиции) по КТРУ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r w:rsidRPr="008E54C7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Классификация технических средств реабилитации (изделий)</w:t>
            </w:r>
            <w:proofErr w:type="gramEnd"/>
          </w:p>
        </w:tc>
        <w:tc>
          <w:tcPr>
            <w:tcW w:w="5245" w:type="dxa"/>
            <w:vMerge/>
            <w:vAlign w:val="center"/>
          </w:tcPr>
          <w:p w:rsidR="003626D7" w:rsidRPr="00C46218" w:rsidRDefault="003626D7" w:rsidP="003626D7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626D7" w:rsidRPr="00C46218" w:rsidRDefault="003626D7" w:rsidP="003626D7">
            <w:pPr>
              <w:tabs>
                <w:tab w:val="left" w:pos="2640"/>
              </w:tabs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626D7" w:rsidRPr="00C46218" w:rsidRDefault="003626D7" w:rsidP="003626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D7" w:rsidRPr="00C46218" w:rsidRDefault="003626D7" w:rsidP="003626D7">
            <w:pPr>
              <w:spacing w:after="0" w:line="276" w:lineRule="auto"/>
              <w:ind w:right="-10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D7" w:rsidRPr="00C46218" w:rsidRDefault="003626D7" w:rsidP="003626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41F2" w:rsidRPr="00C46218" w:rsidTr="0025022D">
        <w:trPr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1F2" w:rsidRPr="00C46218" w:rsidRDefault="00C741F2" w:rsidP="00C741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7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Бандаж на коленный сустав (наколенник)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F2" w:rsidRPr="00C46218" w:rsidRDefault="00C741F2" w:rsidP="00C74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6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Ортез</w:t>
            </w:r>
            <w:proofErr w:type="spellEnd"/>
            <w:r w:rsidRPr="00A86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A86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коленого</w:t>
            </w:r>
            <w:proofErr w:type="spellEnd"/>
            <w:r w:rsidRPr="00A86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сустава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A86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32.50.22.124-00000007</w:t>
            </w:r>
            <w:r w:rsidRPr="00FE029C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F2" w:rsidRPr="00C46218" w:rsidRDefault="00C741F2" w:rsidP="00C7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F2" w:rsidRPr="00C46218" w:rsidRDefault="00C741F2" w:rsidP="00C7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2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5245" w:type="dxa"/>
          </w:tcPr>
          <w:p w:rsidR="00C741F2" w:rsidRPr="00C741F2" w:rsidRDefault="00C741F2" w:rsidP="00C7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1F2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в соответствии с ГОСТ Р 57768-2021 «БАНДАЖИ ОРТОПЕДИЧЕСКИЕ НА СУСТАВЫ ВЕРХНИХ И НИЖНИХ КОНЕЧНОСТЕЙ ДЛЯ ЛИЦ С ОГРАНИЧЕННЫМИ ВОЗМОЖНОСТЯМИ. ТИПЫ И ОСНОВНЫЕ ПАРАМЕТРЫ» ортопедического бандажа на коленный сустав (наколенник): техническое средство реабилитации, выполненное в виде эластичной гильзы, в том числе с креплениями и усиливающими элементами, надеваемое на область коленного сустава с захватом частей бедра и голени. </w:t>
            </w:r>
          </w:p>
          <w:p w:rsidR="00C741F2" w:rsidRPr="00C741F2" w:rsidRDefault="00C741F2" w:rsidP="00C7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1F2">
              <w:rPr>
                <w:rFonts w:ascii="Times New Roman" w:hAnsi="Times New Roman" w:cs="Times New Roman"/>
                <w:sz w:val="18"/>
                <w:szCs w:val="18"/>
              </w:rPr>
              <w:t>Накладываемое снаружи ортопедическое приспособление для поддержки, для улучшения функции коленного сустава. Это изделие, пригодное для многоразового использования.</w:t>
            </w:r>
          </w:p>
          <w:p w:rsidR="00C741F2" w:rsidRPr="00C741F2" w:rsidRDefault="00C741F2" w:rsidP="00C7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1F2">
              <w:rPr>
                <w:rFonts w:ascii="Times New Roman" w:hAnsi="Times New Roman" w:cs="Times New Roman"/>
                <w:sz w:val="18"/>
                <w:szCs w:val="18"/>
              </w:rPr>
              <w:t xml:space="preserve">  Требования к конструкции и материалам</w:t>
            </w:r>
          </w:p>
          <w:p w:rsidR="00C741F2" w:rsidRPr="00C741F2" w:rsidRDefault="00C741F2" w:rsidP="00C7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1F2">
              <w:rPr>
                <w:rFonts w:ascii="Times New Roman" w:hAnsi="Times New Roman" w:cs="Times New Roman"/>
                <w:sz w:val="18"/>
                <w:szCs w:val="18"/>
              </w:rPr>
              <w:t>Конструкция и материалы бандажей должны обеспечивать ограничения движений сегментов в суставе(ах), для которого(</w:t>
            </w:r>
            <w:proofErr w:type="spellStart"/>
            <w:r w:rsidRPr="00C741F2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proofErr w:type="spellEnd"/>
            <w:r w:rsidRPr="00C741F2">
              <w:rPr>
                <w:rFonts w:ascii="Times New Roman" w:hAnsi="Times New Roman" w:cs="Times New Roman"/>
                <w:sz w:val="18"/>
                <w:szCs w:val="18"/>
              </w:rPr>
              <w:t>) предназначен ортопедический бандаж, с целью частичной фиксации сустава(</w:t>
            </w:r>
            <w:proofErr w:type="spellStart"/>
            <w:r w:rsidRPr="00C741F2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C741F2">
              <w:rPr>
                <w:rFonts w:ascii="Times New Roman" w:hAnsi="Times New Roman" w:cs="Times New Roman"/>
                <w:sz w:val="18"/>
                <w:szCs w:val="18"/>
              </w:rPr>
              <w:t xml:space="preserve">) в соответствии с медицинскими показаниями при последствии травм (например, спортивных), болезни (например, ревматизма) и/или вследствие хирургического вмешательства, врожденных деформаций и др.  Для удобства использования разъемный ортопедический бандаж может иметь специальные застежки (молнии, ворсовые застежки "контакт", шнуровки, разъемы и т.д.), обеспечивающие в застегнутом положении фиксацию ортопедического бандажа.  </w:t>
            </w:r>
          </w:p>
          <w:p w:rsidR="00C741F2" w:rsidRPr="00C741F2" w:rsidRDefault="00C741F2" w:rsidP="00C7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1F2">
              <w:rPr>
                <w:rFonts w:ascii="Times New Roman" w:hAnsi="Times New Roman" w:cs="Times New Roman"/>
                <w:sz w:val="18"/>
                <w:szCs w:val="18"/>
              </w:rPr>
              <w:t xml:space="preserve">    При изготовлении ортопедического бандажа не допускается применять легковоспламеняющиеся горючие материалы.</w:t>
            </w:r>
          </w:p>
          <w:p w:rsidR="00C741F2" w:rsidRPr="00C741F2" w:rsidRDefault="00C741F2" w:rsidP="00C7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1F2">
              <w:rPr>
                <w:rFonts w:ascii="Times New Roman" w:hAnsi="Times New Roman" w:cs="Times New Roman"/>
                <w:sz w:val="18"/>
                <w:szCs w:val="18"/>
              </w:rPr>
              <w:t xml:space="preserve">  На поверхности ортопедических бандажей не должно быть складок, сборок, механических повреждений, загрязнений, а также нарушений структуры материалов.»</w:t>
            </w:r>
          </w:p>
          <w:p w:rsidR="00C741F2" w:rsidRPr="00C741F2" w:rsidRDefault="00C741F2" w:rsidP="00C7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1F2">
              <w:rPr>
                <w:rFonts w:ascii="Times New Roman" w:hAnsi="Times New Roman" w:cs="Times New Roman"/>
                <w:sz w:val="18"/>
                <w:szCs w:val="18"/>
              </w:rPr>
              <w:t xml:space="preserve">В технических условиях на ортопедический бандаж конкретного вида должны быть указаны рекомендации по уходу, содержащие: тип моющего средства; тип стирки (ручная/машинная); особенности сушки и пр., обеспечивающие </w:t>
            </w:r>
            <w:r w:rsidRPr="00C741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сохранность основных параметров ортопедического бандажа</w:t>
            </w:r>
          </w:p>
          <w:p w:rsidR="00C741F2" w:rsidRPr="00CE42A9" w:rsidRDefault="00C741F2" w:rsidP="00C7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1F2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  с учетом индивидуальных показателей Получателя, изготовление изделий, примерку, подгонку,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41F2" w:rsidRPr="00C46218" w:rsidRDefault="00C741F2" w:rsidP="00C7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2" w:rsidRPr="00C741F2" w:rsidRDefault="00C741F2" w:rsidP="00400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1F2">
              <w:rPr>
                <w:rFonts w:ascii="Times New Roman" w:hAnsi="Times New Roman" w:cs="Times New Roman"/>
                <w:sz w:val="18"/>
                <w:szCs w:val="18"/>
              </w:rPr>
              <w:t>2144,00</w:t>
            </w:r>
          </w:p>
        </w:tc>
        <w:tc>
          <w:tcPr>
            <w:tcW w:w="1417" w:type="dxa"/>
          </w:tcPr>
          <w:p w:rsidR="00C741F2" w:rsidRPr="00C46218" w:rsidRDefault="00C741F2" w:rsidP="00C7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месяцев </w:t>
            </w:r>
            <w:r w:rsidRPr="002C3C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дня подписания Акта сдачи-приемки работ Получателем</w:t>
            </w:r>
          </w:p>
        </w:tc>
        <w:tc>
          <w:tcPr>
            <w:tcW w:w="851" w:type="dxa"/>
          </w:tcPr>
          <w:p w:rsidR="00C741F2" w:rsidRPr="00C46218" w:rsidRDefault="00C741F2" w:rsidP="00C7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2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</w:tr>
      <w:tr w:rsidR="00C741F2" w:rsidRPr="00C46218" w:rsidTr="0025022D">
        <w:trPr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1F2" w:rsidRPr="0037572B" w:rsidRDefault="00C741F2" w:rsidP="00C741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Бандаж компрессионный на нижнюю конечность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F2" w:rsidRPr="00A869FA" w:rsidRDefault="00C741F2" w:rsidP="00C74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7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Носки-чулки компрессионные многоразового использования, 14.31.10.249-00000001</w:t>
            </w:r>
            <w:r w:rsidRPr="00FE029C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F2" w:rsidRPr="00C46218" w:rsidRDefault="00C741F2" w:rsidP="00C7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F2" w:rsidRPr="00C46218" w:rsidRDefault="00C741F2" w:rsidP="00C7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2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5245" w:type="dxa"/>
          </w:tcPr>
          <w:p w:rsidR="00C741F2" w:rsidRPr="00C741F2" w:rsidRDefault="00C741F2" w:rsidP="00C7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1F2">
              <w:rPr>
                <w:rFonts w:ascii="Times New Roman" w:hAnsi="Times New Roman" w:cs="Times New Roman"/>
                <w:sz w:val="18"/>
                <w:szCs w:val="18"/>
              </w:rPr>
              <w:t>Бандаж компрессионный на нижнюю конечность (далее – бандаж) - техническое средство реабилитации, выполненное в виде компрессионного рукава с элементами креплений, предназначенное для лечения проявлений заболеваний вен нижних конечностей и их осложнений (ГОСТ Р 58268-2021 «ОРТЕЗЫ И ДРУГИЕ СРЕДСТВА НАРУЖНОЙ ПОДДЕРЖКИ ТЕЛА. ТЕРМИНЫ И ОПРЕДЕЛЕНИЯ. КЛАССИФИКАЦИЯ»). Бандаж изготовлен из эластичных материалов, бесшовный, фиксирующий, обеспечивают легкое компрессионное действие и массажный эффект. Эластическая компрессия с I по IV класс (в зависимости от медицинских показаний получателя), предназначен для поддержания мягких мышечных тканей при лечении локальной венозной недостаточности, посттравматических осложнениях: гематомах, ушибах, в послеоперационный период, при мышечных болях.  Область применения на теле человека определяется по индивидуальной потребности Получателя.</w:t>
            </w:r>
          </w:p>
          <w:p w:rsidR="00C741F2" w:rsidRPr="00C741F2" w:rsidRDefault="00C741F2" w:rsidP="00C7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1F2">
              <w:rPr>
                <w:rFonts w:ascii="Times New Roman" w:hAnsi="Times New Roman" w:cs="Times New Roman"/>
                <w:sz w:val="18"/>
                <w:szCs w:val="18"/>
              </w:rPr>
              <w:t xml:space="preserve">  Упаковка TCP должна обеспечивать защиту TCP от повреждений, порчи (изнашивания) или загрязнения во время хранения и транспортирования к месту использования по назначению.</w:t>
            </w:r>
          </w:p>
          <w:p w:rsidR="00C741F2" w:rsidRPr="00C741F2" w:rsidRDefault="00C741F2" w:rsidP="00C7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1F2">
              <w:rPr>
                <w:rFonts w:ascii="Times New Roman" w:hAnsi="Times New Roman" w:cs="Times New Roman"/>
                <w:sz w:val="18"/>
                <w:szCs w:val="18"/>
              </w:rPr>
              <w:t xml:space="preserve">  При изготовлении ортопедического бандажа не допускается применять легковоспламеняющиеся горючие материалы; на поверхности ортопедических бандажей не должно быть складок, сборок, механических повреждений, загрязнений, а также нарушений структуры материалов.</w:t>
            </w:r>
          </w:p>
          <w:p w:rsidR="00C741F2" w:rsidRPr="00C741F2" w:rsidRDefault="00C741F2" w:rsidP="00C7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1F2">
              <w:rPr>
                <w:rFonts w:ascii="Times New Roman" w:hAnsi="Times New Roman" w:cs="Times New Roman"/>
                <w:sz w:val="18"/>
                <w:szCs w:val="18"/>
              </w:rPr>
              <w:t xml:space="preserve">Изделие соответствует требованиям    ГОСТ Р 58236-2020 «Изделия медицинские эластичные компрессионные». </w:t>
            </w:r>
          </w:p>
          <w:p w:rsidR="00C741F2" w:rsidRDefault="00C741F2" w:rsidP="00C741F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741F2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включает прием заказов по индивидуальным обмерам с учетом индивидуальных показателей Получателя, изготовление изделий, примерку, подгонку,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41F2" w:rsidRDefault="00C741F2" w:rsidP="00C7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1F2" w:rsidRPr="00C741F2" w:rsidRDefault="00C741F2" w:rsidP="00C741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1F2">
              <w:rPr>
                <w:rFonts w:ascii="Times New Roman" w:hAnsi="Times New Roman" w:cs="Times New Roman"/>
                <w:sz w:val="18"/>
                <w:szCs w:val="18"/>
              </w:rPr>
              <w:t>378,67</w:t>
            </w:r>
          </w:p>
        </w:tc>
        <w:tc>
          <w:tcPr>
            <w:tcW w:w="1417" w:type="dxa"/>
          </w:tcPr>
          <w:p w:rsidR="00C741F2" w:rsidRPr="00C46218" w:rsidRDefault="00C741F2" w:rsidP="00C7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месяцев </w:t>
            </w:r>
            <w:r w:rsidRPr="002C3C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дня подписания Акта сдачи-приемки работ Получателем</w:t>
            </w:r>
          </w:p>
        </w:tc>
        <w:tc>
          <w:tcPr>
            <w:tcW w:w="851" w:type="dxa"/>
          </w:tcPr>
          <w:p w:rsidR="00C741F2" w:rsidRPr="00C46218" w:rsidRDefault="00C741F2" w:rsidP="00C7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</w:tr>
      <w:tr w:rsidR="00CE42A9" w:rsidRPr="00C46218" w:rsidTr="00284CE3">
        <w:trPr>
          <w:trHeight w:val="365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E42A9" w:rsidRPr="00F86D83" w:rsidRDefault="00CE42A9" w:rsidP="00DA3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Объем-</w:t>
            </w:r>
            <w:r w:rsidRPr="00F86D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53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F86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шт. Начальная (максимальная) цена контракта - </w:t>
            </w:r>
            <w:r w:rsidRPr="00CE4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DA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CE4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A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573</w:t>
            </w:r>
            <w:r w:rsidRPr="00CE4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руб. </w:t>
            </w:r>
            <w:r w:rsidR="00DA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E4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 коп.</w:t>
            </w:r>
          </w:p>
        </w:tc>
      </w:tr>
    </w:tbl>
    <w:p w:rsidR="00F86D83" w:rsidRPr="00F86D83" w:rsidRDefault="00284CE3" w:rsidP="00F86D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18"/>
          <w:szCs w:val="18"/>
          <w:lang w:eastAsia="ar-SA"/>
        </w:rPr>
      </w:pPr>
      <w:r w:rsidRPr="00284C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86D83" w:rsidRPr="00F86D83">
        <w:rPr>
          <w:rFonts w:ascii="Times New Roman" w:eastAsia="Times New Roman" w:hAnsi="Times New Roman" w:cs="Tahoma"/>
          <w:sz w:val="18"/>
          <w:szCs w:val="18"/>
          <w:lang w:eastAsia="ar-SA"/>
        </w:rPr>
        <w:t xml:space="preserve">Бандажи (далее - Изделия) представлены в национальном </w:t>
      </w:r>
      <w:r w:rsidR="00DA36D3">
        <w:rPr>
          <w:rFonts w:ascii="Times New Roman" w:eastAsia="Times New Roman" w:hAnsi="Times New Roman" w:cs="Tahoma"/>
          <w:sz w:val="18"/>
          <w:szCs w:val="18"/>
          <w:lang w:eastAsia="ar-SA"/>
        </w:rPr>
        <w:t xml:space="preserve">стандарте Российской Федерации </w:t>
      </w:r>
      <w:r w:rsidR="00F86D83" w:rsidRPr="00F86D83">
        <w:rPr>
          <w:rFonts w:ascii="Times New Roman" w:eastAsia="Times New Roman" w:hAnsi="Times New Roman" w:cs="Tahoma"/>
          <w:sz w:val="18"/>
          <w:szCs w:val="18"/>
          <w:lang w:eastAsia="ar-SA"/>
        </w:rPr>
        <w:t xml:space="preserve">ГОСТ Р ИСО 9999-2019 «Вспомогательные средства для людей с ограничениями жизнедеятельности. Классификация и терминология.»   </w:t>
      </w:r>
    </w:p>
    <w:p w:rsidR="00F86D83" w:rsidRPr="00F86D83" w:rsidRDefault="00F86D83" w:rsidP="00CE42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18"/>
          <w:szCs w:val="18"/>
          <w:lang w:eastAsia="ar-SA"/>
        </w:rPr>
      </w:pPr>
      <w:r w:rsidRPr="00F86D83">
        <w:rPr>
          <w:rFonts w:ascii="Times New Roman" w:eastAsia="Times New Roman" w:hAnsi="Times New Roman" w:cs="Tahoma"/>
          <w:sz w:val="18"/>
          <w:szCs w:val="18"/>
          <w:lang w:eastAsia="ar-SA"/>
        </w:rPr>
        <w:t>Изделия новые (ранее неиспользованные), не содержат восстановленных (отремонтированных) или бывших в употреблении деталей, не имеют дефектов 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использовании, и изготовлены в соответствии действующими требованиями ГОСТ Р 51632-2</w:t>
      </w:r>
      <w:r w:rsidR="00CE42A9">
        <w:rPr>
          <w:rFonts w:ascii="Times New Roman" w:eastAsia="Times New Roman" w:hAnsi="Times New Roman" w:cs="Tahoma"/>
          <w:sz w:val="18"/>
          <w:szCs w:val="18"/>
          <w:lang w:eastAsia="ar-SA"/>
        </w:rPr>
        <w:t>021</w:t>
      </w:r>
      <w:r w:rsidRPr="00F86D83">
        <w:rPr>
          <w:rFonts w:ascii="Times New Roman" w:eastAsia="Times New Roman" w:hAnsi="Times New Roman" w:cs="Tahoma"/>
          <w:sz w:val="18"/>
          <w:szCs w:val="18"/>
          <w:lang w:eastAsia="ar-SA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F86D83" w:rsidRPr="00F86D83" w:rsidRDefault="00F86D83" w:rsidP="00F86D83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18"/>
          <w:szCs w:val="18"/>
          <w:lang w:eastAsia="ar-SA"/>
        </w:rPr>
      </w:pPr>
      <w:r w:rsidRPr="00F86D83">
        <w:rPr>
          <w:rFonts w:ascii="Times New Roman" w:eastAsia="Times New Roman" w:hAnsi="Times New Roman" w:cs="Tahoma"/>
          <w:sz w:val="18"/>
          <w:szCs w:val="18"/>
          <w:lang w:eastAsia="ar-SA"/>
        </w:rPr>
        <w:t xml:space="preserve">Выдача Изделий осуществляется при наличии документов подтверждающих соответствие изделий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  </w:t>
      </w:r>
    </w:p>
    <w:p w:rsidR="00B16237" w:rsidRDefault="00B16237" w:rsidP="007D1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62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Место выполнения работ: РФ, по месту выполнения работ (изготовления изделий с учетом индивидуальных обмеров   и индивидуальных показателей Получателя). Прием заказов на выполнение работ, примерка, подгонка, обучение пользованию, выдача результатов выполненных работ (изготовленного по индивидуальному заказу Изделия) осуществляется в стационарных </w:t>
      </w:r>
      <w:r w:rsidRPr="00B1623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пунктах, организованных Исполнителем в г. Кирове (по согласованию Заказчика и Исполнителя стационарные пункты могут быть организованы в районах Кировской области), либо по месту жительства Получателей, по согласованию Исполнителя с Получателями. </w:t>
      </w:r>
    </w:p>
    <w:p w:rsidR="007D1730" w:rsidRPr="007D1730" w:rsidRDefault="007D1730" w:rsidP="007D1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17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выполнения работ (завершения обеспечения Получателей Изделиями) – c момента заключения Контракта Сторонами по </w:t>
      </w:r>
      <w:r w:rsidR="00B16237">
        <w:rPr>
          <w:rFonts w:ascii="Times New Roman" w:eastAsia="Times New Roman" w:hAnsi="Times New Roman" w:cs="Times New Roman"/>
          <w:sz w:val="18"/>
          <w:szCs w:val="18"/>
          <w:lang w:eastAsia="ru-RU"/>
        </w:rPr>
        <w:t>30</w:t>
      </w:r>
      <w:r w:rsidRPr="007D1730">
        <w:rPr>
          <w:rFonts w:ascii="Times New Roman" w:eastAsia="Times New Roman" w:hAnsi="Times New Roman" w:cs="Times New Roman"/>
          <w:sz w:val="18"/>
          <w:szCs w:val="18"/>
          <w:lang w:eastAsia="ru-RU"/>
        </w:rPr>
        <w:t>.09.202</w:t>
      </w:r>
      <w:r w:rsidR="004003D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7D17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284CE3" w:rsidRPr="007D1730" w:rsidRDefault="00284CE3" w:rsidP="007D1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sectPr w:rsidR="00284CE3" w:rsidRPr="007D1730" w:rsidSect="00513870">
      <w:footnotePr>
        <w:pos w:val="beneathText"/>
      </w:footnotePr>
      <w:endnotePr>
        <w:numFmt w:val="decimal"/>
      </w:endnotePr>
      <w:pgSz w:w="16838" w:h="11906" w:orient="landscape"/>
      <w:pgMar w:top="709" w:right="53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18" w:rsidRDefault="00C46218" w:rsidP="00C46218">
      <w:pPr>
        <w:spacing w:after="0" w:line="240" w:lineRule="auto"/>
      </w:pPr>
      <w:r>
        <w:separator/>
      </w:r>
    </w:p>
  </w:endnote>
  <w:endnote w:type="continuationSeparator" w:id="0">
    <w:p w:rsidR="00C46218" w:rsidRDefault="00C46218" w:rsidP="00C46218">
      <w:pPr>
        <w:spacing w:after="0" w:line="240" w:lineRule="auto"/>
      </w:pPr>
      <w:r>
        <w:continuationSeparator/>
      </w:r>
    </w:p>
  </w:endnote>
  <w:endnote w:id="1">
    <w:p w:rsidR="002710D6" w:rsidRDefault="002710D6">
      <w:pPr>
        <w:pStyle w:val="a5"/>
      </w:pPr>
      <w:r>
        <w:rPr>
          <w:rStyle w:val="aa"/>
        </w:rPr>
        <w:endnoteRef/>
      </w:r>
      <w:r>
        <w:t xml:space="preserve"> </w:t>
      </w:r>
      <w:r w:rsidRPr="006E77EF">
        <w:t xml:space="preserve"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</w:r>
      <w:proofErr w:type="spellStart"/>
      <w:r w:rsidRPr="006E77EF">
        <w:t>абилитации</w:t>
      </w:r>
      <w:proofErr w:type="spellEnd"/>
      <w:r w:rsidRPr="006E77EF">
        <w:t xml:space="preserve">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2710D6" w:rsidRDefault="002710D6">
      <w:pPr>
        <w:pStyle w:val="a5"/>
      </w:pPr>
    </w:p>
  </w:endnote>
  <w:endnote w:id="2">
    <w:p w:rsidR="002710D6" w:rsidRPr="00F020D6" w:rsidRDefault="002710D6" w:rsidP="001E34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20D6">
        <w:rPr>
          <w:rStyle w:val="aa"/>
          <w:rFonts w:ascii="Times New Roman" w:hAnsi="Times New Roman" w:cs="Times New Roman"/>
          <w:sz w:val="18"/>
          <w:szCs w:val="18"/>
        </w:rPr>
        <w:endnoteRef/>
      </w:r>
      <w:r w:rsidRPr="00F020D6">
        <w:rPr>
          <w:rFonts w:ascii="Times New Roman" w:hAnsi="Times New Roman" w:cs="Times New Roman"/>
          <w:sz w:val="18"/>
          <w:szCs w:val="18"/>
        </w:rPr>
        <w:t xml:space="preserve"> В соответствии с Постановлением Правительства РФ от 08.02.2017 N 145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</w:endnote>
  <w:endnote w:id="3">
    <w:p w:rsidR="002710D6" w:rsidRDefault="002710D6" w:rsidP="001E3464">
      <w:pPr>
        <w:pStyle w:val="10"/>
        <w:jc w:val="both"/>
        <w:rPr>
          <w:rFonts w:ascii="Times New Roman" w:hAnsi="Times New Roman" w:cs="Times New Roman"/>
          <w:sz w:val="18"/>
          <w:szCs w:val="18"/>
        </w:rPr>
      </w:pPr>
      <w:r w:rsidRPr="00F020D6">
        <w:rPr>
          <w:rStyle w:val="aa"/>
          <w:rFonts w:ascii="Times New Roman" w:hAnsi="Times New Roman" w:cs="Times New Roman"/>
          <w:sz w:val="18"/>
          <w:szCs w:val="18"/>
        </w:rPr>
        <w:endnoteRef/>
      </w:r>
      <w:r w:rsidRPr="00F020D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020D6">
        <w:rPr>
          <w:rFonts w:ascii="Times New Roman" w:hAnsi="Times New Roman" w:cs="Times New Roman"/>
          <w:sz w:val="18"/>
          <w:szCs w:val="18"/>
        </w:rPr>
        <w:t xml:space="preserve">В техническом задании используются требования к объекту закупки на основании пунктов 1,2 ч.1 ст.33 44-ФЗ, связанные с потребностью Заказчика по обеспечению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инвалид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F020D6">
        <w:rPr>
          <w:rFonts w:ascii="Times New Roman" w:hAnsi="Times New Roman" w:cs="Times New Roman"/>
          <w:sz w:val="18"/>
          <w:szCs w:val="18"/>
        </w:rPr>
        <w:t xml:space="preserve"> техническим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средств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F020D6">
        <w:rPr>
          <w:rFonts w:ascii="Times New Roman" w:hAnsi="Times New Roman" w:cs="Times New Roman"/>
          <w:sz w:val="18"/>
          <w:szCs w:val="18"/>
        </w:rPr>
        <w:t xml:space="preserve"> реабилитации и использование показателей и требований обусловлено необходимостью приобретения техническ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F020D6">
        <w:rPr>
          <w:rFonts w:ascii="Times New Roman" w:hAnsi="Times New Roman" w:cs="Times New Roman"/>
          <w:sz w:val="18"/>
          <w:szCs w:val="18"/>
        </w:rPr>
        <w:t xml:space="preserve"> средств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F020D6">
        <w:rPr>
          <w:rFonts w:ascii="Times New Roman" w:hAnsi="Times New Roman" w:cs="Times New Roman"/>
          <w:sz w:val="18"/>
          <w:szCs w:val="18"/>
        </w:rPr>
        <w:t xml:space="preserve"> реабилитации в качестве устройств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F020D6">
        <w:rPr>
          <w:rFonts w:ascii="Times New Roman" w:hAnsi="Times New Roman" w:cs="Times New Roman"/>
          <w:sz w:val="18"/>
          <w:szCs w:val="18"/>
        </w:rPr>
        <w:t>, содержащ</w:t>
      </w:r>
      <w:r>
        <w:rPr>
          <w:rFonts w:ascii="Times New Roman" w:hAnsi="Times New Roman" w:cs="Times New Roman"/>
          <w:sz w:val="18"/>
          <w:szCs w:val="18"/>
        </w:rPr>
        <w:t>его</w:t>
      </w:r>
      <w:r w:rsidRPr="00F020D6">
        <w:rPr>
          <w:rFonts w:ascii="Times New Roman" w:hAnsi="Times New Roman" w:cs="Times New Roman"/>
          <w:sz w:val="18"/>
          <w:szCs w:val="18"/>
        </w:rPr>
        <w:t xml:space="preserve"> технические решения, используемые для компенсации или устранения стойких ограничений жизнедеятельности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инвалид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F020D6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4003DA" w:rsidRPr="004003DA" w:rsidRDefault="004003DA" w:rsidP="004003DA">
      <w:pPr>
        <w:pStyle w:val="a5"/>
        <w:rPr>
          <w:sz w:val="18"/>
          <w:szCs w:val="18"/>
        </w:rPr>
      </w:pPr>
      <w:r w:rsidRPr="004003DA">
        <w:rPr>
          <w:sz w:val="18"/>
          <w:szCs w:val="18"/>
          <w:vertAlign w:val="superscript"/>
        </w:rPr>
        <w:t>4</w:t>
      </w:r>
      <w:r w:rsidRPr="004003DA">
        <w:rPr>
          <w:sz w:val="18"/>
          <w:szCs w:val="18"/>
        </w:rPr>
        <w:t xml:space="preserve"> При отсутствии в каталоге товара, работы, услуги соответствующей позиции, Заказчик осуществляет описание товара, работы, услуги в соответствии с требованиями статьи 33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034-2014.</w:t>
      </w:r>
    </w:p>
    <w:p w:rsidR="004003DA" w:rsidRPr="004003DA" w:rsidRDefault="004003DA" w:rsidP="004003DA">
      <w:pPr>
        <w:pStyle w:val="a5"/>
        <w:rPr>
          <w:sz w:val="18"/>
          <w:szCs w:val="18"/>
        </w:rPr>
      </w:pPr>
      <w:r w:rsidRPr="004003DA">
        <w:rPr>
          <w:sz w:val="18"/>
          <w:szCs w:val="18"/>
          <w:vertAlign w:val="superscript"/>
        </w:rPr>
        <w:t xml:space="preserve">5 </w:t>
      </w:r>
      <w:r w:rsidRPr="004003DA">
        <w:rPr>
          <w:sz w:val="18"/>
          <w:szCs w:val="18"/>
        </w:rPr>
        <w:t>В соответствии с Приказом Минтруда России от 5 марта 2021 г. № 107н «Об утверждении Сроков пользования техническими средствами реабилитации, протезами и протезно-ортопедическими изделиями.</w:t>
      </w:r>
    </w:p>
    <w:p w:rsidR="002710D6" w:rsidRPr="004003DA" w:rsidRDefault="002710D6" w:rsidP="007E5942">
      <w:pPr>
        <w:pStyle w:val="a5"/>
        <w:rPr>
          <w:sz w:val="18"/>
          <w:szCs w:val="18"/>
        </w:rPr>
      </w:pPr>
    </w:p>
    <w:p w:rsidR="002710D6" w:rsidRPr="00CE654B" w:rsidRDefault="002710D6" w:rsidP="00CE654B">
      <w:pPr>
        <w:pStyle w:val="a5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18" w:rsidRDefault="00C46218" w:rsidP="00C46218">
      <w:pPr>
        <w:spacing w:after="0" w:line="240" w:lineRule="auto"/>
      </w:pPr>
      <w:r>
        <w:separator/>
      </w:r>
    </w:p>
  </w:footnote>
  <w:footnote w:type="continuationSeparator" w:id="0">
    <w:p w:rsidR="00C46218" w:rsidRDefault="00C46218" w:rsidP="00C46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6E"/>
    <w:rsid w:val="000B41E1"/>
    <w:rsid w:val="001F52C5"/>
    <w:rsid w:val="002006C2"/>
    <w:rsid w:val="0025022D"/>
    <w:rsid w:val="00251EB0"/>
    <w:rsid w:val="002710D6"/>
    <w:rsid w:val="00284CE3"/>
    <w:rsid w:val="00285FBB"/>
    <w:rsid w:val="002B7F1B"/>
    <w:rsid w:val="002C07D6"/>
    <w:rsid w:val="003626D7"/>
    <w:rsid w:val="0037572B"/>
    <w:rsid w:val="003F6C62"/>
    <w:rsid w:val="004003DA"/>
    <w:rsid w:val="00437303"/>
    <w:rsid w:val="00466215"/>
    <w:rsid w:val="004D5920"/>
    <w:rsid w:val="00513870"/>
    <w:rsid w:val="005A38AC"/>
    <w:rsid w:val="006814EE"/>
    <w:rsid w:val="006E77EF"/>
    <w:rsid w:val="006F006E"/>
    <w:rsid w:val="007363E4"/>
    <w:rsid w:val="007D1730"/>
    <w:rsid w:val="007F0A8C"/>
    <w:rsid w:val="0084470A"/>
    <w:rsid w:val="0094571B"/>
    <w:rsid w:val="00953821"/>
    <w:rsid w:val="009E493B"/>
    <w:rsid w:val="00A7748A"/>
    <w:rsid w:val="00A869FA"/>
    <w:rsid w:val="00B16237"/>
    <w:rsid w:val="00B235E1"/>
    <w:rsid w:val="00B43851"/>
    <w:rsid w:val="00B928B1"/>
    <w:rsid w:val="00C46218"/>
    <w:rsid w:val="00C741F2"/>
    <w:rsid w:val="00CE42A9"/>
    <w:rsid w:val="00DA36D3"/>
    <w:rsid w:val="00DD6C08"/>
    <w:rsid w:val="00E30C56"/>
    <w:rsid w:val="00E533BF"/>
    <w:rsid w:val="00EE7638"/>
    <w:rsid w:val="00F86D83"/>
    <w:rsid w:val="00FB1EAD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906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1"/>
    <w:uiPriority w:val="99"/>
    <w:semiHidden/>
    <w:unhideWhenUsed/>
    <w:rsid w:val="00C46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10"/>
    <w:uiPriority w:val="99"/>
    <w:semiHidden/>
    <w:rsid w:val="00C46218"/>
    <w:rPr>
      <w:sz w:val="20"/>
      <w:szCs w:val="20"/>
    </w:rPr>
  </w:style>
  <w:style w:type="character" w:customStyle="1" w:styleId="1">
    <w:name w:val="Текст концевой сноски Знак1"/>
    <w:basedOn w:val="a0"/>
    <w:link w:val="a5"/>
    <w:uiPriority w:val="99"/>
    <w:semiHidden/>
    <w:rsid w:val="00C462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E77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E77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E77EF"/>
    <w:rPr>
      <w:vertAlign w:val="superscript"/>
    </w:rPr>
  </w:style>
  <w:style w:type="character" w:styleId="aa">
    <w:name w:val="endnote reference"/>
    <w:basedOn w:val="a0"/>
    <w:uiPriority w:val="99"/>
    <w:semiHidden/>
    <w:unhideWhenUsed/>
    <w:rsid w:val="006E77EF"/>
    <w:rPr>
      <w:vertAlign w:val="superscript"/>
    </w:rPr>
  </w:style>
  <w:style w:type="paragraph" w:customStyle="1" w:styleId="10">
    <w:name w:val="Текст концевой сноски1"/>
    <w:basedOn w:val="a"/>
    <w:next w:val="a5"/>
    <w:link w:val="a6"/>
    <w:uiPriority w:val="99"/>
    <w:semiHidden/>
    <w:unhideWhenUsed/>
    <w:rsid w:val="003626D7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rsid w:val="00362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906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1"/>
    <w:uiPriority w:val="99"/>
    <w:semiHidden/>
    <w:unhideWhenUsed/>
    <w:rsid w:val="00C46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10"/>
    <w:uiPriority w:val="99"/>
    <w:semiHidden/>
    <w:rsid w:val="00C46218"/>
    <w:rPr>
      <w:sz w:val="20"/>
      <w:szCs w:val="20"/>
    </w:rPr>
  </w:style>
  <w:style w:type="character" w:customStyle="1" w:styleId="1">
    <w:name w:val="Текст концевой сноски Знак1"/>
    <w:basedOn w:val="a0"/>
    <w:link w:val="a5"/>
    <w:uiPriority w:val="99"/>
    <w:semiHidden/>
    <w:rsid w:val="00C462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E77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E77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E77EF"/>
    <w:rPr>
      <w:vertAlign w:val="superscript"/>
    </w:rPr>
  </w:style>
  <w:style w:type="character" w:styleId="aa">
    <w:name w:val="endnote reference"/>
    <w:basedOn w:val="a0"/>
    <w:uiPriority w:val="99"/>
    <w:semiHidden/>
    <w:unhideWhenUsed/>
    <w:rsid w:val="006E77EF"/>
    <w:rPr>
      <w:vertAlign w:val="superscript"/>
    </w:rPr>
  </w:style>
  <w:style w:type="paragraph" w:customStyle="1" w:styleId="10">
    <w:name w:val="Текст концевой сноски1"/>
    <w:basedOn w:val="a"/>
    <w:next w:val="a5"/>
    <w:link w:val="a6"/>
    <w:uiPriority w:val="99"/>
    <w:semiHidden/>
    <w:unhideWhenUsed/>
    <w:rsid w:val="003626D7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rsid w:val="00362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9272-A5D2-4AF7-8CAD-113D393D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</dc:creator>
  <cp:keywords/>
  <dc:description/>
  <cp:lastModifiedBy>Овчинникова Татьяна Валерьевна</cp:lastModifiedBy>
  <cp:revision>26</cp:revision>
  <cp:lastPrinted>2022-10-19T08:13:00Z</cp:lastPrinted>
  <dcterms:created xsi:type="dcterms:W3CDTF">2018-12-08T10:02:00Z</dcterms:created>
  <dcterms:modified xsi:type="dcterms:W3CDTF">2023-10-23T06:34:00Z</dcterms:modified>
</cp:coreProperties>
</file>