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53" w:rsidRDefault="00964BA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9BD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1869BD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1869BD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1869BD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76C40" w:rsidRPr="001869BD" w:rsidRDefault="00355FD5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9BD">
        <w:rPr>
          <w:rFonts w:ascii="Times New Roman" w:hAnsi="Times New Roman" w:cs="Times New Roman"/>
          <w:b/>
          <w:color w:val="000000"/>
        </w:rPr>
        <w:t xml:space="preserve">ЭА. </w:t>
      </w:r>
      <w:r w:rsidR="00131827" w:rsidRPr="001869BD">
        <w:rPr>
          <w:rFonts w:ascii="Times New Roman" w:hAnsi="Times New Roman" w:cs="Times New Roman"/>
          <w:b/>
          <w:color w:val="000000"/>
        </w:rPr>
        <w:t>3</w:t>
      </w:r>
      <w:r w:rsidR="008E7024">
        <w:rPr>
          <w:rFonts w:ascii="Times New Roman" w:hAnsi="Times New Roman" w:cs="Times New Roman"/>
          <w:b/>
          <w:color w:val="000000"/>
        </w:rPr>
        <w:t>36</w:t>
      </w:r>
      <w:r w:rsidR="00F86F66" w:rsidRPr="001869BD">
        <w:rPr>
          <w:rFonts w:ascii="Times New Roman" w:hAnsi="Times New Roman" w:cs="Times New Roman"/>
          <w:b/>
          <w:color w:val="000000"/>
        </w:rPr>
        <w:t>-22</w:t>
      </w:r>
    </w:p>
    <w:p w:rsidR="00F2080E" w:rsidRPr="001869BD" w:rsidRDefault="00F2080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Pr="001869BD" w:rsidRDefault="000F7E24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FE0ECE" w:rsidRPr="001869BD">
        <w:rPr>
          <w:rFonts w:ascii="Times New Roman" w:hAnsi="Times New Roman" w:cs="Times New Roman"/>
        </w:rPr>
        <w:t>Оказание охранных услуг (услуги частной охраны (выставление поста охраны) и услуги в области обеспечения безопасности (пультовая охрана, оперативное вооруженное реагирование на сигналы тревоги, передаваемые посредством «тревожной кнопки» на объекте)).</w:t>
      </w:r>
    </w:p>
    <w:p w:rsidR="003D00A7" w:rsidRPr="00DB09AA" w:rsidRDefault="003D00A7" w:rsidP="003D00A7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lang w:bidi="hi-IN"/>
        </w:rPr>
      </w:pPr>
      <w:r w:rsidRPr="00DB09AA">
        <w:rPr>
          <w:rFonts w:ascii="Times New Roman" w:eastAsia="Times New Roman" w:hAnsi="Times New Roman" w:cs="Times New Roman"/>
          <w:b/>
          <w:lang w:bidi="hi-IN"/>
        </w:rPr>
        <w:t>Объект № 1</w:t>
      </w:r>
    </w:p>
    <w:p w:rsidR="003D00A7" w:rsidRPr="00BA6710" w:rsidRDefault="003D00A7" w:rsidP="003D0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A6710">
        <w:rPr>
          <w:rFonts w:ascii="Times New Roman" w:hAnsi="Times New Roman" w:cs="Times New Roman"/>
          <w:b/>
          <w:bCs/>
        </w:rPr>
        <w:t xml:space="preserve">Охраняемая площадь: </w:t>
      </w:r>
      <w:r w:rsidRPr="00BA6710">
        <w:rPr>
          <w:rFonts w:ascii="Times New Roman" w:eastAsia="Andale Sans UI" w:hAnsi="Times New Roman" w:cs="Times New Roman"/>
          <w:kern w:val="2"/>
          <w:lang w:eastAsia="ar-SA"/>
        </w:rPr>
        <w:t xml:space="preserve">г. Иркутск, ул. Тимирязева, 35 </w:t>
      </w:r>
      <w:r w:rsidRPr="00BA6710">
        <w:rPr>
          <w:rFonts w:ascii="Times New Roman" w:hAnsi="Times New Roman" w:cs="Times New Roman"/>
        </w:rPr>
        <w:t xml:space="preserve">административное помещение – 1184,5 </w:t>
      </w:r>
      <w:proofErr w:type="spellStart"/>
      <w:r w:rsidRPr="00BA6710">
        <w:rPr>
          <w:rFonts w:ascii="Times New Roman" w:hAnsi="Times New Roman" w:cs="Times New Roman"/>
        </w:rPr>
        <w:t>кв.м</w:t>
      </w:r>
      <w:proofErr w:type="spellEnd"/>
      <w:r w:rsidRPr="00BA6710">
        <w:rPr>
          <w:rFonts w:ascii="Times New Roman" w:hAnsi="Times New Roman" w:cs="Times New Roman"/>
        </w:rPr>
        <w:t xml:space="preserve">.; гараж – 50,4 </w:t>
      </w:r>
      <w:proofErr w:type="spellStart"/>
      <w:r w:rsidRPr="00BA6710">
        <w:rPr>
          <w:rFonts w:ascii="Times New Roman" w:hAnsi="Times New Roman" w:cs="Times New Roman"/>
        </w:rPr>
        <w:t>кв.м</w:t>
      </w:r>
      <w:proofErr w:type="spellEnd"/>
      <w:r w:rsidRPr="00BA6710">
        <w:rPr>
          <w:rFonts w:ascii="Times New Roman" w:hAnsi="Times New Roman" w:cs="Times New Roman"/>
          <w:bCs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86"/>
        <w:gridCol w:w="3476"/>
      </w:tblGrid>
      <w:tr w:rsidR="003D00A7" w:rsidRPr="00AE25F7" w:rsidTr="00F36DF1">
        <w:tc>
          <w:tcPr>
            <w:tcW w:w="3385" w:type="pct"/>
          </w:tcPr>
          <w:p w:rsidR="003D00A7" w:rsidRPr="00AE25F7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E25F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Наименование услуг</w:t>
            </w:r>
          </w:p>
        </w:tc>
        <w:tc>
          <w:tcPr>
            <w:tcW w:w="1615" w:type="pct"/>
          </w:tcPr>
          <w:p w:rsidR="003D00A7" w:rsidRPr="00AE25F7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E25F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Количество</w:t>
            </w:r>
          </w:p>
        </w:tc>
      </w:tr>
      <w:tr w:rsidR="003D00A7" w:rsidRPr="00AE25F7" w:rsidTr="00F36DF1">
        <w:tc>
          <w:tcPr>
            <w:tcW w:w="3385" w:type="pct"/>
          </w:tcPr>
          <w:p w:rsidR="003D00A7" w:rsidRPr="00AE25F7" w:rsidRDefault="003D00A7" w:rsidP="00F36D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E25F7">
              <w:rPr>
                <w:rFonts w:ascii="Times New Roman" w:eastAsia="Calibri" w:hAnsi="Times New Roman" w:cs="Times New Roman"/>
                <w:bCs/>
                <w:iCs/>
                <w:spacing w:val="-3"/>
                <w:sz w:val="20"/>
                <w:szCs w:val="20"/>
              </w:rPr>
              <w:t>услуги частной охраны (выставление поста охраны)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3D00A7" w:rsidRPr="00AE25F7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E25F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8 760 человеко-часов</w:t>
            </w:r>
          </w:p>
        </w:tc>
      </w:tr>
      <w:tr w:rsidR="003D00A7" w:rsidRPr="00AE25F7" w:rsidTr="00F36DF1">
        <w:tc>
          <w:tcPr>
            <w:tcW w:w="3385" w:type="pct"/>
          </w:tcPr>
          <w:p w:rsidR="003D00A7" w:rsidRPr="00AE25F7" w:rsidRDefault="003D00A7" w:rsidP="00F36D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E25F7">
              <w:rPr>
                <w:rFonts w:ascii="Times New Roman" w:hAnsi="Times New Roman" w:cs="Times New Roman"/>
                <w:sz w:val="20"/>
                <w:szCs w:val="20"/>
              </w:rPr>
              <w:t>услуги в области обеспечения безопасности прочие (пультовая охрана)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3D00A7" w:rsidRPr="00AE25F7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E25F7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12 месяцев</w:t>
            </w:r>
          </w:p>
        </w:tc>
      </w:tr>
    </w:tbl>
    <w:p w:rsidR="003D00A7" w:rsidRPr="00AA118A" w:rsidRDefault="003D00A7" w:rsidP="003D00A7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AA118A">
        <w:rPr>
          <w:rFonts w:ascii="Times New Roman" w:eastAsia="Times New Roman" w:hAnsi="Times New Roman" w:cs="Times New Roman"/>
          <w:b/>
          <w:spacing w:val="-1"/>
          <w:u w:val="single"/>
          <w:lang w:bidi="hi-IN"/>
        </w:rPr>
        <w:t>Описание оказываемых услуг:</w:t>
      </w:r>
      <w:r w:rsidRPr="00AA118A">
        <w:rPr>
          <w:rFonts w:ascii="Times New Roman" w:eastAsia="Times New Roman" w:hAnsi="Times New Roman" w:cs="Times New Roman"/>
          <w:spacing w:val="-1"/>
          <w:lang w:bidi="hi-IN"/>
        </w:rPr>
        <w:t xml:space="preserve"> 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eastAsia="Times New Roman" w:hAnsi="Times New Roman" w:cs="Times New Roman"/>
        </w:rPr>
        <w:t xml:space="preserve">Охрана имущества, а также обеспечение </w:t>
      </w:r>
      <w:proofErr w:type="spellStart"/>
      <w:r w:rsidRPr="00AA118A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AA118A">
        <w:rPr>
          <w:rFonts w:ascii="Times New Roman" w:eastAsia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 xml:space="preserve">Охрана объектов, а также обеспечение </w:t>
      </w:r>
      <w:proofErr w:type="spellStart"/>
      <w:r w:rsidRPr="00AA118A">
        <w:rPr>
          <w:rFonts w:ascii="Times New Roman" w:hAnsi="Times New Roman" w:cs="Times New Roman"/>
        </w:rPr>
        <w:t>внутриобъектового</w:t>
      </w:r>
      <w:proofErr w:type="spellEnd"/>
      <w:r w:rsidRPr="00AA118A">
        <w:rPr>
          <w:rFonts w:ascii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AA118A">
        <w:rPr>
          <w:rFonts w:ascii="Times New Roman" w:hAnsi="Times New Roman" w:cs="Times New Roman"/>
        </w:rPr>
        <w:t>Использование мобильной группы – да;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AA118A">
        <w:rPr>
          <w:rFonts w:ascii="Times New Roman" w:eastAsia="Times New Roman" w:hAnsi="Times New Roman" w:cs="Times New Roman"/>
          <w:color w:val="000000"/>
          <w:lang w:bidi="hi-IN"/>
        </w:rPr>
        <w:t>Наличие оружия у сотрудников охраны – нет;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AA118A">
        <w:rPr>
          <w:rFonts w:ascii="Times New Roman" w:eastAsia="Times New Roman" w:hAnsi="Times New Roman" w:cs="Times New Roman"/>
          <w:color w:val="000000"/>
          <w:lang w:bidi="hi-IN"/>
        </w:rPr>
        <w:t>Наличие оружия о сотрудников мобильной группы – да;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AA118A">
        <w:rPr>
          <w:rFonts w:ascii="Times New Roman" w:eastAsia="Times New Roman" w:hAnsi="Times New Roman" w:cs="Times New Roman"/>
          <w:color w:val="000000"/>
          <w:lang w:bidi="hi-IN"/>
        </w:rPr>
        <w:t>Использование специальных средств – да.</w:t>
      </w:r>
    </w:p>
    <w:p w:rsidR="003D00A7" w:rsidRPr="00AA118A" w:rsidRDefault="003D00A7" w:rsidP="003D0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00A7" w:rsidRPr="00AA118A" w:rsidRDefault="003D00A7" w:rsidP="003D00A7">
      <w:pPr>
        <w:pStyle w:val="a4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b/>
          <w:bCs/>
          <w:u w:val="single"/>
        </w:rPr>
        <w:t>Исполнитель должен оказывать следующие виды услуг:</w:t>
      </w:r>
      <w:r w:rsidRPr="00AA118A">
        <w:rPr>
          <w:rFonts w:ascii="Times New Roman" w:hAnsi="Times New Roman" w:cs="Times New Roman"/>
        </w:rPr>
        <w:t xml:space="preserve"> 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круглосуточная организация охраны и обеспечение </w:t>
      </w:r>
      <w:proofErr w:type="spellStart"/>
      <w:r w:rsidRPr="00AA118A">
        <w:rPr>
          <w:rFonts w:ascii="Times New Roman" w:hAnsi="Times New Roman" w:cs="Times New Roman"/>
          <w:color w:val="000000"/>
        </w:rPr>
        <w:t>внутриобъектового</w:t>
      </w:r>
      <w:proofErr w:type="spellEnd"/>
      <w:r w:rsidRPr="00AA118A">
        <w:rPr>
          <w:rFonts w:ascii="Times New Roman" w:hAnsi="Times New Roman" w:cs="Times New Roman"/>
          <w:color w:val="000000"/>
        </w:rPr>
        <w:t xml:space="preserve"> и пропускного режима объектов, установленная Заказчиком;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пультовая охрана, оперативное вооруженное реагирование на сигналы тревоги, передаваемые посредством «тревожной кнопки» на объектах: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t xml:space="preserve"> г. Иркутск, 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br/>
        <w:t xml:space="preserve">ул. Тимирязева, 35 </w:t>
      </w:r>
      <w:r w:rsidRPr="00AA118A">
        <w:rPr>
          <w:rFonts w:ascii="Times New Roman" w:hAnsi="Times New Roman" w:cs="Times New Roman"/>
        </w:rPr>
        <w:t xml:space="preserve">административное помещение – 1184,5 </w:t>
      </w:r>
      <w:proofErr w:type="spellStart"/>
      <w:r w:rsidRPr="00AA118A">
        <w:rPr>
          <w:rFonts w:ascii="Times New Roman" w:hAnsi="Times New Roman" w:cs="Times New Roman"/>
        </w:rPr>
        <w:t>кв.м</w:t>
      </w:r>
      <w:proofErr w:type="spellEnd"/>
      <w:r w:rsidRPr="00AA118A">
        <w:rPr>
          <w:rFonts w:ascii="Times New Roman" w:hAnsi="Times New Roman" w:cs="Times New Roman"/>
        </w:rPr>
        <w:t xml:space="preserve">.; гараж – 50,4 </w:t>
      </w:r>
      <w:proofErr w:type="spellStart"/>
      <w:r w:rsidRPr="00AA118A">
        <w:rPr>
          <w:rFonts w:ascii="Times New Roman" w:hAnsi="Times New Roman" w:cs="Times New Roman"/>
        </w:rPr>
        <w:t>кв.м</w:t>
      </w:r>
      <w:proofErr w:type="spellEnd"/>
      <w:r w:rsidRPr="00AA118A">
        <w:rPr>
          <w:rFonts w:ascii="Times New Roman" w:hAnsi="Times New Roman" w:cs="Times New Roman"/>
          <w:bCs/>
        </w:rPr>
        <w:t>.;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AA118A">
        <w:rPr>
          <w:rFonts w:ascii="Times New Roman" w:hAnsi="Times New Roman" w:cs="Times New Roman"/>
        </w:rPr>
        <w:t>захвата заложников</w:t>
      </w:r>
      <w:r w:rsidRPr="00AA118A">
        <w:rPr>
          <w:rFonts w:ascii="Times New Roman" w:hAnsi="Times New Roman" w:cs="Times New Roman"/>
          <w:color w:val="000000"/>
        </w:rPr>
        <w:t xml:space="preserve"> и вооруженных нападений со стороны преступных элементов;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систематический анализ состояния технической </w:t>
      </w:r>
      <w:proofErr w:type="spellStart"/>
      <w:r w:rsidRPr="00AA118A">
        <w:rPr>
          <w:rFonts w:ascii="Times New Roman" w:hAnsi="Times New Roman" w:cs="Times New Roman"/>
          <w:color w:val="000000"/>
        </w:rPr>
        <w:t>укрепленности</w:t>
      </w:r>
      <w:proofErr w:type="spellEnd"/>
      <w:r w:rsidRPr="00AA118A">
        <w:rPr>
          <w:rFonts w:ascii="Times New Roman" w:hAnsi="Times New Roman" w:cs="Times New Roman"/>
          <w:color w:val="000000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3D00A7" w:rsidRPr="00AA118A" w:rsidRDefault="003D00A7" w:rsidP="003D00A7">
      <w:pPr>
        <w:pStyle w:val="a4"/>
        <w:numPr>
          <w:ilvl w:val="0"/>
          <w:numId w:val="31"/>
        </w:numPr>
        <w:tabs>
          <w:tab w:val="num" w:pos="-10"/>
          <w:tab w:val="num" w:pos="13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A118A">
        <w:rPr>
          <w:rFonts w:ascii="Times New Roman" w:hAnsi="Times New Roman" w:cs="Times New Roman"/>
          <w:color w:val="000000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 регионального отделения, а также путем периодического обхода всей охраняемой территории сотрудниками охраны;</w:t>
      </w:r>
    </w:p>
    <w:p w:rsidR="003D00A7" w:rsidRPr="00AA118A" w:rsidRDefault="003D00A7" w:rsidP="003D00A7">
      <w:pPr>
        <w:pStyle w:val="a4"/>
        <w:numPr>
          <w:ilvl w:val="0"/>
          <w:numId w:val="31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осуществление контроля за въездом и выездом автотранспорта с территории Объекта;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AA118A">
        <w:rPr>
          <w:rFonts w:ascii="Times New Roman" w:hAnsi="Times New Roman" w:cs="Times New Roman"/>
        </w:rPr>
        <w:t>пожарно-охранной сигнализации;</w:t>
      </w:r>
    </w:p>
    <w:p w:rsidR="003D00A7" w:rsidRPr="00AA118A" w:rsidRDefault="003D00A7" w:rsidP="003D00A7">
      <w:pPr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информирование руководства Заказчика обо всех недостатках и замечаниях.</w:t>
      </w:r>
    </w:p>
    <w:p w:rsidR="003D00A7" w:rsidRPr="00AA118A" w:rsidRDefault="003D00A7" w:rsidP="003D00A7">
      <w:pPr>
        <w:tabs>
          <w:tab w:val="num" w:pos="1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00A7" w:rsidRPr="00AA118A" w:rsidRDefault="003D00A7" w:rsidP="003D00A7">
      <w:pPr>
        <w:pStyle w:val="a4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AA118A">
        <w:rPr>
          <w:rFonts w:ascii="Times New Roman" w:hAnsi="Times New Roman" w:cs="Times New Roman"/>
          <w:b/>
          <w:bCs/>
          <w:u w:val="single"/>
        </w:rPr>
        <w:t>Режим охраны включает в себя: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lastRenderedPageBreak/>
        <w:t xml:space="preserve">подключение </w:t>
      </w:r>
      <w:proofErr w:type="spellStart"/>
      <w:r w:rsidRPr="00AA118A">
        <w:rPr>
          <w:rFonts w:ascii="Times New Roman" w:hAnsi="Times New Roman" w:cs="Times New Roman"/>
        </w:rPr>
        <w:t>охранно</w:t>
      </w:r>
      <w:proofErr w:type="spellEnd"/>
      <w:r w:rsidRPr="00AA118A">
        <w:rPr>
          <w:rFonts w:ascii="Times New Roman" w:hAnsi="Times New Roman" w:cs="Times New Roman"/>
        </w:rPr>
        <w:t xml:space="preserve"> - 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предотвращение несанкционированного выноса материальных средств с Объекта;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предотвращение вноса на Объект взрывоопасных, отравляющих и химических веществ;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сохранение служебной информации, ставшей известной в процессе несения дежурства;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эксплуатация и контроль за работой средств охранной, пожарной сигнализации и системы видеонаблюдения;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проведение первоочередных мероприятий по противопожарной безопасности;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выполнение функций диспетчера по направлению посетителей по интересующим их вопросам к сотрудникам Объекта;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по окончании рабочего дня принять Объект под охрану;</w:t>
      </w:r>
    </w:p>
    <w:p w:rsidR="003D00A7" w:rsidRPr="00AA118A" w:rsidRDefault="003D00A7" w:rsidP="003D00A7">
      <w:pPr>
        <w:pStyle w:val="a4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в выходные дни не допускать на Объект посторонних лиц.</w:t>
      </w:r>
    </w:p>
    <w:p w:rsidR="003D00A7" w:rsidRPr="00AA118A" w:rsidRDefault="003D00A7" w:rsidP="003D0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00A7" w:rsidRDefault="003D00A7" w:rsidP="003D00A7">
      <w:pPr>
        <w:pStyle w:val="a4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AA118A">
        <w:rPr>
          <w:rFonts w:ascii="Times New Roman" w:hAnsi="Times New Roman" w:cs="Times New Roman"/>
          <w:b/>
          <w:bCs/>
          <w:u w:val="single"/>
        </w:rPr>
        <w:t>Обязательные требования: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1) </w:t>
      </w:r>
      <w:r w:rsidRPr="004C7F9B">
        <w:rPr>
          <w:rFonts w:ascii="Times New Roman" w:hAnsi="Times New Roman" w:cs="Times New Roman"/>
        </w:rPr>
        <w:t>Предоставление документа, подтверждающего наличие лицензии</w:t>
      </w:r>
      <w:r w:rsidRPr="004C7F9B">
        <w:rPr>
          <w:rFonts w:ascii="Times New Roman" w:hAnsi="Times New Roman" w:cs="Times New Roman"/>
          <w:bCs/>
          <w:iCs/>
        </w:rPr>
        <w:t xml:space="preserve"> на осуществление частной охранной деятельности (в соответствии с пунктом 32 части 1 статьи 12 Федерального закона от 04.05.2011 года №99-ФЗ «О лицензировании отдельных видов деятельности») на оказание следующих видов охранных услуг: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4C7F9B">
        <w:rPr>
          <w:rFonts w:ascii="Times New Roman" w:hAnsi="Times New Roman" w:cs="Times New Roman"/>
          <w:bCs/>
          <w:iCs/>
        </w:rPr>
        <w:t>- защита жизни и здоровья граждан;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F9B">
        <w:rPr>
          <w:rFonts w:ascii="Times New Roman" w:hAnsi="Times New Roman" w:cs="Times New Roman"/>
          <w:bCs/>
          <w:iCs/>
        </w:rPr>
        <w:t xml:space="preserve">- охрана объектов и (или) имущества, а также обеспечение </w:t>
      </w:r>
      <w:proofErr w:type="spellStart"/>
      <w:r w:rsidRPr="004C7F9B">
        <w:rPr>
          <w:rFonts w:ascii="Times New Roman" w:hAnsi="Times New Roman" w:cs="Times New Roman"/>
          <w:bCs/>
          <w:iCs/>
        </w:rPr>
        <w:t>внутриобъектового</w:t>
      </w:r>
      <w:proofErr w:type="spellEnd"/>
      <w:r w:rsidRPr="004C7F9B">
        <w:rPr>
          <w:rFonts w:ascii="Times New Roman" w:hAnsi="Times New Roman" w:cs="Times New Roman"/>
          <w:bCs/>
          <w:iCs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от 11 марта 1992 г. № 2487-I «О частной детективной и охранной деятельности в Российской Федерации»</w:t>
      </w:r>
      <w:r w:rsidRPr="004C7F9B">
        <w:rPr>
          <w:rFonts w:ascii="Times New Roman" w:hAnsi="Times New Roman" w:cs="Times New Roman"/>
        </w:rPr>
        <w:t>;</w:t>
      </w:r>
    </w:p>
    <w:p w:rsidR="003D00A7" w:rsidRPr="00AA118A" w:rsidRDefault="003D00A7" w:rsidP="003D00A7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3D00A7" w:rsidRPr="00AA118A" w:rsidRDefault="003D00A7" w:rsidP="003D00A7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118A">
        <w:rPr>
          <w:rFonts w:ascii="Times New Roman" w:eastAsia="Calibri" w:hAnsi="Times New Roman" w:cs="Times New Roman"/>
        </w:rPr>
        <w:t>Услуги должны быть оказаны в соответствии с ГОСТ</w:t>
      </w:r>
      <w:r w:rsidRPr="00AA118A">
        <w:rPr>
          <w:rFonts w:ascii="Times New Roman" w:hAnsi="Times New Roman" w:cs="Times New Roman"/>
        </w:rPr>
        <w:t xml:space="preserve"> </w:t>
      </w:r>
      <w:r w:rsidRPr="00AA118A">
        <w:rPr>
          <w:rFonts w:ascii="Times New Roman" w:eastAsia="Calibri" w:hAnsi="Times New Roman" w:cs="Times New Roman"/>
        </w:rPr>
        <w:t>Р 52551-2016 «Системы охраны и безопасности. Термины и определения».</w:t>
      </w:r>
    </w:p>
    <w:p w:rsidR="003D00A7" w:rsidRPr="00AA118A" w:rsidRDefault="003D00A7" w:rsidP="003D00A7">
      <w:pPr>
        <w:numPr>
          <w:ilvl w:val="0"/>
          <w:numId w:val="5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Персонал охраны при несении дежурства на объекте Заказчика:</w:t>
      </w:r>
    </w:p>
    <w:p w:rsidR="003D00A7" w:rsidRPr="00AA118A" w:rsidRDefault="003D00A7" w:rsidP="003D00A7">
      <w:pPr>
        <w:pStyle w:val="a4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A118A">
        <w:rPr>
          <w:rFonts w:ascii="Times New Roman" w:hAnsi="Times New Roman" w:cs="Times New Roman"/>
          <w:color w:val="000000"/>
        </w:rPr>
        <w:t>Должен быть обеспечен однообразной формой одежды с отличительными знаками предприятия (эмблема фирмы и т.п.);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A118A">
        <w:rPr>
          <w:rFonts w:ascii="Times New Roman" w:eastAsia="Calibri" w:hAnsi="Times New Roman" w:cs="Times New Roman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Федерации.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A118A">
        <w:rPr>
          <w:rFonts w:ascii="Times New Roman" w:eastAsia="Calibri" w:hAnsi="Times New Roman" w:cs="Times New Roman"/>
        </w:rPr>
        <w:t>При оказании услуг соблюдать требования трудового законодательства Российской Федерации.</w:t>
      </w:r>
    </w:p>
    <w:p w:rsidR="003D00A7" w:rsidRPr="00AA118A" w:rsidRDefault="003D00A7" w:rsidP="003D00A7">
      <w:pPr>
        <w:pStyle w:val="a4"/>
        <w:ind w:right="-2"/>
        <w:jc w:val="center"/>
        <w:rPr>
          <w:rFonts w:ascii="Times New Roman" w:eastAsia="Times New Roman" w:hAnsi="Times New Roman" w:cs="Times New Roman"/>
          <w:b/>
          <w:u w:val="single"/>
          <w:lang w:bidi="hi-IN"/>
        </w:rPr>
      </w:pPr>
    </w:p>
    <w:p w:rsidR="003D00A7" w:rsidRPr="00AA118A" w:rsidRDefault="003D00A7" w:rsidP="003D00A7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bidi="hi-IN"/>
        </w:rPr>
      </w:pPr>
      <w:r w:rsidRPr="00AA118A">
        <w:rPr>
          <w:rFonts w:ascii="Times New Roman" w:eastAsia="Times New Roman" w:hAnsi="Times New Roman" w:cs="Times New Roman"/>
          <w:b/>
          <w:lang w:bidi="hi-IN"/>
        </w:rPr>
        <w:t>Объект № 2</w:t>
      </w:r>
    </w:p>
    <w:p w:rsidR="003D00A7" w:rsidRPr="00AA118A" w:rsidRDefault="003D00A7" w:rsidP="003D00A7">
      <w:pPr>
        <w:pStyle w:val="a4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A118A">
        <w:rPr>
          <w:rFonts w:ascii="Times New Roman" w:hAnsi="Times New Roman" w:cs="Times New Roman"/>
          <w:b/>
          <w:bCs/>
        </w:rPr>
        <w:t xml:space="preserve">Охраняемая площадь: </w:t>
      </w:r>
      <w:r w:rsidRPr="00AA118A">
        <w:rPr>
          <w:rFonts w:ascii="Times New Roman" w:hAnsi="Times New Roman" w:cs="Times New Roman"/>
          <w:bCs/>
        </w:rPr>
        <w:t>г. Иркутск,</w:t>
      </w:r>
      <w:r w:rsidRPr="00AA118A">
        <w:rPr>
          <w:rFonts w:ascii="Times New Roman" w:hAnsi="Times New Roman" w:cs="Times New Roman"/>
          <w:b/>
          <w:bCs/>
        </w:rPr>
        <w:t xml:space="preserve"> </w:t>
      </w:r>
      <w:r w:rsidRPr="00AA118A">
        <w:rPr>
          <w:rFonts w:ascii="Times New Roman" w:eastAsia="Calibri" w:hAnsi="Times New Roman" w:cs="Times New Roman"/>
        </w:rPr>
        <w:t>пер. Космический 2-</w:t>
      </w:r>
      <w:proofErr w:type="gramStart"/>
      <w:r w:rsidRPr="00AA118A">
        <w:rPr>
          <w:rFonts w:ascii="Times New Roman" w:eastAsia="Calibri" w:hAnsi="Times New Roman" w:cs="Times New Roman"/>
        </w:rPr>
        <w:t>А</w:t>
      </w:r>
      <w:proofErr w:type="gramEnd"/>
      <w:r w:rsidRPr="00AA118A">
        <w:rPr>
          <w:rFonts w:ascii="Times New Roman" w:eastAsia="Calibri" w:hAnsi="Times New Roman" w:cs="Times New Roman"/>
        </w:rPr>
        <w:t xml:space="preserve"> гараж – 228,60 </w:t>
      </w:r>
      <w:proofErr w:type="spellStart"/>
      <w:r w:rsidRPr="00AA118A">
        <w:rPr>
          <w:rFonts w:ascii="Times New Roman" w:eastAsia="Calibri" w:hAnsi="Times New Roman" w:cs="Times New Roman"/>
        </w:rPr>
        <w:t>кв.м</w:t>
      </w:r>
      <w:proofErr w:type="spellEnd"/>
      <w:r w:rsidRPr="00AA118A">
        <w:rPr>
          <w:rFonts w:ascii="Times New Roman" w:eastAsia="Calibri" w:hAnsi="Times New Roman" w:cs="Times New Roman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109"/>
        <w:gridCol w:w="3653"/>
      </w:tblGrid>
      <w:tr w:rsidR="003D00A7" w:rsidRPr="00EE0180" w:rsidTr="00F36DF1">
        <w:tc>
          <w:tcPr>
            <w:tcW w:w="3303" w:type="pct"/>
          </w:tcPr>
          <w:p w:rsidR="003D00A7" w:rsidRPr="00EE0180" w:rsidRDefault="003D00A7" w:rsidP="00F36DF1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E018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Наименование услуг</w:t>
            </w:r>
          </w:p>
        </w:tc>
        <w:tc>
          <w:tcPr>
            <w:tcW w:w="1697" w:type="pct"/>
          </w:tcPr>
          <w:p w:rsidR="003D00A7" w:rsidRPr="00EE0180" w:rsidRDefault="003D00A7" w:rsidP="00F36DF1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E018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Количество</w:t>
            </w:r>
          </w:p>
        </w:tc>
      </w:tr>
      <w:tr w:rsidR="003D00A7" w:rsidRPr="00EE0180" w:rsidTr="00F36DF1">
        <w:tc>
          <w:tcPr>
            <w:tcW w:w="3303" w:type="pct"/>
          </w:tcPr>
          <w:p w:rsidR="003D00A7" w:rsidRPr="00EE0180" w:rsidRDefault="003D00A7" w:rsidP="00F36D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E0180">
              <w:rPr>
                <w:rFonts w:ascii="Times New Roman" w:eastAsia="Calibri" w:hAnsi="Times New Roman" w:cs="Times New Roman"/>
                <w:bCs/>
                <w:iCs/>
                <w:spacing w:val="-3"/>
                <w:sz w:val="20"/>
                <w:szCs w:val="20"/>
              </w:rPr>
              <w:t>услуги частной охраны (выставление поста охраны)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3D00A7" w:rsidRPr="00EE0180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E018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8 760 человеко-часов</w:t>
            </w:r>
          </w:p>
        </w:tc>
      </w:tr>
      <w:tr w:rsidR="003D00A7" w:rsidRPr="00EE0180" w:rsidTr="00F36DF1">
        <w:tc>
          <w:tcPr>
            <w:tcW w:w="3303" w:type="pct"/>
          </w:tcPr>
          <w:p w:rsidR="003D00A7" w:rsidRPr="00EE0180" w:rsidRDefault="003D00A7" w:rsidP="00F36D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E0180">
              <w:rPr>
                <w:rFonts w:ascii="Times New Roman" w:hAnsi="Times New Roman" w:cs="Times New Roman"/>
                <w:sz w:val="20"/>
                <w:szCs w:val="20"/>
              </w:rPr>
              <w:t>услуги в области обеспечения безопасности прочие (пультовая охрана)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3D00A7" w:rsidRPr="00EE0180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E018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12 месяцев</w:t>
            </w:r>
          </w:p>
        </w:tc>
      </w:tr>
    </w:tbl>
    <w:p w:rsidR="003D00A7" w:rsidRPr="00AA118A" w:rsidRDefault="003D00A7" w:rsidP="003D00A7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AA118A">
        <w:rPr>
          <w:rFonts w:ascii="Times New Roman" w:eastAsia="Times New Roman" w:hAnsi="Times New Roman" w:cs="Times New Roman"/>
          <w:b/>
          <w:spacing w:val="-1"/>
          <w:u w:val="single"/>
          <w:lang w:bidi="hi-IN"/>
        </w:rPr>
        <w:t>Описание оказываемых услуг:</w:t>
      </w:r>
      <w:r w:rsidRPr="00AA118A">
        <w:rPr>
          <w:rFonts w:ascii="Times New Roman" w:eastAsia="Times New Roman" w:hAnsi="Times New Roman" w:cs="Times New Roman"/>
          <w:spacing w:val="-1"/>
          <w:lang w:bidi="hi-IN"/>
        </w:rPr>
        <w:t xml:space="preserve"> 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eastAsia="Times New Roman" w:hAnsi="Times New Roman" w:cs="Times New Roman"/>
        </w:rPr>
        <w:t xml:space="preserve">Охрана имущества, а также обеспечение </w:t>
      </w:r>
      <w:proofErr w:type="spellStart"/>
      <w:r w:rsidRPr="00AA118A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AA118A">
        <w:rPr>
          <w:rFonts w:ascii="Times New Roman" w:eastAsia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 xml:space="preserve">Охрана объектов, а также обеспечение </w:t>
      </w:r>
      <w:proofErr w:type="spellStart"/>
      <w:r w:rsidRPr="00AA118A">
        <w:rPr>
          <w:rFonts w:ascii="Times New Roman" w:hAnsi="Times New Roman" w:cs="Times New Roman"/>
        </w:rPr>
        <w:t>внутриобъектового</w:t>
      </w:r>
      <w:proofErr w:type="spellEnd"/>
      <w:r w:rsidRPr="00AA118A">
        <w:rPr>
          <w:rFonts w:ascii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AA118A">
        <w:rPr>
          <w:rFonts w:ascii="Times New Roman" w:hAnsi="Times New Roman" w:cs="Times New Roman"/>
        </w:rPr>
        <w:t>Использование мобильной группы – да;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AA118A">
        <w:rPr>
          <w:rFonts w:ascii="Times New Roman" w:eastAsia="Times New Roman" w:hAnsi="Times New Roman" w:cs="Times New Roman"/>
          <w:color w:val="000000"/>
          <w:lang w:bidi="hi-IN"/>
        </w:rPr>
        <w:t>Наличие оружия у сотрудников охраны – нет;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AA118A">
        <w:rPr>
          <w:rFonts w:ascii="Times New Roman" w:eastAsia="Times New Roman" w:hAnsi="Times New Roman" w:cs="Times New Roman"/>
          <w:color w:val="000000"/>
          <w:lang w:bidi="hi-IN"/>
        </w:rPr>
        <w:t>Наличие оружия о сотрудников мобильной группы – да;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AA118A">
        <w:rPr>
          <w:rFonts w:ascii="Times New Roman" w:eastAsia="Times New Roman" w:hAnsi="Times New Roman" w:cs="Times New Roman"/>
          <w:color w:val="000000"/>
          <w:lang w:bidi="hi-IN"/>
        </w:rPr>
        <w:t>Использование специальных средств – да.</w:t>
      </w:r>
    </w:p>
    <w:p w:rsidR="003D00A7" w:rsidRPr="00AA118A" w:rsidRDefault="003D00A7" w:rsidP="003D00A7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:rsidR="003D00A7" w:rsidRPr="00AA118A" w:rsidRDefault="003D00A7" w:rsidP="003D00A7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AA118A">
        <w:rPr>
          <w:rFonts w:ascii="Times New Roman" w:hAnsi="Times New Roman" w:cs="Times New Roman"/>
          <w:b/>
          <w:bCs/>
          <w:u w:val="single"/>
        </w:rPr>
        <w:t>Исполнитель должен оказывать следующие виды услуг:</w:t>
      </w:r>
      <w:r w:rsidRPr="00AA118A">
        <w:rPr>
          <w:rFonts w:ascii="Times New Roman" w:hAnsi="Times New Roman" w:cs="Times New Roman"/>
        </w:rPr>
        <w:t xml:space="preserve"> 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круглосуточная организация охраны и обеспечение </w:t>
      </w:r>
      <w:proofErr w:type="spellStart"/>
      <w:r w:rsidRPr="00AA118A">
        <w:rPr>
          <w:rFonts w:ascii="Times New Roman" w:hAnsi="Times New Roman" w:cs="Times New Roman"/>
          <w:color w:val="000000"/>
        </w:rPr>
        <w:t>внутриобъектового</w:t>
      </w:r>
      <w:proofErr w:type="spellEnd"/>
      <w:r w:rsidRPr="00AA118A">
        <w:rPr>
          <w:rFonts w:ascii="Times New Roman" w:hAnsi="Times New Roman" w:cs="Times New Roman"/>
          <w:color w:val="000000"/>
        </w:rPr>
        <w:t xml:space="preserve"> и пропускного режима объектов, установленная Заказчиком;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u w:val="single"/>
          <w:lang w:bidi="hi-IN"/>
        </w:rPr>
      </w:pPr>
      <w:r w:rsidRPr="00AA118A">
        <w:rPr>
          <w:rFonts w:ascii="Times New Roman" w:hAnsi="Times New Roman" w:cs="Times New Roman"/>
          <w:color w:val="000000"/>
        </w:rPr>
        <w:lastRenderedPageBreak/>
        <w:t>пультовая охрана, оперативное вооруженное реагирование на сигналы тревоги, передаваемые посредством «тревожной кнопки» на объекте: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t xml:space="preserve"> г. Иркутск, 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br/>
      </w:r>
      <w:r w:rsidRPr="00AA118A">
        <w:rPr>
          <w:rFonts w:ascii="Times New Roman" w:eastAsia="Calibri" w:hAnsi="Times New Roman" w:cs="Times New Roman"/>
        </w:rPr>
        <w:t>пер. Космический 2-</w:t>
      </w:r>
      <w:proofErr w:type="gramStart"/>
      <w:r w:rsidRPr="00AA118A">
        <w:rPr>
          <w:rFonts w:ascii="Times New Roman" w:eastAsia="Calibri" w:hAnsi="Times New Roman" w:cs="Times New Roman"/>
        </w:rPr>
        <w:t>А</w:t>
      </w:r>
      <w:proofErr w:type="gramEnd"/>
      <w:r w:rsidRPr="00AA118A">
        <w:rPr>
          <w:rFonts w:ascii="Times New Roman" w:eastAsia="Calibri" w:hAnsi="Times New Roman" w:cs="Times New Roman"/>
        </w:rPr>
        <w:t xml:space="preserve"> гараж – 228,60 </w:t>
      </w:r>
      <w:proofErr w:type="spellStart"/>
      <w:r w:rsidRPr="00AA118A">
        <w:rPr>
          <w:rFonts w:ascii="Times New Roman" w:eastAsia="Calibri" w:hAnsi="Times New Roman" w:cs="Times New Roman"/>
        </w:rPr>
        <w:t>кв.м</w:t>
      </w:r>
      <w:proofErr w:type="spellEnd"/>
      <w:r w:rsidRPr="00AA118A">
        <w:rPr>
          <w:rFonts w:ascii="Times New Roman" w:eastAsia="Calibri" w:hAnsi="Times New Roman" w:cs="Times New Roman"/>
        </w:rPr>
        <w:t>.;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AA118A">
        <w:rPr>
          <w:rFonts w:ascii="Times New Roman" w:hAnsi="Times New Roman" w:cs="Times New Roman"/>
        </w:rPr>
        <w:t>захвата заложников</w:t>
      </w:r>
      <w:r w:rsidRPr="00AA118A">
        <w:rPr>
          <w:rFonts w:ascii="Times New Roman" w:hAnsi="Times New Roman" w:cs="Times New Roman"/>
          <w:color w:val="000000"/>
        </w:rPr>
        <w:t xml:space="preserve"> и вооруженных нападений со стороны преступных элементов;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систематический анализ состояния технической </w:t>
      </w:r>
      <w:proofErr w:type="spellStart"/>
      <w:r w:rsidRPr="00AA118A">
        <w:rPr>
          <w:rFonts w:ascii="Times New Roman" w:hAnsi="Times New Roman" w:cs="Times New Roman"/>
          <w:color w:val="000000"/>
        </w:rPr>
        <w:t>укрепленности</w:t>
      </w:r>
      <w:proofErr w:type="spellEnd"/>
      <w:r w:rsidRPr="00AA118A">
        <w:rPr>
          <w:rFonts w:ascii="Times New Roman" w:hAnsi="Times New Roman" w:cs="Times New Roman"/>
          <w:color w:val="000000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3D00A7" w:rsidRPr="00AA118A" w:rsidRDefault="003D00A7" w:rsidP="003D00A7">
      <w:pPr>
        <w:pStyle w:val="a4"/>
        <w:numPr>
          <w:ilvl w:val="0"/>
          <w:numId w:val="37"/>
        </w:numPr>
        <w:tabs>
          <w:tab w:val="num" w:pos="-10"/>
          <w:tab w:val="num" w:pos="13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A118A">
        <w:rPr>
          <w:rFonts w:ascii="Times New Roman" w:hAnsi="Times New Roman" w:cs="Times New Roman"/>
          <w:color w:val="000000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здания, а также путем периодического обхода всей охраняемой территории сотрудниками охраны;</w:t>
      </w:r>
    </w:p>
    <w:p w:rsidR="003D00A7" w:rsidRPr="00AA118A" w:rsidRDefault="003D00A7" w:rsidP="003D00A7">
      <w:pPr>
        <w:pStyle w:val="a4"/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осуществление контроля за въездом и выездом автотранспорта с территории Объекта;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AA118A">
        <w:rPr>
          <w:rFonts w:ascii="Times New Roman" w:hAnsi="Times New Roman" w:cs="Times New Roman"/>
        </w:rPr>
        <w:t>пожарно-охранной сигнализации;</w:t>
      </w:r>
    </w:p>
    <w:p w:rsidR="003D00A7" w:rsidRPr="00AA118A" w:rsidRDefault="003D00A7" w:rsidP="003D00A7">
      <w:pPr>
        <w:numPr>
          <w:ilvl w:val="0"/>
          <w:numId w:val="37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информирование руководства Заказчика обо всех недостатках и замечаниях.</w:t>
      </w:r>
    </w:p>
    <w:p w:rsidR="003D00A7" w:rsidRPr="00AA118A" w:rsidRDefault="003D00A7" w:rsidP="003D00A7">
      <w:pPr>
        <w:tabs>
          <w:tab w:val="num" w:pos="1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00A7" w:rsidRPr="00AA118A" w:rsidRDefault="003D00A7" w:rsidP="003D00A7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b/>
          <w:bCs/>
          <w:u w:val="single"/>
        </w:rPr>
        <w:t>Режим охраны включает в себя: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 xml:space="preserve">подключение </w:t>
      </w:r>
      <w:proofErr w:type="spellStart"/>
      <w:r w:rsidRPr="00AA118A">
        <w:rPr>
          <w:rFonts w:ascii="Times New Roman" w:hAnsi="Times New Roman" w:cs="Times New Roman"/>
        </w:rPr>
        <w:t>охранно</w:t>
      </w:r>
      <w:proofErr w:type="spellEnd"/>
      <w:r w:rsidRPr="00AA118A">
        <w:rPr>
          <w:rFonts w:ascii="Times New Roman" w:hAnsi="Times New Roman" w:cs="Times New Roman"/>
        </w:rPr>
        <w:t xml:space="preserve"> - 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предотвращение несанкционированного выноса материальных средств с Объекта;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предотвращение вноса на Объект взрывоопасных, отравляющих и химических веществ;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сохранение служебной информации, ставшей известной в процессе несения дежурства;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эксплуатация и контроль за работой средств охранной, пожарной сигнализации и системы видеонаблюдения;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</w:rPr>
        <w:t>проведение первоочередных мероприятий по противопожарной безопасности;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выполнение функций диспетчера по направлению посетителей по интересующим их вопросам к сотрудникам Объекта;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по окончании рабочего дня принять Объект под охрану;</w:t>
      </w:r>
    </w:p>
    <w:p w:rsidR="003D00A7" w:rsidRPr="00AA118A" w:rsidRDefault="003D00A7" w:rsidP="003D00A7">
      <w:pPr>
        <w:pStyle w:val="a4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в выходные дни не допускать на Объект посторонних лиц.</w:t>
      </w:r>
    </w:p>
    <w:p w:rsidR="003D00A7" w:rsidRPr="00AA118A" w:rsidRDefault="003D00A7" w:rsidP="003D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3D00A7" w:rsidRDefault="003D00A7" w:rsidP="003D00A7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AA118A">
        <w:rPr>
          <w:rFonts w:ascii="Times New Roman" w:hAnsi="Times New Roman" w:cs="Times New Roman"/>
          <w:b/>
          <w:bCs/>
          <w:u w:val="single"/>
        </w:rPr>
        <w:t>Обязательные требования: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1) </w:t>
      </w:r>
      <w:r w:rsidRPr="004C7F9B">
        <w:rPr>
          <w:rFonts w:ascii="Times New Roman" w:hAnsi="Times New Roman" w:cs="Times New Roman"/>
        </w:rPr>
        <w:t>Предоставление документа, подтверждающего наличие лицензии</w:t>
      </w:r>
      <w:r w:rsidRPr="004C7F9B">
        <w:rPr>
          <w:rFonts w:ascii="Times New Roman" w:hAnsi="Times New Roman" w:cs="Times New Roman"/>
          <w:bCs/>
          <w:iCs/>
        </w:rPr>
        <w:t xml:space="preserve"> на осуществление частной охранной деятельности (в соответствии с пунктом 32 части 1 статьи 12 Федерального закона от 04.05.2011 года №99-ФЗ «О лицензировании отдельных видов деятельности») на оказание следующих видов охранных услуг: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4C7F9B">
        <w:rPr>
          <w:rFonts w:ascii="Times New Roman" w:hAnsi="Times New Roman" w:cs="Times New Roman"/>
          <w:bCs/>
          <w:iCs/>
        </w:rPr>
        <w:t>- защита жизни и здоровья граждан;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F9B">
        <w:rPr>
          <w:rFonts w:ascii="Times New Roman" w:hAnsi="Times New Roman" w:cs="Times New Roman"/>
          <w:bCs/>
          <w:iCs/>
        </w:rPr>
        <w:t xml:space="preserve">- охрана объектов и (или) имущества, а также обеспечение </w:t>
      </w:r>
      <w:proofErr w:type="spellStart"/>
      <w:r w:rsidRPr="004C7F9B">
        <w:rPr>
          <w:rFonts w:ascii="Times New Roman" w:hAnsi="Times New Roman" w:cs="Times New Roman"/>
          <w:bCs/>
          <w:iCs/>
        </w:rPr>
        <w:t>внутриобъектового</w:t>
      </w:r>
      <w:proofErr w:type="spellEnd"/>
      <w:r w:rsidRPr="004C7F9B">
        <w:rPr>
          <w:rFonts w:ascii="Times New Roman" w:hAnsi="Times New Roman" w:cs="Times New Roman"/>
          <w:bCs/>
          <w:iCs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от 11 марта 1992 г. № 2487-I «О частной детективной и охранной деятельности в Российской Федерации»</w:t>
      </w:r>
      <w:r w:rsidRPr="004C7F9B">
        <w:rPr>
          <w:rFonts w:ascii="Times New Roman" w:hAnsi="Times New Roman" w:cs="Times New Roman"/>
        </w:rPr>
        <w:t>;</w:t>
      </w:r>
    </w:p>
    <w:p w:rsidR="003D00A7" w:rsidRPr="00AA118A" w:rsidRDefault="003D00A7" w:rsidP="003D00A7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3D00A7" w:rsidRPr="00AA118A" w:rsidRDefault="003D00A7" w:rsidP="003D00A7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118A">
        <w:rPr>
          <w:rFonts w:ascii="Times New Roman" w:eastAsia="Calibri" w:hAnsi="Times New Roman" w:cs="Times New Roman"/>
        </w:rPr>
        <w:t>Услуги должны быть оказаны в соответствии с ГОСТ</w:t>
      </w:r>
      <w:r w:rsidRPr="00AA118A">
        <w:rPr>
          <w:rFonts w:ascii="Times New Roman" w:hAnsi="Times New Roman" w:cs="Times New Roman"/>
        </w:rPr>
        <w:t xml:space="preserve"> </w:t>
      </w:r>
      <w:r w:rsidRPr="00AA118A">
        <w:rPr>
          <w:rFonts w:ascii="Times New Roman" w:eastAsia="Calibri" w:hAnsi="Times New Roman" w:cs="Times New Roman"/>
        </w:rPr>
        <w:t>Р 52551-2016 «Системы охраны и безопасности. Термины и определения».</w:t>
      </w:r>
    </w:p>
    <w:p w:rsidR="003D00A7" w:rsidRPr="00AA118A" w:rsidRDefault="003D00A7" w:rsidP="003D00A7">
      <w:pPr>
        <w:pStyle w:val="a4"/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color w:val="000000"/>
        </w:rPr>
        <w:t>Персонал охраны при несении дежурства на объекте Заказчика:</w:t>
      </w:r>
    </w:p>
    <w:p w:rsidR="003D00A7" w:rsidRPr="00AA118A" w:rsidRDefault="003D00A7" w:rsidP="003D00A7">
      <w:pPr>
        <w:pStyle w:val="a4"/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A118A">
        <w:rPr>
          <w:rFonts w:ascii="Times New Roman" w:hAnsi="Times New Roman" w:cs="Times New Roman"/>
          <w:color w:val="000000"/>
        </w:rPr>
        <w:lastRenderedPageBreak/>
        <w:t>Должен быть обеспечен однообразной формой одежды с отличительными знаками предприятия (эмблема фирмы и т.п.);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A118A">
        <w:rPr>
          <w:rFonts w:ascii="Times New Roman" w:eastAsia="Calibri" w:hAnsi="Times New Roman" w:cs="Times New Roman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Федерации.</w:t>
      </w:r>
    </w:p>
    <w:p w:rsidR="003D00A7" w:rsidRPr="00AA118A" w:rsidRDefault="003D00A7" w:rsidP="003D00A7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AA118A">
        <w:rPr>
          <w:rFonts w:ascii="Times New Roman" w:eastAsia="Calibri" w:hAnsi="Times New Roman" w:cs="Times New Roman"/>
        </w:rPr>
        <w:t>При оказании услуг соблюдать требования трудового законодательства Российской Федерации.</w:t>
      </w:r>
    </w:p>
    <w:p w:rsidR="003D00A7" w:rsidRPr="00AA118A" w:rsidRDefault="003D00A7" w:rsidP="003D00A7">
      <w:pPr>
        <w:autoSpaceDE w:val="0"/>
        <w:adjustRightInd w:val="0"/>
        <w:spacing w:before="42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3D00A7" w:rsidRPr="00AA118A" w:rsidRDefault="003D00A7" w:rsidP="003D00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bidi="hi-IN"/>
        </w:rPr>
      </w:pPr>
      <w:r w:rsidRPr="00AA118A">
        <w:rPr>
          <w:rFonts w:ascii="Times New Roman" w:eastAsia="Times New Roman" w:hAnsi="Times New Roman" w:cs="Times New Roman"/>
          <w:b/>
          <w:lang w:bidi="hi-IN"/>
        </w:rPr>
        <w:t>Объект № 3</w:t>
      </w:r>
    </w:p>
    <w:p w:rsidR="003D00A7" w:rsidRPr="00AA118A" w:rsidRDefault="003D00A7" w:rsidP="003D0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118A">
        <w:rPr>
          <w:rFonts w:ascii="Times New Roman" w:hAnsi="Times New Roman" w:cs="Times New Roman"/>
          <w:b/>
          <w:bCs/>
        </w:rPr>
        <w:t xml:space="preserve">Охраняемая площадь: 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t>г</w:t>
      </w:r>
      <w:r w:rsidRPr="00AA118A">
        <w:rPr>
          <w:rFonts w:ascii="Times New Roman" w:hAnsi="Times New Roman" w:cs="Times New Roman"/>
          <w:bCs/>
        </w:rPr>
        <w:t xml:space="preserve"> Иркутск, ул. Свердлова, 41,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t xml:space="preserve"> нежилое помещение,</w:t>
      </w:r>
      <w:r w:rsidRPr="00AA118A">
        <w:rPr>
          <w:rFonts w:ascii="Times New Roman" w:hAnsi="Times New Roman" w:cs="Times New Roman"/>
          <w:bCs/>
        </w:rPr>
        <w:t xml:space="preserve"> 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t xml:space="preserve">площадь </w:t>
      </w:r>
      <w:r w:rsidRPr="00AA118A">
        <w:rPr>
          <w:rFonts w:ascii="Times New Roman" w:eastAsia="Andale Sans UI" w:hAnsi="Times New Roman" w:cs="Times New Roman"/>
          <w:kern w:val="2"/>
          <w:lang w:eastAsia="ar-SA"/>
        </w:rPr>
        <w:br/>
      </w:r>
      <w:r w:rsidRPr="00AA118A">
        <w:rPr>
          <w:rFonts w:ascii="Times New Roman" w:hAnsi="Times New Roman" w:cs="Times New Roman"/>
          <w:bCs/>
        </w:rPr>
        <w:t xml:space="preserve">1870,3 </w:t>
      </w:r>
      <w:proofErr w:type="spellStart"/>
      <w:r w:rsidRPr="00AA118A">
        <w:rPr>
          <w:rFonts w:ascii="Times New Roman" w:hAnsi="Times New Roman" w:cs="Times New Roman"/>
          <w:bCs/>
        </w:rPr>
        <w:t>кв.м</w:t>
      </w:r>
      <w:proofErr w:type="spellEnd"/>
      <w:r w:rsidRPr="00AA118A">
        <w:rPr>
          <w:rFonts w:ascii="Times New Roman" w:hAnsi="Times New Roman" w:cs="Times New Roman"/>
          <w:bCs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109"/>
        <w:gridCol w:w="3653"/>
      </w:tblGrid>
      <w:tr w:rsidR="003D00A7" w:rsidRPr="00E307B3" w:rsidTr="00F36DF1">
        <w:tc>
          <w:tcPr>
            <w:tcW w:w="3303" w:type="pct"/>
          </w:tcPr>
          <w:p w:rsidR="003D00A7" w:rsidRPr="00E307B3" w:rsidRDefault="003D00A7" w:rsidP="00F36DF1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307B3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Наименование услуг</w:t>
            </w:r>
          </w:p>
        </w:tc>
        <w:tc>
          <w:tcPr>
            <w:tcW w:w="1697" w:type="pct"/>
          </w:tcPr>
          <w:p w:rsidR="003D00A7" w:rsidRPr="00E307B3" w:rsidRDefault="003D00A7" w:rsidP="00F36DF1">
            <w:pPr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307B3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Количество</w:t>
            </w:r>
          </w:p>
        </w:tc>
      </w:tr>
      <w:tr w:rsidR="003D00A7" w:rsidRPr="00E307B3" w:rsidTr="00F36DF1">
        <w:tc>
          <w:tcPr>
            <w:tcW w:w="3303" w:type="pct"/>
          </w:tcPr>
          <w:p w:rsidR="003D00A7" w:rsidRPr="00E307B3" w:rsidRDefault="003D00A7" w:rsidP="00F36D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307B3">
              <w:rPr>
                <w:rFonts w:ascii="Times New Roman" w:eastAsia="Calibri" w:hAnsi="Times New Roman" w:cs="Times New Roman"/>
                <w:bCs/>
                <w:iCs/>
                <w:spacing w:val="-3"/>
                <w:sz w:val="20"/>
                <w:szCs w:val="20"/>
              </w:rPr>
              <w:t>услуги частной охраны (выставление поста охраны)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3D00A7" w:rsidRPr="00E307B3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307B3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8 760 человеко-часов</w:t>
            </w:r>
          </w:p>
        </w:tc>
      </w:tr>
      <w:tr w:rsidR="003D00A7" w:rsidRPr="00E307B3" w:rsidTr="00F36DF1">
        <w:tc>
          <w:tcPr>
            <w:tcW w:w="3303" w:type="pct"/>
          </w:tcPr>
          <w:p w:rsidR="003D00A7" w:rsidRPr="00E307B3" w:rsidRDefault="003D00A7" w:rsidP="00F36D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307B3">
              <w:rPr>
                <w:rFonts w:ascii="Times New Roman" w:hAnsi="Times New Roman" w:cs="Times New Roman"/>
                <w:sz w:val="20"/>
                <w:szCs w:val="20"/>
              </w:rPr>
              <w:t>услуги в области обеспечения безопасности прочие (пультовая охрана)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3D00A7" w:rsidRPr="00E307B3" w:rsidRDefault="003D00A7" w:rsidP="00F36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E307B3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12 месяцев</w:t>
            </w:r>
          </w:p>
        </w:tc>
      </w:tr>
    </w:tbl>
    <w:p w:rsidR="003D00A7" w:rsidRPr="00B67E95" w:rsidRDefault="003D00A7" w:rsidP="003D00A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B67E95">
        <w:rPr>
          <w:rFonts w:ascii="Times New Roman" w:eastAsia="Times New Roman" w:hAnsi="Times New Roman" w:cs="Times New Roman"/>
          <w:b/>
          <w:spacing w:val="-1"/>
          <w:u w:val="single"/>
          <w:lang w:bidi="hi-IN"/>
        </w:rPr>
        <w:t>Описание оказываемых услуг:</w:t>
      </w:r>
      <w:r w:rsidRPr="00B67E95">
        <w:rPr>
          <w:rFonts w:ascii="Times New Roman" w:eastAsia="Times New Roman" w:hAnsi="Times New Roman" w:cs="Times New Roman"/>
          <w:spacing w:val="-1"/>
          <w:lang w:bidi="hi-IN"/>
        </w:rPr>
        <w:t xml:space="preserve"> 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eastAsia="Times New Roman" w:hAnsi="Times New Roman" w:cs="Times New Roman"/>
        </w:rPr>
        <w:t xml:space="preserve">Охрана имущества, а также обеспечение </w:t>
      </w:r>
      <w:proofErr w:type="spellStart"/>
      <w:r w:rsidRPr="00B67E95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B67E95">
        <w:rPr>
          <w:rFonts w:ascii="Times New Roman" w:eastAsia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 xml:space="preserve">Охрана объектов, а также обеспечение </w:t>
      </w:r>
      <w:proofErr w:type="spellStart"/>
      <w:r w:rsidRPr="00B67E95">
        <w:rPr>
          <w:rFonts w:ascii="Times New Roman" w:hAnsi="Times New Roman" w:cs="Times New Roman"/>
        </w:rPr>
        <w:t>внутриобъектового</w:t>
      </w:r>
      <w:proofErr w:type="spellEnd"/>
      <w:r w:rsidRPr="00B67E95">
        <w:rPr>
          <w:rFonts w:ascii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B67E95">
        <w:rPr>
          <w:rFonts w:ascii="Times New Roman" w:hAnsi="Times New Roman" w:cs="Times New Roman"/>
        </w:rPr>
        <w:t>Использование мобильной группы – да;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B67E95">
        <w:rPr>
          <w:rFonts w:ascii="Times New Roman" w:eastAsia="Times New Roman" w:hAnsi="Times New Roman" w:cs="Times New Roman"/>
          <w:color w:val="000000"/>
          <w:lang w:bidi="hi-IN"/>
        </w:rPr>
        <w:t>Наличие оружия у сотрудников охраны – нет;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B67E95">
        <w:rPr>
          <w:rFonts w:ascii="Times New Roman" w:eastAsia="Times New Roman" w:hAnsi="Times New Roman" w:cs="Times New Roman"/>
          <w:color w:val="000000"/>
          <w:lang w:bidi="hi-IN"/>
        </w:rPr>
        <w:t>Наличие оружия о сотрудников мобильной группы – да;</w:t>
      </w:r>
    </w:p>
    <w:p w:rsidR="003D00A7" w:rsidRPr="00B67E95" w:rsidRDefault="003D00A7" w:rsidP="003D00A7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B67E95">
        <w:rPr>
          <w:rFonts w:ascii="Times New Roman" w:eastAsia="Times New Roman" w:hAnsi="Times New Roman" w:cs="Times New Roman"/>
          <w:color w:val="000000"/>
          <w:lang w:bidi="hi-IN"/>
        </w:rPr>
        <w:t>Использование специальных средств – да.</w:t>
      </w:r>
    </w:p>
    <w:p w:rsidR="003D00A7" w:rsidRPr="00B67E95" w:rsidRDefault="003D00A7" w:rsidP="003D0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00A7" w:rsidRPr="00B67E95" w:rsidRDefault="003D00A7" w:rsidP="003D00A7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b/>
          <w:bCs/>
          <w:u w:val="single"/>
        </w:rPr>
        <w:t>Исполнитель должен оказывать следующие виды услуг:</w:t>
      </w:r>
      <w:r w:rsidRPr="00B67E95">
        <w:rPr>
          <w:rFonts w:ascii="Times New Roman" w:hAnsi="Times New Roman" w:cs="Times New Roman"/>
        </w:rPr>
        <w:t xml:space="preserve"> 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 xml:space="preserve">круглосуточная организация охраны и обеспечение </w:t>
      </w:r>
      <w:proofErr w:type="spellStart"/>
      <w:r w:rsidRPr="00B67E95">
        <w:rPr>
          <w:rFonts w:ascii="Times New Roman" w:hAnsi="Times New Roman" w:cs="Times New Roman"/>
          <w:color w:val="000000"/>
        </w:rPr>
        <w:t>внутриобъектового</w:t>
      </w:r>
      <w:proofErr w:type="spellEnd"/>
      <w:r w:rsidRPr="00B67E95">
        <w:rPr>
          <w:rFonts w:ascii="Times New Roman" w:hAnsi="Times New Roman" w:cs="Times New Roman"/>
          <w:color w:val="000000"/>
        </w:rPr>
        <w:t xml:space="preserve"> и пропускного режима объектов, установленная Заказчиком;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пультовая охрана, оперативное вооруженное реагирование на сигналы тревоги, передаваемые посредством «тревожной кнопки» на объекте:</w:t>
      </w:r>
      <w:r w:rsidRPr="00B67E95">
        <w:rPr>
          <w:rFonts w:ascii="Times New Roman" w:eastAsia="Andale Sans UI" w:hAnsi="Times New Roman" w:cs="Times New Roman"/>
          <w:kern w:val="2"/>
          <w:lang w:eastAsia="ar-SA"/>
        </w:rPr>
        <w:t xml:space="preserve"> г</w:t>
      </w:r>
      <w:r w:rsidRPr="00B67E95">
        <w:rPr>
          <w:rFonts w:ascii="Times New Roman" w:hAnsi="Times New Roman" w:cs="Times New Roman"/>
          <w:bCs/>
        </w:rPr>
        <w:t xml:space="preserve"> Иркутск, </w:t>
      </w:r>
      <w:r w:rsidRPr="00B67E95">
        <w:rPr>
          <w:rFonts w:ascii="Times New Roman" w:hAnsi="Times New Roman" w:cs="Times New Roman"/>
          <w:bCs/>
        </w:rPr>
        <w:br/>
        <w:t>ул. Свердлова, 41,</w:t>
      </w:r>
      <w:r w:rsidRPr="00B67E95">
        <w:rPr>
          <w:rFonts w:ascii="Times New Roman" w:eastAsia="Andale Sans UI" w:hAnsi="Times New Roman" w:cs="Times New Roman"/>
          <w:kern w:val="2"/>
          <w:lang w:eastAsia="ar-SA"/>
        </w:rPr>
        <w:t xml:space="preserve"> нежилое помещение,</w:t>
      </w:r>
      <w:r w:rsidRPr="00B67E95">
        <w:rPr>
          <w:rFonts w:ascii="Times New Roman" w:hAnsi="Times New Roman" w:cs="Times New Roman"/>
          <w:bCs/>
        </w:rPr>
        <w:t xml:space="preserve"> </w:t>
      </w:r>
      <w:r w:rsidRPr="00B67E95">
        <w:rPr>
          <w:rFonts w:ascii="Times New Roman" w:eastAsia="Andale Sans UI" w:hAnsi="Times New Roman" w:cs="Times New Roman"/>
          <w:kern w:val="2"/>
          <w:lang w:eastAsia="ar-SA"/>
        </w:rPr>
        <w:t xml:space="preserve">площадь </w:t>
      </w:r>
      <w:r w:rsidRPr="00B67E95">
        <w:rPr>
          <w:rFonts w:ascii="Times New Roman" w:hAnsi="Times New Roman" w:cs="Times New Roman"/>
          <w:bCs/>
        </w:rPr>
        <w:t xml:space="preserve">1870,3 </w:t>
      </w:r>
      <w:proofErr w:type="spellStart"/>
      <w:r w:rsidRPr="00B67E95">
        <w:rPr>
          <w:rFonts w:ascii="Times New Roman" w:hAnsi="Times New Roman" w:cs="Times New Roman"/>
          <w:bCs/>
        </w:rPr>
        <w:t>кв.м</w:t>
      </w:r>
      <w:proofErr w:type="spellEnd"/>
      <w:r w:rsidRPr="00B67E95">
        <w:rPr>
          <w:rFonts w:ascii="Times New Roman" w:hAnsi="Times New Roman" w:cs="Times New Roman"/>
          <w:bCs/>
        </w:rPr>
        <w:t>.;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B67E95">
        <w:rPr>
          <w:rFonts w:ascii="Times New Roman" w:hAnsi="Times New Roman" w:cs="Times New Roman"/>
        </w:rPr>
        <w:t>захвата заложников</w:t>
      </w:r>
      <w:r w:rsidRPr="00B67E95">
        <w:rPr>
          <w:rFonts w:ascii="Times New Roman" w:hAnsi="Times New Roman" w:cs="Times New Roman"/>
          <w:color w:val="000000"/>
        </w:rPr>
        <w:t xml:space="preserve"> и вооруженных нападений со стороны преступных элементов;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 xml:space="preserve">систематический анализ состояния технической </w:t>
      </w:r>
      <w:proofErr w:type="spellStart"/>
      <w:r w:rsidRPr="00B67E95">
        <w:rPr>
          <w:rFonts w:ascii="Times New Roman" w:hAnsi="Times New Roman" w:cs="Times New Roman"/>
          <w:color w:val="000000"/>
        </w:rPr>
        <w:t>укрепленности</w:t>
      </w:r>
      <w:proofErr w:type="spellEnd"/>
      <w:r w:rsidRPr="00B67E95">
        <w:rPr>
          <w:rFonts w:ascii="Times New Roman" w:hAnsi="Times New Roman" w:cs="Times New Roman"/>
          <w:color w:val="000000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3D00A7" w:rsidRPr="00B67E95" w:rsidRDefault="003D00A7" w:rsidP="003D00A7">
      <w:pPr>
        <w:pStyle w:val="a4"/>
        <w:numPr>
          <w:ilvl w:val="0"/>
          <w:numId w:val="44"/>
        </w:numPr>
        <w:tabs>
          <w:tab w:val="num" w:pos="-10"/>
          <w:tab w:val="num" w:pos="13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67E95">
        <w:rPr>
          <w:rFonts w:ascii="Times New Roman" w:hAnsi="Times New Roman" w:cs="Times New Roman"/>
          <w:color w:val="000000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здания, а также путем периодического обхода всей охраняемой территории сотрудниками охраны;</w:t>
      </w:r>
    </w:p>
    <w:p w:rsidR="003D00A7" w:rsidRPr="00B67E95" w:rsidRDefault="003D00A7" w:rsidP="003D00A7">
      <w:pPr>
        <w:pStyle w:val="a4"/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осуществление контроля за въездом и выездом автотранспорта с территории Объекта;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 xml:space="preserve">осуществление при ежедневных обходах визуального контроля за исправностью; систем отопления, водоснабжения и канализации, систем электропитания и </w:t>
      </w:r>
      <w:r w:rsidRPr="00B67E95">
        <w:rPr>
          <w:rFonts w:ascii="Times New Roman" w:hAnsi="Times New Roman" w:cs="Times New Roman"/>
        </w:rPr>
        <w:t>пожарно-охранной сигнализации;</w:t>
      </w:r>
    </w:p>
    <w:p w:rsidR="003D00A7" w:rsidRPr="00B67E95" w:rsidRDefault="003D00A7" w:rsidP="003D00A7">
      <w:pPr>
        <w:numPr>
          <w:ilvl w:val="0"/>
          <w:numId w:val="44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информирование руководства Заказчика обо всех недостатках и замечаниях.</w:t>
      </w:r>
    </w:p>
    <w:p w:rsidR="003D00A7" w:rsidRPr="00B67E95" w:rsidRDefault="003D00A7" w:rsidP="003D00A7">
      <w:pPr>
        <w:tabs>
          <w:tab w:val="num" w:pos="1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00A7" w:rsidRPr="00B67E95" w:rsidRDefault="003D00A7" w:rsidP="003D00A7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709"/>
        <w:textAlignment w:val="baseline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b/>
          <w:bCs/>
          <w:u w:val="single"/>
        </w:rPr>
        <w:t>Режим охраны включает в себя: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lastRenderedPageBreak/>
        <w:t xml:space="preserve">подключение </w:t>
      </w:r>
      <w:proofErr w:type="spellStart"/>
      <w:r w:rsidRPr="00B67E95">
        <w:rPr>
          <w:rFonts w:ascii="Times New Roman" w:hAnsi="Times New Roman" w:cs="Times New Roman"/>
        </w:rPr>
        <w:t>охранно</w:t>
      </w:r>
      <w:proofErr w:type="spellEnd"/>
      <w:r w:rsidRPr="00B67E95">
        <w:rPr>
          <w:rFonts w:ascii="Times New Roman" w:hAnsi="Times New Roman" w:cs="Times New Roman"/>
        </w:rPr>
        <w:t xml:space="preserve"> - 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предотвращение несанкционированного выноса материальных средств с Объекта;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предотвращение вноса на Объект взрывоопасных, отравляющих и химических веществ;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сохранение служебной информации, ставшей известной в процессе несения дежурства;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эксплуатация и контроль за работой средств охранной, пожарной сигнализации и системы видеонаблюдения;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</w:rPr>
        <w:t>проведение первоочередных мероприятий по противопожарной безопасности;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выполнение функций диспетчера по направлению посетителей по интересующим их вопросам к сотрудникам Объекта;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по окончании рабочего дня принять Объект под охрану;</w:t>
      </w:r>
    </w:p>
    <w:p w:rsidR="003D00A7" w:rsidRPr="00B67E95" w:rsidRDefault="003D00A7" w:rsidP="003D00A7">
      <w:pPr>
        <w:pStyle w:val="a4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7E95">
        <w:rPr>
          <w:rFonts w:ascii="Times New Roman" w:hAnsi="Times New Roman" w:cs="Times New Roman"/>
          <w:color w:val="000000"/>
        </w:rPr>
        <w:t>в выходные дни не допускать на Объект посторонних лиц.</w:t>
      </w:r>
    </w:p>
    <w:p w:rsidR="003D00A7" w:rsidRPr="00B67E95" w:rsidRDefault="003D00A7" w:rsidP="003D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3D00A7" w:rsidRPr="00B67E95" w:rsidRDefault="003D00A7" w:rsidP="003D00A7">
      <w:pPr>
        <w:pStyle w:val="a4"/>
        <w:numPr>
          <w:ilvl w:val="0"/>
          <w:numId w:val="4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B67E95">
        <w:rPr>
          <w:rFonts w:ascii="Times New Roman" w:hAnsi="Times New Roman" w:cs="Times New Roman"/>
          <w:b/>
          <w:bCs/>
          <w:u w:val="single"/>
        </w:rPr>
        <w:t>Обязательные требования: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1) </w:t>
      </w:r>
      <w:r w:rsidRPr="004C7F9B">
        <w:rPr>
          <w:rFonts w:ascii="Times New Roman" w:hAnsi="Times New Roman" w:cs="Times New Roman"/>
        </w:rPr>
        <w:t>Предоставление документа, подтверждающего наличие лицензии</w:t>
      </w:r>
      <w:r w:rsidRPr="004C7F9B">
        <w:rPr>
          <w:rFonts w:ascii="Times New Roman" w:hAnsi="Times New Roman" w:cs="Times New Roman"/>
          <w:bCs/>
          <w:iCs/>
        </w:rPr>
        <w:t xml:space="preserve"> на осуществление частной охранной деятельности (в соответствии с пунктом 32 части 1 статьи 12 Федерального закона от 04.05.2011 года №99-ФЗ «О лицензировании отдельных видов деятельности») на оказание следующих видов охранных услуг: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4C7F9B">
        <w:rPr>
          <w:rFonts w:ascii="Times New Roman" w:hAnsi="Times New Roman" w:cs="Times New Roman"/>
          <w:bCs/>
          <w:iCs/>
        </w:rPr>
        <w:t>- защита жизни и здоровья граждан;</w:t>
      </w:r>
    </w:p>
    <w:p w:rsidR="003D00A7" w:rsidRPr="004C7F9B" w:rsidRDefault="003D00A7" w:rsidP="003D0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F9B">
        <w:rPr>
          <w:rFonts w:ascii="Times New Roman" w:hAnsi="Times New Roman" w:cs="Times New Roman"/>
          <w:bCs/>
          <w:iCs/>
        </w:rPr>
        <w:t xml:space="preserve">- охрана объектов и (или) имущества, а также обеспечение </w:t>
      </w:r>
      <w:proofErr w:type="spellStart"/>
      <w:r w:rsidRPr="004C7F9B">
        <w:rPr>
          <w:rFonts w:ascii="Times New Roman" w:hAnsi="Times New Roman" w:cs="Times New Roman"/>
          <w:bCs/>
          <w:iCs/>
        </w:rPr>
        <w:t>внутриобъектового</w:t>
      </w:r>
      <w:proofErr w:type="spellEnd"/>
      <w:r w:rsidRPr="004C7F9B">
        <w:rPr>
          <w:rFonts w:ascii="Times New Roman" w:hAnsi="Times New Roman" w:cs="Times New Roman"/>
          <w:bCs/>
          <w:iCs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от 11 марта 1992 г. № 2487-I «О частной детективной и охранной деятельности в Российской Федерации»</w:t>
      </w:r>
      <w:r w:rsidRPr="004C7F9B">
        <w:rPr>
          <w:rFonts w:ascii="Times New Roman" w:hAnsi="Times New Roman" w:cs="Times New Roman"/>
        </w:rPr>
        <w:t>;</w:t>
      </w:r>
    </w:p>
    <w:p w:rsidR="003D00A7" w:rsidRPr="004C7F9B" w:rsidRDefault="003D00A7" w:rsidP="003D00A7">
      <w:pPr>
        <w:ind w:firstLine="709"/>
        <w:contextualSpacing/>
        <w:rPr>
          <w:rFonts w:ascii="Times New Roman" w:eastAsia="Calibri" w:hAnsi="Times New Roman" w:cs="Times New Roman"/>
        </w:rPr>
      </w:pPr>
      <w:r w:rsidRPr="004C7F9B">
        <w:rPr>
          <w:rFonts w:ascii="Times New Roman" w:eastAsia="Calibri" w:hAnsi="Times New Roman" w:cs="Times New Roman"/>
        </w:rPr>
        <w:t>2) Услуги должны быть оказаны в соответствии с ГОСТ</w:t>
      </w:r>
      <w:r w:rsidRPr="004C7F9B">
        <w:rPr>
          <w:rFonts w:ascii="Times New Roman" w:hAnsi="Times New Roman" w:cs="Times New Roman"/>
        </w:rPr>
        <w:t xml:space="preserve"> </w:t>
      </w:r>
      <w:r w:rsidRPr="004C7F9B">
        <w:rPr>
          <w:rFonts w:ascii="Times New Roman" w:eastAsia="Calibri" w:hAnsi="Times New Roman" w:cs="Times New Roman"/>
        </w:rPr>
        <w:t>Р 52551-2016 «Системы охраны и безопасности. Термины и определения».</w:t>
      </w:r>
    </w:p>
    <w:p w:rsidR="003D00A7" w:rsidRPr="004C7F9B" w:rsidRDefault="003D00A7" w:rsidP="003D00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7F9B">
        <w:rPr>
          <w:rFonts w:ascii="Times New Roman" w:eastAsia="Calibri" w:hAnsi="Times New Roman" w:cs="Times New Roman"/>
        </w:rPr>
        <w:t xml:space="preserve">3) </w:t>
      </w:r>
      <w:r w:rsidRPr="004C7F9B">
        <w:rPr>
          <w:rFonts w:ascii="Times New Roman" w:hAnsi="Times New Roman" w:cs="Times New Roman"/>
          <w:color w:val="000000"/>
        </w:rPr>
        <w:t>Персонал охраны при несении дежурства на объекте Заказчика:</w:t>
      </w:r>
    </w:p>
    <w:p w:rsidR="003D00A7" w:rsidRPr="004C7F9B" w:rsidRDefault="003D00A7" w:rsidP="003D00A7">
      <w:pPr>
        <w:pStyle w:val="a4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C7F9B">
        <w:rPr>
          <w:rFonts w:ascii="Times New Roman" w:hAnsi="Times New Roman" w:cs="Times New Roman"/>
          <w:color w:val="000000"/>
        </w:rPr>
        <w:t>Должен быть обеспечен однообразной формой одежды с отличительными знаками предприятия (эмблема фирмы и т.п.);</w:t>
      </w:r>
    </w:p>
    <w:p w:rsidR="003D00A7" w:rsidRPr="004C7F9B" w:rsidRDefault="003D00A7" w:rsidP="003D00A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C7F9B">
        <w:rPr>
          <w:rFonts w:ascii="Times New Roman" w:eastAsia="Calibri" w:hAnsi="Times New Roman" w:cs="Times New Roman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Федерации;</w:t>
      </w:r>
    </w:p>
    <w:p w:rsidR="003D00A7" w:rsidRPr="004C7F9B" w:rsidRDefault="003D00A7" w:rsidP="003D00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C7F9B">
        <w:rPr>
          <w:rFonts w:ascii="Times New Roman" w:eastAsia="Calibri" w:hAnsi="Times New Roman" w:cs="Times New Roman"/>
        </w:rPr>
        <w:t>4) При оказании услуг соблюдать требования трудового законодательства Российской Федерации.</w:t>
      </w:r>
    </w:p>
    <w:p w:rsidR="00DB09AA" w:rsidRDefault="00DB09AA" w:rsidP="00D4682A">
      <w:pPr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u w:val="single"/>
          <w:lang w:bidi="hi-IN"/>
        </w:rPr>
      </w:pPr>
    </w:p>
    <w:sectPr w:rsidR="00DB09AA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749"/>
    <w:multiLevelType w:val="hybridMultilevel"/>
    <w:tmpl w:val="17822F8C"/>
    <w:lvl w:ilvl="0" w:tplc="435A35DE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060CC"/>
    <w:multiLevelType w:val="multilevel"/>
    <w:tmpl w:val="8940F6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60B81"/>
    <w:multiLevelType w:val="hybridMultilevel"/>
    <w:tmpl w:val="1722D94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DAE"/>
    <w:multiLevelType w:val="hybridMultilevel"/>
    <w:tmpl w:val="E79E5C50"/>
    <w:lvl w:ilvl="0" w:tplc="E5D49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F7F23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73C3"/>
    <w:multiLevelType w:val="hybridMultilevel"/>
    <w:tmpl w:val="BBCC1DF4"/>
    <w:lvl w:ilvl="0" w:tplc="41ACCE2C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>
    <w:nsid w:val="12C11D3D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D39A3"/>
    <w:multiLevelType w:val="hybridMultilevel"/>
    <w:tmpl w:val="A9BC2EEA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70658"/>
    <w:multiLevelType w:val="hybridMultilevel"/>
    <w:tmpl w:val="92C2B4F6"/>
    <w:lvl w:ilvl="0" w:tplc="1520B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E18E5"/>
    <w:multiLevelType w:val="hybridMultilevel"/>
    <w:tmpl w:val="8AAC6988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1B0E1145"/>
    <w:multiLevelType w:val="multilevel"/>
    <w:tmpl w:val="33DE1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58467B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87F91"/>
    <w:multiLevelType w:val="hybridMultilevel"/>
    <w:tmpl w:val="45401C4A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A2F4A"/>
    <w:multiLevelType w:val="multilevel"/>
    <w:tmpl w:val="EA22C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B97F65"/>
    <w:multiLevelType w:val="hybridMultilevel"/>
    <w:tmpl w:val="37DC3B64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A00B1"/>
    <w:multiLevelType w:val="hybridMultilevel"/>
    <w:tmpl w:val="8946A21C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2">
    <w:nsid w:val="32970401"/>
    <w:multiLevelType w:val="multilevel"/>
    <w:tmpl w:val="C1BE285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16D56"/>
    <w:multiLevelType w:val="hybridMultilevel"/>
    <w:tmpl w:val="B7B8AACE"/>
    <w:lvl w:ilvl="0" w:tplc="41AC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BF0643"/>
    <w:multiLevelType w:val="hybridMultilevel"/>
    <w:tmpl w:val="F5405CCE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3C9A2870"/>
    <w:multiLevelType w:val="hybridMultilevel"/>
    <w:tmpl w:val="07BADC0A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3F1141F1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7C2FC1"/>
    <w:multiLevelType w:val="multilevel"/>
    <w:tmpl w:val="DA0E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9D263D"/>
    <w:multiLevelType w:val="hybridMultilevel"/>
    <w:tmpl w:val="2A1A9B26"/>
    <w:lvl w:ilvl="0" w:tplc="86DE6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B5949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F697D"/>
    <w:multiLevelType w:val="hybridMultilevel"/>
    <w:tmpl w:val="A1AE37C6"/>
    <w:lvl w:ilvl="0" w:tplc="21CA8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20B88"/>
    <w:multiLevelType w:val="hybridMultilevel"/>
    <w:tmpl w:val="FEFE118A"/>
    <w:lvl w:ilvl="0" w:tplc="41ACCE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E77B4"/>
    <w:multiLevelType w:val="hybridMultilevel"/>
    <w:tmpl w:val="05525E1C"/>
    <w:lvl w:ilvl="0" w:tplc="41ACCE2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5">
    <w:nsid w:val="52CC121C"/>
    <w:multiLevelType w:val="hybridMultilevel"/>
    <w:tmpl w:val="F48A0F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DB6626"/>
    <w:multiLevelType w:val="hybridMultilevel"/>
    <w:tmpl w:val="F5D2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D77E18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232605"/>
    <w:multiLevelType w:val="multilevel"/>
    <w:tmpl w:val="2146E46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5206CA"/>
    <w:multiLevelType w:val="hybridMultilevel"/>
    <w:tmpl w:val="05BC53D2"/>
    <w:lvl w:ilvl="0" w:tplc="404C31F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7A5FD5"/>
    <w:multiLevelType w:val="multilevel"/>
    <w:tmpl w:val="6D32A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C63091"/>
    <w:multiLevelType w:val="hybridMultilevel"/>
    <w:tmpl w:val="EE40D2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765BD"/>
    <w:multiLevelType w:val="hybridMultilevel"/>
    <w:tmpl w:val="9E9C5C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4580E"/>
    <w:multiLevelType w:val="hybridMultilevel"/>
    <w:tmpl w:val="8E12F4DC"/>
    <w:lvl w:ilvl="0" w:tplc="9CE46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64BD9"/>
    <w:multiLevelType w:val="hybridMultilevel"/>
    <w:tmpl w:val="1D50037E"/>
    <w:lvl w:ilvl="0" w:tplc="41ACCE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B7AF5"/>
    <w:multiLevelType w:val="multilevel"/>
    <w:tmpl w:val="D25CAF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37"/>
  </w:num>
  <w:num w:numId="2">
    <w:abstractNumId w:val="47"/>
  </w:num>
  <w:num w:numId="3">
    <w:abstractNumId w:val="10"/>
  </w:num>
  <w:num w:numId="4">
    <w:abstractNumId w:val="11"/>
  </w:num>
  <w:num w:numId="5">
    <w:abstractNumId w:val="16"/>
  </w:num>
  <w:num w:numId="6">
    <w:abstractNumId w:val="5"/>
  </w:num>
  <w:num w:numId="7">
    <w:abstractNumId w:val="38"/>
  </w:num>
  <w:num w:numId="8">
    <w:abstractNumId w:val="15"/>
  </w:num>
  <w:num w:numId="9">
    <w:abstractNumId w:val="21"/>
  </w:num>
  <w:num w:numId="10">
    <w:abstractNumId w:val="33"/>
  </w:num>
  <w:num w:numId="11">
    <w:abstractNumId w:val="48"/>
  </w:num>
  <w:num w:numId="12">
    <w:abstractNumId w:val="23"/>
  </w:num>
  <w:num w:numId="13">
    <w:abstractNumId w:val="6"/>
  </w:num>
  <w:num w:numId="14">
    <w:abstractNumId w:val="46"/>
  </w:num>
  <w:num w:numId="15">
    <w:abstractNumId w:val="36"/>
  </w:num>
  <w:num w:numId="16">
    <w:abstractNumId w:val="45"/>
  </w:num>
  <w:num w:numId="17">
    <w:abstractNumId w:val="24"/>
  </w:num>
  <w:num w:numId="18">
    <w:abstractNumId w:val="28"/>
  </w:num>
  <w:num w:numId="19">
    <w:abstractNumId w:val="44"/>
  </w:num>
  <w:num w:numId="20">
    <w:abstractNumId w:val="40"/>
  </w:num>
  <w:num w:numId="21">
    <w:abstractNumId w:val="31"/>
  </w:num>
  <w:num w:numId="22">
    <w:abstractNumId w:val="26"/>
  </w:num>
  <w:num w:numId="23">
    <w:abstractNumId w:val="43"/>
  </w:num>
  <w:num w:numId="24">
    <w:abstractNumId w:val="1"/>
  </w:num>
  <w:num w:numId="25">
    <w:abstractNumId w:val="42"/>
  </w:num>
  <w:num w:numId="26">
    <w:abstractNumId w:val="22"/>
  </w:num>
  <w:num w:numId="27">
    <w:abstractNumId w:val="35"/>
  </w:num>
  <w:num w:numId="28">
    <w:abstractNumId w:val="34"/>
  </w:num>
  <w:num w:numId="29">
    <w:abstractNumId w:val="9"/>
  </w:num>
  <w:num w:numId="30">
    <w:abstractNumId w:val="25"/>
  </w:num>
  <w:num w:numId="31">
    <w:abstractNumId w:val="8"/>
  </w:num>
  <w:num w:numId="32">
    <w:abstractNumId w:val="32"/>
  </w:num>
  <w:num w:numId="33">
    <w:abstractNumId w:val="13"/>
  </w:num>
  <w:num w:numId="34">
    <w:abstractNumId w:val="19"/>
  </w:num>
  <w:num w:numId="35">
    <w:abstractNumId w:val="3"/>
  </w:num>
  <w:num w:numId="36">
    <w:abstractNumId w:val="12"/>
  </w:num>
  <w:num w:numId="37">
    <w:abstractNumId w:val="20"/>
  </w:num>
  <w:num w:numId="38">
    <w:abstractNumId w:val="18"/>
  </w:num>
  <w:num w:numId="39">
    <w:abstractNumId w:val="14"/>
  </w:num>
  <w:num w:numId="40">
    <w:abstractNumId w:val="4"/>
  </w:num>
  <w:num w:numId="41">
    <w:abstractNumId w:val="2"/>
  </w:num>
  <w:num w:numId="42">
    <w:abstractNumId w:val="29"/>
  </w:num>
  <w:num w:numId="43">
    <w:abstractNumId w:val="27"/>
  </w:num>
  <w:num w:numId="44">
    <w:abstractNumId w:val="7"/>
  </w:num>
  <w:num w:numId="45">
    <w:abstractNumId w:val="49"/>
  </w:num>
  <w:num w:numId="46">
    <w:abstractNumId w:val="39"/>
  </w:num>
  <w:num w:numId="47">
    <w:abstractNumId w:val="30"/>
  </w:num>
  <w:num w:numId="48">
    <w:abstractNumId w:val="17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0016"/>
    <w:rsid w:val="0004440A"/>
    <w:rsid w:val="00044F5A"/>
    <w:rsid w:val="000717B8"/>
    <w:rsid w:val="000771AC"/>
    <w:rsid w:val="000911D9"/>
    <w:rsid w:val="000B2582"/>
    <w:rsid w:val="000C12DB"/>
    <w:rsid w:val="000F05AD"/>
    <w:rsid w:val="000F6B93"/>
    <w:rsid w:val="000F7E24"/>
    <w:rsid w:val="00100004"/>
    <w:rsid w:val="00115188"/>
    <w:rsid w:val="00131827"/>
    <w:rsid w:val="00132188"/>
    <w:rsid w:val="0013290F"/>
    <w:rsid w:val="00137850"/>
    <w:rsid w:val="0014434E"/>
    <w:rsid w:val="0014692A"/>
    <w:rsid w:val="001523E9"/>
    <w:rsid w:val="00165F0C"/>
    <w:rsid w:val="00177A4A"/>
    <w:rsid w:val="00181F16"/>
    <w:rsid w:val="00183FA6"/>
    <w:rsid w:val="001869BD"/>
    <w:rsid w:val="001B309E"/>
    <w:rsid w:val="001D7608"/>
    <w:rsid w:val="001E32B4"/>
    <w:rsid w:val="001F27C3"/>
    <w:rsid w:val="001F2F59"/>
    <w:rsid w:val="002030FD"/>
    <w:rsid w:val="00205119"/>
    <w:rsid w:val="002142BF"/>
    <w:rsid w:val="00215A6E"/>
    <w:rsid w:val="002166C2"/>
    <w:rsid w:val="00217901"/>
    <w:rsid w:val="002229F7"/>
    <w:rsid w:val="002442DE"/>
    <w:rsid w:val="00251EC6"/>
    <w:rsid w:val="00252650"/>
    <w:rsid w:val="002649E7"/>
    <w:rsid w:val="0027527C"/>
    <w:rsid w:val="00281DDD"/>
    <w:rsid w:val="00285716"/>
    <w:rsid w:val="00294762"/>
    <w:rsid w:val="002A3F37"/>
    <w:rsid w:val="002B721F"/>
    <w:rsid w:val="002D0766"/>
    <w:rsid w:val="002D7AAC"/>
    <w:rsid w:val="002E7FF8"/>
    <w:rsid w:val="00300AF7"/>
    <w:rsid w:val="0030275A"/>
    <w:rsid w:val="00305607"/>
    <w:rsid w:val="003172B2"/>
    <w:rsid w:val="00322FCA"/>
    <w:rsid w:val="00327DD5"/>
    <w:rsid w:val="00355FD5"/>
    <w:rsid w:val="00360423"/>
    <w:rsid w:val="00362FDA"/>
    <w:rsid w:val="00377EE2"/>
    <w:rsid w:val="00383A25"/>
    <w:rsid w:val="00384D2C"/>
    <w:rsid w:val="00397F4B"/>
    <w:rsid w:val="003B6025"/>
    <w:rsid w:val="003C6A48"/>
    <w:rsid w:val="003D00A7"/>
    <w:rsid w:val="003D4690"/>
    <w:rsid w:val="004001DB"/>
    <w:rsid w:val="00405581"/>
    <w:rsid w:val="00430D39"/>
    <w:rsid w:val="004329C7"/>
    <w:rsid w:val="00441812"/>
    <w:rsid w:val="00456FFA"/>
    <w:rsid w:val="00465AA8"/>
    <w:rsid w:val="0046795F"/>
    <w:rsid w:val="0047565A"/>
    <w:rsid w:val="004A26A8"/>
    <w:rsid w:val="004A3575"/>
    <w:rsid w:val="004A37AF"/>
    <w:rsid w:val="004B3E0B"/>
    <w:rsid w:val="004B5894"/>
    <w:rsid w:val="00520145"/>
    <w:rsid w:val="005371BC"/>
    <w:rsid w:val="0053746D"/>
    <w:rsid w:val="005466A4"/>
    <w:rsid w:val="00561F1B"/>
    <w:rsid w:val="0058377A"/>
    <w:rsid w:val="00591E8E"/>
    <w:rsid w:val="00593979"/>
    <w:rsid w:val="00594DFB"/>
    <w:rsid w:val="005A613E"/>
    <w:rsid w:val="005B40AD"/>
    <w:rsid w:val="005B5C00"/>
    <w:rsid w:val="005D5D02"/>
    <w:rsid w:val="005D7957"/>
    <w:rsid w:val="005E213C"/>
    <w:rsid w:val="00601DC7"/>
    <w:rsid w:val="0062312C"/>
    <w:rsid w:val="00624C60"/>
    <w:rsid w:val="0066276D"/>
    <w:rsid w:val="00680608"/>
    <w:rsid w:val="00680E68"/>
    <w:rsid w:val="00684043"/>
    <w:rsid w:val="00690FB9"/>
    <w:rsid w:val="006C75A5"/>
    <w:rsid w:val="006F3224"/>
    <w:rsid w:val="006F4F02"/>
    <w:rsid w:val="00717449"/>
    <w:rsid w:val="00734A9E"/>
    <w:rsid w:val="00742A3B"/>
    <w:rsid w:val="00743F50"/>
    <w:rsid w:val="00751764"/>
    <w:rsid w:val="007519B6"/>
    <w:rsid w:val="0075464F"/>
    <w:rsid w:val="007555EE"/>
    <w:rsid w:val="007578F4"/>
    <w:rsid w:val="00782A11"/>
    <w:rsid w:val="00784753"/>
    <w:rsid w:val="007A28D7"/>
    <w:rsid w:val="007A7711"/>
    <w:rsid w:val="007A7A5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3F1B"/>
    <w:rsid w:val="00863210"/>
    <w:rsid w:val="008644B6"/>
    <w:rsid w:val="00873D6C"/>
    <w:rsid w:val="00874208"/>
    <w:rsid w:val="00894701"/>
    <w:rsid w:val="008955BF"/>
    <w:rsid w:val="008C48BA"/>
    <w:rsid w:val="008C6926"/>
    <w:rsid w:val="008E5B6A"/>
    <w:rsid w:val="008E7024"/>
    <w:rsid w:val="008F211E"/>
    <w:rsid w:val="009163E6"/>
    <w:rsid w:val="00916638"/>
    <w:rsid w:val="009178AC"/>
    <w:rsid w:val="0095274F"/>
    <w:rsid w:val="009532BB"/>
    <w:rsid w:val="00960738"/>
    <w:rsid w:val="00964BAE"/>
    <w:rsid w:val="00972549"/>
    <w:rsid w:val="009763F9"/>
    <w:rsid w:val="009778DC"/>
    <w:rsid w:val="00987AC4"/>
    <w:rsid w:val="009B0BE1"/>
    <w:rsid w:val="009C11D7"/>
    <w:rsid w:val="009C1DF2"/>
    <w:rsid w:val="009C359F"/>
    <w:rsid w:val="009D02E3"/>
    <w:rsid w:val="009D7FF4"/>
    <w:rsid w:val="00A15667"/>
    <w:rsid w:val="00A17D8F"/>
    <w:rsid w:val="00A36C0F"/>
    <w:rsid w:val="00A44C13"/>
    <w:rsid w:val="00A574F1"/>
    <w:rsid w:val="00A57899"/>
    <w:rsid w:val="00A61D9E"/>
    <w:rsid w:val="00A708DB"/>
    <w:rsid w:val="00AB203F"/>
    <w:rsid w:val="00AB336F"/>
    <w:rsid w:val="00AD34E6"/>
    <w:rsid w:val="00AE0493"/>
    <w:rsid w:val="00AE24DD"/>
    <w:rsid w:val="00AE25F7"/>
    <w:rsid w:val="00B019E8"/>
    <w:rsid w:val="00B02EFF"/>
    <w:rsid w:val="00B11BA0"/>
    <w:rsid w:val="00B20719"/>
    <w:rsid w:val="00B325DF"/>
    <w:rsid w:val="00B374B1"/>
    <w:rsid w:val="00B37D7F"/>
    <w:rsid w:val="00B6538A"/>
    <w:rsid w:val="00B747C4"/>
    <w:rsid w:val="00B8125E"/>
    <w:rsid w:val="00B83B39"/>
    <w:rsid w:val="00BA24F8"/>
    <w:rsid w:val="00BA5458"/>
    <w:rsid w:val="00BB3EA2"/>
    <w:rsid w:val="00BD5794"/>
    <w:rsid w:val="00BD7C8B"/>
    <w:rsid w:val="00BE11B8"/>
    <w:rsid w:val="00C27409"/>
    <w:rsid w:val="00C40A9D"/>
    <w:rsid w:val="00C473F9"/>
    <w:rsid w:val="00C54908"/>
    <w:rsid w:val="00C707AF"/>
    <w:rsid w:val="00C756B6"/>
    <w:rsid w:val="00C83DD2"/>
    <w:rsid w:val="00C91DCA"/>
    <w:rsid w:val="00C97FF4"/>
    <w:rsid w:val="00CA5BA0"/>
    <w:rsid w:val="00D142CE"/>
    <w:rsid w:val="00D21FC7"/>
    <w:rsid w:val="00D24FD5"/>
    <w:rsid w:val="00D4682A"/>
    <w:rsid w:val="00D56043"/>
    <w:rsid w:val="00D57949"/>
    <w:rsid w:val="00D60FC5"/>
    <w:rsid w:val="00D67A8E"/>
    <w:rsid w:val="00D75E8A"/>
    <w:rsid w:val="00D828EA"/>
    <w:rsid w:val="00DB09AA"/>
    <w:rsid w:val="00DC21C6"/>
    <w:rsid w:val="00DC7767"/>
    <w:rsid w:val="00DD16B8"/>
    <w:rsid w:val="00DD6D6A"/>
    <w:rsid w:val="00DE1853"/>
    <w:rsid w:val="00DE3E12"/>
    <w:rsid w:val="00E12342"/>
    <w:rsid w:val="00E12A79"/>
    <w:rsid w:val="00E307B3"/>
    <w:rsid w:val="00E31009"/>
    <w:rsid w:val="00E617E1"/>
    <w:rsid w:val="00E74D8F"/>
    <w:rsid w:val="00E83AC5"/>
    <w:rsid w:val="00E913B3"/>
    <w:rsid w:val="00E92D49"/>
    <w:rsid w:val="00EA1B92"/>
    <w:rsid w:val="00EC4199"/>
    <w:rsid w:val="00ED13B0"/>
    <w:rsid w:val="00EE0180"/>
    <w:rsid w:val="00EF43ED"/>
    <w:rsid w:val="00F071D1"/>
    <w:rsid w:val="00F1610E"/>
    <w:rsid w:val="00F17AB1"/>
    <w:rsid w:val="00F2080E"/>
    <w:rsid w:val="00F27E41"/>
    <w:rsid w:val="00F43F56"/>
    <w:rsid w:val="00F56BFA"/>
    <w:rsid w:val="00F6663E"/>
    <w:rsid w:val="00F76B92"/>
    <w:rsid w:val="00F76C40"/>
    <w:rsid w:val="00F823ED"/>
    <w:rsid w:val="00F86F66"/>
    <w:rsid w:val="00F87DEB"/>
    <w:rsid w:val="00F95C62"/>
    <w:rsid w:val="00FA2E34"/>
    <w:rsid w:val="00FC5E9D"/>
    <w:rsid w:val="00FD2182"/>
    <w:rsid w:val="00FD2963"/>
    <w:rsid w:val="00FD36AC"/>
    <w:rsid w:val="00FE0ECE"/>
    <w:rsid w:val="00FE6812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3460-3720-471D-AE0A-5A973A0F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401</cp:revision>
  <cp:lastPrinted>2022-02-10T02:44:00Z</cp:lastPrinted>
  <dcterms:created xsi:type="dcterms:W3CDTF">2022-01-20T04:41:00Z</dcterms:created>
  <dcterms:modified xsi:type="dcterms:W3CDTF">2022-11-21T03:28:00Z</dcterms:modified>
</cp:coreProperties>
</file>