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19" w:rsidRDefault="00667C19" w:rsidP="00667C19">
      <w:pPr>
        <w:suppressAutoHyphens/>
        <w:spacing w:after="0" w:line="220" w:lineRule="atLeast"/>
        <w:jc w:val="right"/>
        <w:rPr>
          <w:rFonts w:ascii="Times New Roman" w:eastAsia="Times New Roman" w:hAnsi="Times New Roman" w:cs="Times New Roman"/>
          <w:bCs/>
          <w:sz w:val="24"/>
          <w:szCs w:val="24"/>
          <w:lang w:eastAsia="ar-SA" w:bidi="ru-RU"/>
        </w:rPr>
      </w:pPr>
      <w:r w:rsidRPr="00667C19">
        <w:rPr>
          <w:rFonts w:ascii="Times New Roman" w:eastAsia="Times New Roman" w:hAnsi="Times New Roman" w:cs="Times New Roman"/>
          <w:bCs/>
          <w:sz w:val="24"/>
          <w:szCs w:val="24"/>
          <w:lang w:eastAsia="ar-SA" w:bidi="ru-RU"/>
        </w:rPr>
        <w:t>Приложение № 1 к извещению</w:t>
      </w:r>
    </w:p>
    <w:p w:rsidR="00667C19" w:rsidRPr="00667C19" w:rsidRDefault="00667C19" w:rsidP="00667C19">
      <w:pPr>
        <w:suppressAutoHyphens/>
        <w:spacing w:after="0" w:line="220" w:lineRule="atLeast"/>
        <w:jc w:val="right"/>
        <w:rPr>
          <w:rFonts w:ascii="Times New Roman" w:eastAsia="Times New Roman" w:hAnsi="Times New Roman" w:cs="Times New Roman"/>
          <w:bCs/>
          <w:sz w:val="24"/>
          <w:szCs w:val="24"/>
          <w:lang w:eastAsia="ar-SA" w:bidi="ru-RU"/>
        </w:rPr>
      </w:pPr>
    </w:p>
    <w:p w:rsidR="00667C19" w:rsidRDefault="00667C19" w:rsidP="00977682">
      <w:pPr>
        <w:suppressAutoHyphens/>
        <w:spacing w:after="0" w:line="220" w:lineRule="atLeast"/>
        <w:jc w:val="center"/>
        <w:rPr>
          <w:rFonts w:ascii="Times New Roman" w:eastAsia="Times New Roman" w:hAnsi="Times New Roman" w:cs="Times New Roman"/>
          <w:b/>
          <w:bCs/>
          <w:sz w:val="24"/>
          <w:szCs w:val="24"/>
          <w:lang w:eastAsia="ar-SA" w:bidi="ru-RU"/>
        </w:rPr>
      </w:pPr>
      <w:r>
        <w:rPr>
          <w:rFonts w:ascii="Times New Roman" w:eastAsia="Times New Roman" w:hAnsi="Times New Roman" w:cs="Times New Roman"/>
          <w:b/>
          <w:bCs/>
          <w:sz w:val="24"/>
          <w:szCs w:val="24"/>
          <w:lang w:eastAsia="ar-SA" w:bidi="ru-RU"/>
        </w:rPr>
        <w:t>ОПИСАНИЕ ОБЪЕКТА ЗАКУПКИ</w:t>
      </w:r>
    </w:p>
    <w:p w:rsidR="00E07C3C" w:rsidRPr="00977682" w:rsidRDefault="00667C19" w:rsidP="00977682">
      <w:pPr>
        <w:suppressAutoHyphens/>
        <w:spacing w:after="0" w:line="220" w:lineRule="atLeast"/>
        <w:jc w:val="center"/>
        <w:rPr>
          <w:rFonts w:ascii="Times New Roman" w:eastAsia="Times New Roman" w:hAnsi="Times New Roman" w:cs="Times New Roman"/>
          <w:b/>
          <w:sz w:val="24"/>
          <w:szCs w:val="24"/>
          <w:lang w:eastAsia="ar-SA" w:bidi="ru-RU"/>
        </w:rPr>
      </w:pPr>
      <w:r>
        <w:rPr>
          <w:rFonts w:ascii="Times New Roman" w:eastAsia="Times New Roman" w:hAnsi="Times New Roman" w:cs="Times New Roman"/>
          <w:b/>
          <w:bCs/>
          <w:sz w:val="24"/>
          <w:szCs w:val="24"/>
          <w:lang w:eastAsia="ar-SA" w:bidi="ru-RU"/>
        </w:rPr>
        <w:t>(</w:t>
      </w:r>
      <w:r w:rsidR="005E38FC" w:rsidRPr="00977682">
        <w:rPr>
          <w:rFonts w:ascii="Times New Roman" w:eastAsia="Times New Roman" w:hAnsi="Times New Roman" w:cs="Times New Roman"/>
          <w:b/>
          <w:bCs/>
          <w:sz w:val="24"/>
          <w:szCs w:val="24"/>
          <w:lang w:eastAsia="ar-SA" w:bidi="ru-RU"/>
        </w:rPr>
        <w:t>ТЕХНИЧЕСКОЕ ЗАДАНИЕ</w:t>
      </w:r>
    </w:p>
    <w:p w:rsidR="00E07C3C" w:rsidRPr="00200C88" w:rsidRDefault="005E38FC" w:rsidP="00200C88">
      <w:pPr>
        <w:keepNext/>
        <w:widowControl w:val="0"/>
        <w:numPr>
          <w:ilvl w:val="0"/>
          <w:numId w:val="1"/>
        </w:numPr>
        <w:tabs>
          <w:tab w:val="left" w:pos="0"/>
        </w:tabs>
        <w:suppressAutoHyphens/>
        <w:spacing w:after="0" w:line="220" w:lineRule="atLeast"/>
        <w:contextualSpacing/>
        <w:jc w:val="center"/>
        <w:rPr>
          <w:rFonts w:ascii="Times New Roman" w:eastAsia="Times New Roman CYR" w:hAnsi="Times New Roman" w:cs="Times New Roman"/>
          <w:sz w:val="24"/>
          <w:szCs w:val="24"/>
          <w:lang w:eastAsia="ru-RU" w:bidi="ru-RU"/>
        </w:rPr>
      </w:pPr>
      <w:r w:rsidRPr="00200C88">
        <w:rPr>
          <w:rFonts w:ascii="Times New Roman" w:eastAsia="Calibri" w:hAnsi="Times New Roman" w:cs="Times New Roman"/>
          <w:b/>
          <w:sz w:val="24"/>
          <w:szCs w:val="24"/>
        </w:rPr>
        <w:t xml:space="preserve">на </w:t>
      </w:r>
      <w:r w:rsidR="004D1D21" w:rsidRPr="00200C88">
        <w:rPr>
          <w:rFonts w:ascii="Times New Roman" w:eastAsia="Lucida Sans Unicode" w:hAnsi="Times New Roman" w:cs="Times New Roman"/>
          <w:b/>
          <w:bCs/>
          <w:sz w:val="24"/>
          <w:szCs w:val="24"/>
          <w:lang w:eastAsia="ar-SA"/>
        </w:rPr>
        <w:t>в</w:t>
      </w:r>
      <w:r w:rsidR="004D1D21" w:rsidRPr="00200C88">
        <w:rPr>
          <w:rFonts w:ascii="Times New Roman" w:hAnsi="Times New Roman" w:cs="Times New Roman"/>
          <w:b/>
          <w:bCs/>
          <w:color w:val="000000"/>
          <w:sz w:val="24"/>
          <w:szCs w:val="24"/>
          <w:lang w:eastAsia="ar-SA"/>
        </w:rPr>
        <w:t xml:space="preserve">ыполнение работ </w:t>
      </w:r>
      <w:r w:rsidR="00200C88" w:rsidRPr="00200C88">
        <w:rPr>
          <w:rFonts w:ascii="Times New Roman" w:hAnsi="Times New Roman" w:cs="Times New Roman"/>
          <w:b/>
          <w:bCs/>
          <w:color w:val="000000"/>
          <w:sz w:val="24"/>
          <w:szCs w:val="24"/>
          <w:lang w:eastAsia="ar-SA"/>
        </w:rPr>
        <w:t>по изготовлению специальной одежды в 2024 году</w:t>
      </w:r>
      <w:r w:rsidR="00667C19">
        <w:rPr>
          <w:rFonts w:ascii="Times New Roman" w:hAnsi="Times New Roman" w:cs="Times New Roman"/>
          <w:b/>
          <w:bCs/>
          <w:color w:val="000000"/>
          <w:sz w:val="24"/>
          <w:szCs w:val="24"/>
          <w:lang w:eastAsia="ar-SA"/>
        </w:rPr>
        <w:t>)</w:t>
      </w:r>
    </w:p>
    <w:p w:rsidR="00200C88" w:rsidRPr="00200C88" w:rsidRDefault="00200C88" w:rsidP="00200C88">
      <w:pPr>
        <w:keepNext/>
        <w:widowControl w:val="0"/>
        <w:numPr>
          <w:ilvl w:val="0"/>
          <w:numId w:val="1"/>
        </w:numPr>
        <w:tabs>
          <w:tab w:val="left" w:pos="0"/>
        </w:tabs>
        <w:suppressAutoHyphens/>
        <w:spacing w:after="0" w:line="220" w:lineRule="atLeast"/>
        <w:contextualSpacing/>
        <w:jc w:val="center"/>
        <w:rPr>
          <w:rFonts w:ascii="Times New Roman" w:eastAsia="Times New Roman CYR" w:hAnsi="Times New Roman" w:cs="Times New Roman"/>
          <w:sz w:val="24"/>
          <w:szCs w:val="24"/>
          <w:lang w:eastAsia="ru-RU" w:bidi="ru-RU"/>
        </w:rPr>
      </w:pPr>
    </w:p>
    <w:p w:rsidR="00E07C3C" w:rsidRPr="00985A13" w:rsidRDefault="005E38FC" w:rsidP="00AB09D8">
      <w:pPr>
        <w:tabs>
          <w:tab w:val="left" w:pos="1800"/>
        </w:tabs>
        <w:suppressAutoHyphens/>
        <w:spacing w:after="100" w:afterAutospacing="1" w:line="240" w:lineRule="auto"/>
        <w:jc w:val="center"/>
        <w:rPr>
          <w:rFonts w:ascii="Times New Roman" w:eastAsia="Times New Roman CYR" w:hAnsi="Times New Roman" w:cs="Times New Roman"/>
          <w:b/>
          <w:sz w:val="24"/>
          <w:szCs w:val="24"/>
          <w:lang w:eastAsia="ru-RU" w:bidi="ru-RU"/>
        </w:rPr>
      </w:pPr>
      <w:r w:rsidRPr="00985A13">
        <w:rPr>
          <w:rFonts w:ascii="Times New Roman" w:eastAsia="Times New Roman CYR" w:hAnsi="Times New Roman" w:cs="Times New Roman"/>
          <w:b/>
          <w:sz w:val="24"/>
          <w:szCs w:val="24"/>
          <w:lang w:eastAsia="ru-RU" w:bidi="ru-RU"/>
        </w:rPr>
        <w:t>Наименование товара</w:t>
      </w:r>
    </w:p>
    <w:p w:rsidR="00AB09D8" w:rsidRDefault="004E31D6" w:rsidP="00AB09D8">
      <w:pPr>
        <w:spacing w:after="0" w:line="240" w:lineRule="auto"/>
        <w:ind w:firstLine="708"/>
        <w:jc w:val="both"/>
        <w:rPr>
          <w:rFonts w:ascii="Times New Roman" w:eastAsia="Calibri" w:hAnsi="Times New Roman" w:cs="Times New Roman"/>
          <w:sz w:val="24"/>
          <w:szCs w:val="24"/>
        </w:rPr>
      </w:pPr>
      <w:r w:rsidRPr="001F5E6B">
        <w:rPr>
          <w:rFonts w:ascii="Times New Roman" w:eastAsia="Calibri" w:hAnsi="Times New Roman" w:cs="Times New Roman"/>
          <w:sz w:val="24"/>
          <w:szCs w:val="24"/>
        </w:rPr>
        <w:t>Специальная одежда для инвалидов – одежда, сконструированная и изготовленная с учетом функциональных возможностей и потребностей инвалида в комплекте с различными техническими вспомогательными средствами и использованием специальной фурнитуры, а также материалов со специфическими качествами.</w:t>
      </w:r>
    </w:p>
    <w:p w:rsidR="0088155A" w:rsidRPr="001F5E6B" w:rsidRDefault="0088155A" w:rsidP="0088155A">
      <w:pPr>
        <w:spacing w:after="0"/>
        <w:ind w:firstLine="709"/>
        <w:jc w:val="both"/>
        <w:rPr>
          <w:rFonts w:ascii="Times New Roman" w:eastAsia="Calibri" w:hAnsi="Times New Roman" w:cs="Times New Roman"/>
          <w:sz w:val="24"/>
          <w:szCs w:val="24"/>
        </w:rPr>
      </w:pPr>
      <w:r w:rsidRPr="001F5E6B">
        <w:rPr>
          <w:rFonts w:ascii="Times New Roman" w:eastAsia="Calibri" w:hAnsi="Times New Roman" w:cs="Times New Roman"/>
          <w:sz w:val="24"/>
          <w:szCs w:val="24"/>
          <w:lang w:eastAsia="ar-SA"/>
        </w:rPr>
        <w:t xml:space="preserve">В соответствии с </w:t>
      </w:r>
      <w:r w:rsidRPr="00C6273E">
        <w:rPr>
          <w:rFonts w:ascii="Times New Roman" w:eastAsia="Calibri" w:hAnsi="Times New Roman" w:cs="Times New Roman"/>
          <w:sz w:val="24"/>
          <w:szCs w:val="24"/>
          <w:lang w:eastAsia="ar-SA"/>
        </w:rPr>
        <w:t xml:space="preserve">ГОСТ Р 54408-2021 </w:t>
      </w:r>
      <w:r w:rsidRPr="001F5E6B">
        <w:rPr>
          <w:rFonts w:ascii="Times New Roman" w:eastAsia="Calibri" w:hAnsi="Times New Roman" w:cs="Times New Roman"/>
          <w:sz w:val="24"/>
          <w:szCs w:val="24"/>
          <w:lang w:eastAsia="ar-SA"/>
        </w:rPr>
        <w:t>«Одежда специальная для инвалидов. О</w:t>
      </w:r>
      <w:r w:rsidRPr="001F5E6B">
        <w:rPr>
          <w:rFonts w:ascii="Times New Roman" w:eastAsia="Calibri" w:hAnsi="Times New Roman" w:cs="Times New Roman"/>
          <w:sz w:val="24"/>
          <w:szCs w:val="24"/>
        </w:rPr>
        <w:t>бщие технические условия</w:t>
      </w:r>
      <w:r w:rsidRPr="001F5E6B">
        <w:rPr>
          <w:rFonts w:ascii="Times New Roman" w:eastAsia="Calibri" w:hAnsi="Times New Roman" w:cs="Times New Roman"/>
          <w:sz w:val="24"/>
          <w:szCs w:val="24"/>
          <w:lang w:eastAsia="ar-SA"/>
        </w:rPr>
        <w:t xml:space="preserve">» </w:t>
      </w:r>
      <w:r w:rsidRPr="001F5E6B">
        <w:rPr>
          <w:rFonts w:ascii="Times New Roman" w:eastAsia="Calibri" w:hAnsi="Times New Roman" w:cs="Times New Roman"/>
          <w:sz w:val="24"/>
          <w:szCs w:val="24"/>
        </w:rPr>
        <w:t>к специальной одежде для инвалидов предъявляются следующие требования:</w:t>
      </w:r>
    </w:p>
    <w:p w:rsidR="0088155A" w:rsidRDefault="0088155A" w:rsidP="0088155A">
      <w:pPr>
        <w:spacing w:after="0"/>
        <w:ind w:firstLine="709"/>
        <w:jc w:val="both"/>
        <w:rPr>
          <w:rFonts w:ascii="Times New Roman" w:eastAsia="Calibri" w:hAnsi="Times New Roman" w:cs="Times New Roman"/>
          <w:sz w:val="24"/>
          <w:szCs w:val="24"/>
          <w:lang w:eastAsia="ar-SA"/>
        </w:rPr>
      </w:pPr>
      <w:r w:rsidRPr="001F5E6B">
        <w:rPr>
          <w:rFonts w:ascii="Times New Roman" w:eastAsia="Calibri" w:hAnsi="Times New Roman" w:cs="Times New Roman"/>
          <w:sz w:val="24"/>
          <w:szCs w:val="24"/>
          <w:lang w:eastAsia="ar-SA"/>
        </w:rPr>
        <w:t>«Раздел 6. Технические требования.</w:t>
      </w:r>
    </w:p>
    <w:p w:rsidR="0088155A" w:rsidRPr="00B82DDE" w:rsidRDefault="0088155A" w:rsidP="0088155A">
      <w:pPr>
        <w:spacing w:after="0"/>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«6.1.3 Одежда, в зависимости от медицинского (функционального) назначения, должна включать специальные детали и функциональные узлы или иметь специальную разъемную конструкцию.</w:t>
      </w:r>
    </w:p>
    <w:p w:rsidR="0088155A" w:rsidRPr="00B82DDE" w:rsidRDefault="0088155A" w:rsidP="0088155A">
      <w:pPr>
        <w:spacing w:after="0"/>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К специальным деталям относятся:</w:t>
      </w:r>
    </w:p>
    <w:p w:rsidR="0088155A" w:rsidRPr="00B82DDE" w:rsidRDefault="0088155A" w:rsidP="0088155A">
      <w:pPr>
        <w:spacing w:after="0"/>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 подвижные детали (клапаны, паты, бретели и др.);</w:t>
      </w:r>
    </w:p>
    <w:p w:rsidR="0088155A" w:rsidRPr="00B82DDE" w:rsidRDefault="0088155A" w:rsidP="0088155A">
      <w:pPr>
        <w:spacing w:after="0"/>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 фиксирующие детали (специальные застежки, ремни, манжеты, шнуры и др.);</w:t>
      </w:r>
    </w:p>
    <w:p w:rsidR="0088155A" w:rsidRPr="00B82DDE" w:rsidRDefault="0088155A" w:rsidP="0088155A">
      <w:pPr>
        <w:spacing w:after="0"/>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 гигиенические детали (специальные прокладки, ластовицы и др.).»</w:t>
      </w:r>
    </w:p>
    <w:p w:rsidR="0088155A" w:rsidRPr="00B82DDE" w:rsidRDefault="0088155A" w:rsidP="0088155A">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 xml:space="preserve"> «6.3 Требования к изготовлению</w:t>
      </w:r>
    </w:p>
    <w:p w:rsidR="0088155A" w:rsidRPr="00B82DDE" w:rsidRDefault="0088155A" w:rsidP="0088155A">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6.3.1 Одежду необходимо изготавливать для конкретного пользователя в соответствии с заказом.»</w:t>
      </w:r>
    </w:p>
    <w:p w:rsidR="0088155A" w:rsidRPr="00B82DDE" w:rsidRDefault="0088155A" w:rsidP="0088155A">
      <w:pPr>
        <w:spacing w:after="0"/>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«Раздел 7. Требования безопасности</w:t>
      </w:r>
    </w:p>
    <w:p w:rsidR="0088155A" w:rsidRPr="001F5E6B" w:rsidRDefault="0088155A" w:rsidP="0088155A">
      <w:pPr>
        <w:spacing w:after="0"/>
        <w:ind w:firstLine="709"/>
        <w:jc w:val="both"/>
        <w:rPr>
          <w:rFonts w:ascii="Times New Roman" w:eastAsia="Calibri" w:hAnsi="Times New Roman" w:cs="Times New Roman"/>
          <w:sz w:val="24"/>
          <w:szCs w:val="24"/>
          <w:lang w:eastAsia="ar-SA"/>
        </w:rPr>
      </w:pPr>
      <w:r w:rsidRPr="00B82DDE">
        <w:rPr>
          <w:rFonts w:ascii="Times New Roman" w:eastAsia="Calibri" w:hAnsi="Times New Roman" w:cs="Times New Roman"/>
          <w:sz w:val="24"/>
          <w:szCs w:val="24"/>
          <w:lang w:eastAsia="ar-SA"/>
        </w:rPr>
        <w:t>7.1 Одежду необходимо изготавливать из безопасных для здоровья пользователя материалов.»</w:t>
      </w:r>
    </w:p>
    <w:p w:rsidR="0088155A" w:rsidRPr="001F5E6B" w:rsidRDefault="0088155A" w:rsidP="0088155A">
      <w:pPr>
        <w:keepNext/>
        <w:ind w:firstLine="709"/>
        <w:jc w:val="both"/>
        <w:rPr>
          <w:rFonts w:ascii="Times New Roman" w:eastAsia="Times New Roman" w:hAnsi="Times New Roman" w:cs="Times New Roman"/>
          <w:sz w:val="24"/>
          <w:szCs w:val="24"/>
        </w:rPr>
      </w:pPr>
      <w:r w:rsidRPr="001F5E6B">
        <w:rPr>
          <w:rFonts w:ascii="Times New Roman" w:eastAsia="Times New Roman" w:hAnsi="Times New Roman" w:cs="Times New Roman"/>
          <w:sz w:val="24"/>
          <w:szCs w:val="24"/>
        </w:rPr>
        <w:t xml:space="preserve">Проведение работ по обеспечению инвалидов специальной одеждой должно осуществляться при наличии декларации о соответствии или сертификата соответствия </w:t>
      </w:r>
      <w:r w:rsidRPr="001F5E6B">
        <w:rPr>
          <w:rFonts w:ascii="Times New Roman" w:eastAsia="Times New Roman" w:hAnsi="Times New Roman" w:cs="Times New Roman"/>
          <w:sz w:val="24"/>
          <w:szCs w:val="24"/>
          <w:lang w:eastAsia="ru-RU"/>
        </w:rPr>
        <w:t>либо иных документов, свидетельствующих о качестве и безопасности Товара, предусмотренных действующим законодательством Российской Федерации</w:t>
      </w:r>
      <w:r w:rsidRPr="001F5E6B">
        <w:rPr>
          <w:rFonts w:ascii="Times New Roman" w:eastAsia="Times New Roman" w:hAnsi="Times New Roman" w:cs="Times New Roman"/>
          <w:sz w:val="24"/>
          <w:szCs w:val="24"/>
        </w:rPr>
        <w:t>.</w:t>
      </w:r>
    </w:p>
    <w:p w:rsidR="00E07C3C" w:rsidRPr="00977682" w:rsidRDefault="005E38FC" w:rsidP="00977682">
      <w:pPr>
        <w:shd w:val="clear" w:color="auto" w:fill="FFFFFF"/>
        <w:suppressAutoHyphens/>
        <w:spacing w:after="0" w:line="100" w:lineRule="atLeast"/>
        <w:jc w:val="center"/>
        <w:rPr>
          <w:rFonts w:ascii="Times New Roman" w:eastAsia="Times New Roman CYR" w:hAnsi="Times New Roman" w:cs="Times New Roman"/>
          <w:b/>
          <w:bCs/>
          <w:sz w:val="24"/>
          <w:szCs w:val="24"/>
          <w:lang w:eastAsia="ru-RU" w:bidi="ru-RU"/>
        </w:rPr>
      </w:pPr>
      <w:r w:rsidRPr="00977682">
        <w:rPr>
          <w:rFonts w:ascii="Times New Roman" w:eastAsia="Times New Roman CYR" w:hAnsi="Times New Roman" w:cs="Times New Roman"/>
          <w:b/>
          <w:bCs/>
          <w:sz w:val="24"/>
          <w:szCs w:val="24"/>
          <w:lang w:eastAsia="ru-RU" w:bidi="ru-RU"/>
        </w:rPr>
        <w:t>Требования к количественным и качественным характеристикам изделий</w:t>
      </w:r>
    </w:p>
    <w:p w:rsidR="00E07C3C" w:rsidRDefault="00E07C3C" w:rsidP="00977682">
      <w:pPr>
        <w:suppressAutoHyphens/>
        <w:spacing w:after="0" w:line="240" w:lineRule="auto"/>
        <w:ind w:firstLine="567"/>
        <w:jc w:val="both"/>
        <w:rPr>
          <w:rFonts w:ascii="Times New Roman" w:eastAsia="Times New Roman CYR" w:hAnsi="Times New Roman" w:cs="Times New Roman"/>
          <w:sz w:val="24"/>
          <w:szCs w:val="24"/>
          <w:lang w:eastAsia="ru-RU" w:bidi="ru-RU"/>
        </w:rPr>
      </w:pPr>
    </w:p>
    <w:tbl>
      <w:tblPr>
        <w:tblW w:w="99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245"/>
        <w:gridCol w:w="1025"/>
        <w:gridCol w:w="1872"/>
      </w:tblGrid>
      <w:tr w:rsidR="004F52F1" w:rsidRPr="00D27CA9" w:rsidTr="004C605D">
        <w:tc>
          <w:tcPr>
            <w:tcW w:w="1809" w:type="dxa"/>
            <w:shd w:val="clear" w:color="auto" w:fill="auto"/>
          </w:tcPr>
          <w:p w:rsidR="004F52F1" w:rsidRPr="003D654F" w:rsidRDefault="004F52F1" w:rsidP="008D38C8">
            <w:pPr>
              <w:spacing w:after="0"/>
              <w:jc w:val="both"/>
              <w:rPr>
                <w:rFonts w:ascii="Times New Roman" w:hAnsi="Times New Roman" w:cs="Times New Roman"/>
                <w:sz w:val="18"/>
                <w:szCs w:val="18"/>
              </w:rPr>
            </w:pPr>
          </w:p>
        </w:tc>
        <w:tc>
          <w:tcPr>
            <w:tcW w:w="5245" w:type="dxa"/>
            <w:shd w:val="clear" w:color="auto" w:fill="auto"/>
          </w:tcPr>
          <w:p w:rsidR="004F52F1" w:rsidRPr="003D654F" w:rsidRDefault="004F52F1" w:rsidP="008D38C8">
            <w:pPr>
              <w:autoSpaceDE w:val="0"/>
              <w:autoSpaceDN w:val="0"/>
              <w:adjustRightInd w:val="0"/>
              <w:spacing w:after="0"/>
              <w:jc w:val="center"/>
              <w:rPr>
                <w:rFonts w:ascii="Times New Roman" w:eastAsia="Calibri" w:hAnsi="Times New Roman" w:cs="Times New Roman"/>
                <w:b/>
                <w:sz w:val="18"/>
                <w:szCs w:val="18"/>
              </w:rPr>
            </w:pPr>
            <w:r w:rsidRPr="003D654F">
              <w:rPr>
                <w:rFonts w:ascii="Times New Roman" w:eastAsia="Calibri" w:hAnsi="Times New Roman" w:cs="Times New Roman"/>
                <w:b/>
                <w:sz w:val="18"/>
                <w:szCs w:val="18"/>
              </w:rPr>
              <w:t>Технические характеристики и</w:t>
            </w:r>
          </w:p>
          <w:p w:rsidR="004F52F1" w:rsidRPr="003D654F" w:rsidRDefault="004F52F1" w:rsidP="008D38C8">
            <w:pPr>
              <w:spacing w:after="0" w:line="220" w:lineRule="atLeast"/>
              <w:jc w:val="center"/>
              <w:rPr>
                <w:rFonts w:ascii="Times New Roman" w:hAnsi="Times New Roman" w:cs="Times New Roman"/>
                <w:sz w:val="18"/>
                <w:szCs w:val="18"/>
              </w:rPr>
            </w:pPr>
            <w:r w:rsidRPr="003D654F">
              <w:rPr>
                <w:rFonts w:ascii="Times New Roman" w:eastAsia="Calibri" w:hAnsi="Times New Roman" w:cs="Times New Roman"/>
                <w:b/>
                <w:sz w:val="18"/>
                <w:szCs w:val="18"/>
              </w:rPr>
              <w:t>описание товара, работы, услуги в случае отсутствия соответствующих позиций в КТРУ</w:t>
            </w:r>
            <w:r w:rsidRPr="003D654F">
              <w:rPr>
                <w:rFonts w:ascii="Times New Roman" w:eastAsia="Calibri" w:hAnsi="Times New Roman" w:cs="Times New Roman"/>
                <w:b/>
                <w:sz w:val="18"/>
                <w:szCs w:val="18"/>
                <w:vertAlign w:val="superscript"/>
              </w:rPr>
              <w:footnoteReference w:id="1"/>
            </w:r>
          </w:p>
        </w:tc>
        <w:tc>
          <w:tcPr>
            <w:tcW w:w="1025" w:type="dxa"/>
            <w:tcBorders>
              <w:top w:val="single" w:sz="4" w:space="0" w:color="auto"/>
              <w:left w:val="single" w:sz="4" w:space="0" w:color="auto"/>
              <w:bottom w:val="single" w:sz="4" w:space="0" w:color="auto"/>
              <w:right w:val="single" w:sz="4" w:space="0" w:color="auto"/>
            </w:tcBorders>
          </w:tcPr>
          <w:p w:rsidR="004F52F1" w:rsidRPr="003D654F" w:rsidRDefault="004F52F1" w:rsidP="008D38C8">
            <w:pPr>
              <w:spacing w:after="0" w:line="220" w:lineRule="atLeast"/>
              <w:jc w:val="center"/>
              <w:rPr>
                <w:rFonts w:ascii="Times New Roman" w:eastAsia="Times New Roman CYR" w:hAnsi="Times New Roman" w:cs="Times New Roman"/>
                <w:b/>
                <w:sz w:val="18"/>
                <w:szCs w:val="18"/>
                <w:lang w:bidi="ru-RU"/>
              </w:rPr>
            </w:pPr>
            <w:r w:rsidRPr="003D654F">
              <w:rPr>
                <w:rFonts w:ascii="Times New Roman" w:eastAsia="Times New Roman CYR" w:hAnsi="Times New Roman" w:cs="Times New Roman"/>
                <w:b/>
                <w:bCs/>
                <w:sz w:val="18"/>
                <w:szCs w:val="18"/>
              </w:rPr>
              <w:t>Кол-во, шт.</w:t>
            </w:r>
          </w:p>
        </w:tc>
        <w:tc>
          <w:tcPr>
            <w:tcW w:w="1872" w:type="dxa"/>
            <w:tcBorders>
              <w:top w:val="single" w:sz="4" w:space="0" w:color="auto"/>
              <w:left w:val="single" w:sz="4" w:space="0" w:color="auto"/>
              <w:bottom w:val="single" w:sz="4" w:space="0" w:color="auto"/>
              <w:right w:val="single" w:sz="4" w:space="0" w:color="auto"/>
            </w:tcBorders>
          </w:tcPr>
          <w:p w:rsidR="004F52F1" w:rsidRPr="003D654F" w:rsidRDefault="004F52F1" w:rsidP="008D38C8">
            <w:pPr>
              <w:spacing w:after="0" w:line="220" w:lineRule="atLeast"/>
              <w:jc w:val="center"/>
              <w:rPr>
                <w:rFonts w:ascii="Times New Roman" w:eastAsia="Times New Roman CYR" w:hAnsi="Times New Roman" w:cs="Times New Roman"/>
                <w:b/>
                <w:bCs/>
                <w:sz w:val="18"/>
                <w:szCs w:val="18"/>
              </w:rPr>
            </w:pPr>
            <w:r w:rsidRPr="003D654F">
              <w:rPr>
                <w:rFonts w:ascii="Times New Roman" w:eastAsia="Calibri" w:hAnsi="Times New Roman" w:cs="Times New Roman"/>
                <w:b/>
                <w:bCs/>
                <w:sz w:val="18"/>
                <w:szCs w:val="18"/>
              </w:rPr>
              <w:t>Гарантийный срок</w:t>
            </w:r>
          </w:p>
        </w:tc>
      </w:tr>
      <w:tr w:rsidR="004F52F1" w:rsidRPr="00C12F4E" w:rsidTr="004C605D">
        <w:tc>
          <w:tcPr>
            <w:tcW w:w="1809" w:type="dxa"/>
            <w:shd w:val="clear" w:color="auto" w:fill="auto"/>
          </w:tcPr>
          <w:p w:rsidR="004F52F1" w:rsidRPr="00C12F4E" w:rsidRDefault="004F52F1" w:rsidP="00C12F4E">
            <w:pPr>
              <w:pStyle w:val="ConsPlusNormal"/>
              <w:spacing w:line="276" w:lineRule="auto"/>
              <w:jc w:val="center"/>
              <w:rPr>
                <w:rFonts w:ascii="Times New Roman" w:hAnsi="Times New Roman" w:cs="Times New Roman"/>
                <w:szCs w:val="22"/>
                <w:lang w:eastAsia="en-US"/>
              </w:rPr>
            </w:pPr>
            <w:r w:rsidRPr="00C12F4E">
              <w:rPr>
                <w:rFonts w:ascii="Times New Roman" w:hAnsi="Times New Roman" w:cs="Times New Roman"/>
                <w:szCs w:val="22"/>
                <w:lang w:eastAsia="en-US"/>
              </w:rPr>
              <w:t>Ортопедические брюки</w:t>
            </w:r>
          </w:p>
          <w:p w:rsidR="004F52F1" w:rsidRPr="00C12F4E" w:rsidRDefault="004F52F1" w:rsidP="00C12F4E">
            <w:pPr>
              <w:spacing w:after="0"/>
              <w:jc w:val="both"/>
              <w:rPr>
                <w:rFonts w:ascii="Times New Roman" w:hAnsi="Times New Roman" w:cs="Times New Roman"/>
              </w:rPr>
            </w:pPr>
          </w:p>
        </w:tc>
        <w:tc>
          <w:tcPr>
            <w:tcW w:w="5245" w:type="dxa"/>
            <w:shd w:val="clear" w:color="auto" w:fill="auto"/>
          </w:tcPr>
          <w:p w:rsidR="004F52F1" w:rsidRPr="00C12F4E" w:rsidRDefault="004F52F1" w:rsidP="00C12F4E">
            <w:pPr>
              <w:spacing w:after="0"/>
              <w:jc w:val="both"/>
              <w:rPr>
                <w:rFonts w:ascii="Times New Roman" w:hAnsi="Times New Roman" w:cs="Times New Roman"/>
              </w:rPr>
            </w:pPr>
            <w:r w:rsidRPr="00C12F4E">
              <w:rPr>
                <w:rFonts w:ascii="Times New Roman" w:hAnsi="Times New Roman" w:cs="Times New Roman"/>
              </w:rPr>
              <w:t xml:space="preserve">Ортопедические брюки должны быть изготовлены по индивидуальным замерам и с учетом анатомо-функциональных особенностей инвалида. </w:t>
            </w:r>
          </w:p>
          <w:p w:rsidR="004F52F1" w:rsidRPr="00C12F4E" w:rsidRDefault="004F52F1" w:rsidP="00C12F4E">
            <w:pPr>
              <w:spacing w:after="0"/>
              <w:jc w:val="both"/>
              <w:rPr>
                <w:rFonts w:ascii="Times New Roman" w:hAnsi="Times New Roman" w:cs="Times New Roman"/>
              </w:rPr>
            </w:pPr>
            <w:r w:rsidRPr="00C12F4E">
              <w:rPr>
                <w:rFonts w:ascii="Times New Roman" w:hAnsi="Times New Roman" w:cs="Times New Roman"/>
              </w:rPr>
              <w:t>Ортопедические брюки для инвалидов, пользующихся креслами-колясками должны быть свободны в области талии и бедер. В боковые швы должны быть вставлены разъемные молнии для облегчения удобства одевания. Пояс брюк должен быть собран на резинку и застегивается с помощью брючных крючков или пуговиц. У ортопедических брюк должна быть завышенная спинка, которая защищает спину пользователя кресла-коляски. Пройма брюк должна быть расширена для предоставления пользователю возможности использования подгузников. В области колен должны быть сделаны специальные выточки, которые обеспечивают комфорт пользователю при сидении. Накладные карманы должны быть расположены над уровнем колена. На задней части брюк должны находиться вытачки, что создает дополнительный объем для средств гигиены. Конструкция ортопедических брюк должна соответствовать антропометрическим особенностям сидящего в кресло - коляске человека.</w:t>
            </w:r>
          </w:p>
        </w:tc>
        <w:tc>
          <w:tcPr>
            <w:tcW w:w="1025" w:type="dxa"/>
            <w:tcBorders>
              <w:top w:val="single" w:sz="4" w:space="0" w:color="auto"/>
              <w:left w:val="single" w:sz="4" w:space="0" w:color="auto"/>
              <w:bottom w:val="single" w:sz="4" w:space="0" w:color="auto"/>
              <w:right w:val="single" w:sz="4" w:space="0" w:color="auto"/>
            </w:tcBorders>
          </w:tcPr>
          <w:p w:rsidR="004F52F1" w:rsidRPr="00C12F4E" w:rsidRDefault="00200C88" w:rsidP="00C12F4E">
            <w:pPr>
              <w:spacing w:after="0"/>
              <w:jc w:val="center"/>
              <w:rPr>
                <w:rFonts w:ascii="Times New Roman" w:hAnsi="Times New Roman" w:cs="Times New Roman"/>
              </w:rPr>
            </w:pPr>
            <w:r>
              <w:rPr>
                <w:rFonts w:ascii="Times New Roman" w:hAnsi="Times New Roman" w:cs="Times New Roman"/>
              </w:rPr>
              <w:t>4</w:t>
            </w:r>
            <w:r w:rsidR="004F52F1" w:rsidRPr="00C12F4E">
              <w:rPr>
                <w:rFonts w:ascii="Times New Roman" w:hAnsi="Times New Roman" w:cs="Times New Roman"/>
              </w:rPr>
              <w:t>00</w:t>
            </w:r>
          </w:p>
        </w:tc>
        <w:tc>
          <w:tcPr>
            <w:tcW w:w="1872" w:type="dxa"/>
            <w:tcBorders>
              <w:top w:val="single" w:sz="4" w:space="0" w:color="auto"/>
              <w:left w:val="single" w:sz="4" w:space="0" w:color="auto"/>
              <w:bottom w:val="single" w:sz="4" w:space="0" w:color="auto"/>
              <w:right w:val="single" w:sz="4" w:space="0" w:color="auto"/>
            </w:tcBorders>
          </w:tcPr>
          <w:p w:rsidR="004F52F1" w:rsidRPr="00C12F4E" w:rsidRDefault="004F52F1" w:rsidP="00C12F4E">
            <w:pPr>
              <w:spacing w:after="0" w:line="220" w:lineRule="atLeast"/>
              <w:jc w:val="center"/>
              <w:rPr>
                <w:rFonts w:ascii="Times New Roman" w:eastAsia="Times New Roman CYR" w:hAnsi="Times New Roman" w:cs="Times New Roman"/>
                <w:b/>
                <w:bCs/>
              </w:rPr>
            </w:pPr>
            <w:r w:rsidRPr="00C12F4E">
              <w:rPr>
                <w:rFonts w:ascii="Times New Roman" w:hAnsi="Times New Roman" w:cs="Times New Roman"/>
                <w:bCs/>
              </w:rPr>
              <w:t>12 месяцев со дня подписания Получателем акта сдачи-приемки работ</w:t>
            </w:r>
          </w:p>
        </w:tc>
      </w:tr>
      <w:tr w:rsidR="004F52F1" w:rsidRPr="00C12F4E" w:rsidTr="004C605D">
        <w:tc>
          <w:tcPr>
            <w:tcW w:w="1809" w:type="dxa"/>
            <w:shd w:val="clear" w:color="auto" w:fill="auto"/>
          </w:tcPr>
          <w:p w:rsidR="004F52F1" w:rsidRPr="00C12F4E" w:rsidRDefault="004F52F1" w:rsidP="00C12F4E">
            <w:pPr>
              <w:spacing w:after="0"/>
              <w:jc w:val="center"/>
              <w:rPr>
                <w:rFonts w:ascii="Times New Roman" w:hAnsi="Times New Roman" w:cs="Times New Roman"/>
              </w:rPr>
            </w:pPr>
            <w:r w:rsidRPr="00C12F4E">
              <w:rPr>
                <w:rFonts w:ascii="Times New Roman" w:hAnsi="Times New Roman" w:cs="Times New Roman"/>
              </w:rPr>
              <w:t>Комплект функционально-эстетической одежды для инвалидов с парной ампутацией верхних конечностей</w:t>
            </w:r>
          </w:p>
        </w:tc>
        <w:tc>
          <w:tcPr>
            <w:tcW w:w="5245" w:type="dxa"/>
            <w:shd w:val="clear" w:color="auto" w:fill="auto"/>
          </w:tcPr>
          <w:p w:rsidR="004F52F1" w:rsidRPr="00C12F4E" w:rsidRDefault="00200C88" w:rsidP="00C12F4E">
            <w:pPr>
              <w:widowControl w:val="0"/>
              <w:suppressAutoHyphens/>
              <w:snapToGrid w:val="0"/>
              <w:spacing w:after="0"/>
              <w:ind w:firstLine="317"/>
              <w:jc w:val="both"/>
              <w:rPr>
                <w:rFonts w:ascii="Times New Roman" w:hAnsi="Times New Roman" w:cs="Times New Roman"/>
                <w:shd w:val="clear" w:color="auto" w:fill="FFFFFF"/>
                <w:lang w:eastAsia="ar-SA" w:bidi="ru-RU"/>
              </w:rPr>
            </w:pPr>
            <w:r>
              <w:rPr>
                <w:rFonts w:ascii="Times New Roman" w:hAnsi="Times New Roman" w:cs="Times New Roman"/>
                <w:shd w:val="clear" w:color="auto" w:fill="FFFFFF"/>
                <w:lang w:eastAsia="ar-SA" w:bidi="ru-RU"/>
              </w:rPr>
              <w:t xml:space="preserve">Комплект </w:t>
            </w:r>
            <w:r w:rsidR="004F52F1" w:rsidRPr="00C12F4E">
              <w:rPr>
                <w:rFonts w:ascii="Times New Roman" w:hAnsi="Times New Roman" w:cs="Times New Roman"/>
                <w:shd w:val="clear" w:color="auto" w:fill="FFFFFF"/>
                <w:lang w:eastAsia="ar-SA" w:bidi="ru-RU"/>
              </w:rPr>
              <w:t xml:space="preserve">функционально-эстетической одежды для инвалидов </w:t>
            </w:r>
            <w:r w:rsidR="004F52F1" w:rsidRPr="00C12F4E">
              <w:rPr>
                <w:rFonts w:ascii="Times New Roman" w:hAnsi="Times New Roman" w:cs="Times New Roman"/>
                <w:shd w:val="clear" w:color="auto" w:fill="FFFFFF"/>
                <w:lang w:val="en-US" w:eastAsia="ar-SA" w:bidi="ru-RU"/>
              </w:rPr>
              <w:t>c</w:t>
            </w:r>
            <w:r w:rsidR="004F52F1" w:rsidRPr="00C12F4E">
              <w:rPr>
                <w:rFonts w:ascii="Times New Roman" w:hAnsi="Times New Roman" w:cs="Times New Roman"/>
                <w:shd w:val="clear" w:color="auto" w:fill="FFFFFF"/>
                <w:lang w:eastAsia="ar-SA" w:bidi="ru-RU"/>
              </w:rPr>
              <w:t xml:space="preserve"> парной ампутацией верхних конечностей, </w:t>
            </w:r>
            <w:r w:rsidR="004F52F1" w:rsidRPr="00C12F4E">
              <w:rPr>
                <w:rFonts w:ascii="Times New Roman" w:hAnsi="Times New Roman" w:cs="Times New Roman"/>
                <w:bCs/>
                <w:shd w:val="clear" w:color="auto" w:fill="FFFFFF"/>
                <w:lang w:eastAsia="ar-SA" w:bidi="ru-RU"/>
              </w:rPr>
              <w:t>зимний</w:t>
            </w:r>
            <w:r w:rsidR="004F52F1" w:rsidRPr="00C12F4E">
              <w:rPr>
                <w:rFonts w:ascii="Times New Roman" w:hAnsi="Times New Roman" w:cs="Times New Roman"/>
                <w:shd w:val="clear" w:color="auto" w:fill="FFFFFF"/>
                <w:lang w:eastAsia="ar-SA" w:bidi="ru-RU"/>
              </w:rPr>
              <w:t xml:space="preserve">. </w:t>
            </w:r>
          </w:p>
          <w:p w:rsidR="004F52F1" w:rsidRPr="00C12F4E" w:rsidRDefault="004F52F1" w:rsidP="00C12F4E">
            <w:pPr>
              <w:widowControl w:val="0"/>
              <w:suppressAutoHyphens/>
              <w:snapToGrid w:val="0"/>
              <w:spacing w:after="0"/>
              <w:ind w:firstLine="317"/>
              <w:jc w:val="both"/>
              <w:rPr>
                <w:rFonts w:ascii="Times New Roman" w:hAnsi="Times New Roman" w:cs="Times New Roman"/>
                <w:bCs/>
                <w:highlight w:val="white"/>
                <w:lang w:eastAsia="ar-SA" w:bidi="ru-RU"/>
              </w:rPr>
            </w:pPr>
            <w:r w:rsidRPr="00C12F4E">
              <w:rPr>
                <w:rFonts w:ascii="Times New Roman" w:hAnsi="Times New Roman" w:cs="Times New Roman"/>
                <w:shd w:val="clear" w:color="auto" w:fill="FFFFFF"/>
                <w:lang w:eastAsia="ar-SA" w:bidi="ru-RU"/>
              </w:rPr>
              <w:t>Комплект должен состоять из утепленной куртки с пристегивающимся капюшоном, со съемным утепленным жилетом и утепленных брюк/полукомбинезона (по выбору Получателя). Состав комплекта должен отвечать медико-социальным показаниям инвалида. Все детали комплекта должны конструктивно взаимоподчинены друг другу. Комплект  одежды должен быть изготовлен с учетом индивидуальных анатомо-функциональных особенностей и компенсаторных возможностей инвалида и иметь конструкцию, включающую специальные элементы и функциональные узлы. Комплект должен быть предназначен для обеспечения самообслуживания и/или облегчения действий обслуживающих лиц. Комплект должен быть изготовлен по индивидуальным замерам,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rsidR="004F52F1" w:rsidRPr="00C12F4E" w:rsidRDefault="00200C88" w:rsidP="00C12F4E">
            <w:pPr>
              <w:widowControl w:val="0"/>
              <w:suppressAutoHyphens/>
              <w:spacing w:after="0"/>
              <w:ind w:firstLine="317"/>
              <w:jc w:val="both"/>
              <w:rPr>
                <w:rFonts w:ascii="Times New Roman" w:hAnsi="Times New Roman" w:cs="Times New Roman"/>
                <w:highlight w:val="white"/>
                <w:lang w:eastAsia="ar-SA" w:bidi="ru-RU"/>
              </w:rPr>
            </w:pPr>
            <w:r>
              <w:rPr>
                <w:rFonts w:ascii="Times New Roman" w:hAnsi="Times New Roman" w:cs="Times New Roman"/>
                <w:bCs/>
                <w:shd w:val="clear" w:color="auto" w:fill="FFFFFF"/>
                <w:lang w:eastAsia="ar-SA" w:bidi="ru-RU"/>
              </w:rPr>
              <w:t xml:space="preserve">Брюки должны </w:t>
            </w:r>
            <w:r w:rsidR="004F52F1" w:rsidRPr="00C12F4E">
              <w:rPr>
                <w:rFonts w:ascii="Times New Roman" w:hAnsi="Times New Roman" w:cs="Times New Roman"/>
                <w:shd w:val="clear" w:color="auto" w:fill="FFFFFF"/>
                <w:lang w:eastAsia="ar-SA" w:bidi="ru-RU"/>
              </w:rPr>
              <w:t>включать следующие функциональные элементы и функциональные узлы: подвижные детали (откидной клапан паты, бретели); фиксирующие элементы (специальные застежки, ремни, шнуры); приспособления для облегчения эксплуатации одежды (манжета-кнопка, кольца, петли).</w:t>
            </w:r>
          </w:p>
          <w:p w:rsidR="004F52F1" w:rsidRPr="00C12F4E" w:rsidRDefault="004F52F1" w:rsidP="00C12F4E">
            <w:pPr>
              <w:widowControl w:val="0"/>
              <w:suppressAutoHyphens/>
              <w:spacing w:after="0"/>
              <w:ind w:firstLine="317"/>
              <w:jc w:val="both"/>
              <w:rPr>
                <w:rFonts w:ascii="Times New Roman" w:hAnsi="Times New Roman" w:cs="Times New Roman"/>
                <w:bCs/>
                <w:highlight w:val="white"/>
                <w:lang w:eastAsia="ar-SA" w:bidi="ru-RU"/>
              </w:rPr>
            </w:pPr>
            <w:r w:rsidRPr="00C12F4E">
              <w:rPr>
                <w:rFonts w:ascii="Times New Roman" w:hAnsi="Times New Roman" w:cs="Times New Roman"/>
                <w:shd w:val="clear" w:color="auto" w:fill="FFFFFF"/>
                <w:lang w:eastAsia="ar-SA" w:bidi="ru-RU"/>
              </w:rPr>
              <w:t xml:space="preserve">Пояс брюк должен регулироваться по ширине с помощью эластичной ленты. Верх брюк должен быть изготовлен из полиэфирной </w:t>
            </w:r>
            <w:proofErr w:type="spellStart"/>
            <w:r w:rsidRPr="00C12F4E">
              <w:rPr>
                <w:rFonts w:ascii="Times New Roman" w:hAnsi="Times New Roman" w:cs="Times New Roman"/>
                <w:shd w:val="clear" w:color="auto" w:fill="FFFFFF"/>
                <w:lang w:eastAsia="ar-SA" w:bidi="ru-RU"/>
              </w:rPr>
              <w:t>влаго</w:t>
            </w:r>
            <w:proofErr w:type="spellEnd"/>
            <w:r w:rsidRPr="00C12F4E">
              <w:rPr>
                <w:rFonts w:ascii="Times New Roman" w:hAnsi="Times New Roman" w:cs="Times New Roman"/>
                <w:shd w:val="clear" w:color="auto" w:fill="FFFFFF"/>
                <w:lang w:eastAsia="ar-SA" w:bidi="ru-RU"/>
              </w:rPr>
              <w:t>- и ветрозащитной ткани.</w:t>
            </w:r>
          </w:p>
          <w:p w:rsidR="004F52F1" w:rsidRPr="00C12F4E" w:rsidRDefault="004F52F1" w:rsidP="00C12F4E">
            <w:pPr>
              <w:widowControl w:val="0"/>
              <w:suppressAutoHyphens/>
              <w:spacing w:after="0"/>
              <w:ind w:firstLine="317"/>
              <w:jc w:val="both"/>
              <w:rPr>
                <w:rFonts w:ascii="Times New Roman" w:hAnsi="Times New Roman" w:cs="Times New Roman"/>
                <w:highlight w:val="white"/>
                <w:lang w:eastAsia="ar-SA" w:bidi="ru-RU"/>
              </w:rPr>
            </w:pPr>
            <w:r w:rsidRPr="00C12F4E">
              <w:rPr>
                <w:rFonts w:ascii="Times New Roman" w:hAnsi="Times New Roman" w:cs="Times New Roman"/>
                <w:bCs/>
                <w:shd w:val="clear" w:color="auto" w:fill="FFFFFF"/>
                <w:lang w:eastAsia="ar-SA" w:bidi="ru-RU"/>
              </w:rPr>
              <w:t xml:space="preserve">Куртка </w:t>
            </w:r>
            <w:r w:rsidRPr="00C12F4E">
              <w:rPr>
                <w:rFonts w:ascii="Times New Roman" w:hAnsi="Times New Roman" w:cs="Times New Roman"/>
                <w:shd w:val="clear" w:color="auto" w:fill="FFFFFF"/>
                <w:lang w:eastAsia="ar-SA" w:bidi="ru-RU"/>
              </w:rPr>
              <w:t>должна иметь съемный утепленный жилет и капюшон и обеспечивать беспрепятственную работу функциональных узлов брюк. Куртка должна содержать следующие специальные элементы и функциональные узлы: специальная застежка специальный клапан для крепления капюшона.</w:t>
            </w:r>
          </w:p>
          <w:p w:rsidR="004F52F1" w:rsidRPr="00C12F4E" w:rsidRDefault="004F52F1" w:rsidP="00C12F4E">
            <w:pPr>
              <w:widowControl w:val="0"/>
              <w:suppressAutoHyphens/>
              <w:spacing w:after="0"/>
              <w:ind w:firstLine="317"/>
              <w:jc w:val="both"/>
              <w:rPr>
                <w:rFonts w:ascii="Times New Roman" w:hAnsi="Times New Roman" w:cs="Times New Roman"/>
                <w:lang w:eastAsia="ar-SA" w:bidi="ru-RU"/>
              </w:rPr>
            </w:pPr>
            <w:r w:rsidRPr="00C12F4E">
              <w:rPr>
                <w:rFonts w:ascii="Times New Roman" w:hAnsi="Times New Roman" w:cs="Times New Roman"/>
                <w:shd w:val="clear" w:color="auto" w:fill="FFFFFF"/>
                <w:lang w:eastAsia="ar-SA" w:bidi="ru-RU"/>
              </w:rPr>
              <w:t>Рукава куртки должны быть снабжены регулируемыми застежками или напульсниками с эластичными вставками (по выбору Получателя).</w:t>
            </w:r>
          </w:p>
          <w:p w:rsidR="004F52F1" w:rsidRPr="00C12F4E" w:rsidRDefault="004F52F1" w:rsidP="00C12F4E">
            <w:pPr>
              <w:widowControl w:val="0"/>
              <w:suppressAutoHyphens/>
              <w:snapToGrid w:val="0"/>
              <w:spacing w:after="0"/>
              <w:ind w:firstLine="317"/>
              <w:jc w:val="both"/>
              <w:rPr>
                <w:rFonts w:ascii="Times New Roman" w:hAnsi="Times New Roman" w:cs="Times New Roman"/>
                <w:lang w:eastAsia="ar-SA" w:bidi="ru-RU"/>
              </w:rPr>
            </w:pPr>
            <w:r w:rsidRPr="00C12F4E">
              <w:rPr>
                <w:rFonts w:ascii="Times New Roman" w:hAnsi="Times New Roman" w:cs="Times New Roman"/>
                <w:lang w:eastAsia="ar-SA" w:bidi="ru-RU"/>
              </w:rPr>
              <w:t xml:space="preserve">Верх куртки должен быть изготовлен из полиэфирной </w:t>
            </w:r>
            <w:proofErr w:type="spellStart"/>
            <w:r w:rsidRPr="00C12F4E">
              <w:rPr>
                <w:rFonts w:ascii="Times New Roman" w:hAnsi="Times New Roman" w:cs="Times New Roman"/>
                <w:lang w:eastAsia="ar-SA" w:bidi="ru-RU"/>
              </w:rPr>
              <w:t>влаго</w:t>
            </w:r>
            <w:proofErr w:type="spellEnd"/>
            <w:r w:rsidRPr="00C12F4E">
              <w:rPr>
                <w:rFonts w:ascii="Times New Roman" w:hAnsi="Times New Roman" w:cs="Times New Roman"/>
                <w:lang w:eastAsia="ar-SA" w:bidi="ru-RU"/>
              </w:rPr>
              <w:t>- и ветрозащитной ткани с грязеотталкивающей отделкой.</w:t>
            </w:r>
          </w:p>
          <w:p w:rsidR="004F52F1" w:rsidRPr="00C12F4E" w:rsidRDefault="004F52F1" w:rsidP="00C12F4E">
            <w:pPr>
              <w:spacing w:after="0"/>
              <w:jc w:val="both"/>
              <w:rPr>
                <w:rFonts w:ascii="Times New Roman" w:hAnsi="Times New Roman" w:cs="Times New Roman"/>
              </w:rPr>
            </w:pPr>
            <w:r w:rsidRPr="00C12F4E">
              <w:rPr>
                <w:rFonts w:ascii="Times New Roman" w:hAnsi="Times New Roman" w:cs="Times New Roman"/>
                <w:lang w:eastAsia="ar-SA" w:bidi="ru-RU"/>
              </w:rPr>
              <w:t>Комплект должен быть изготовлен из полиэфирных тканей, обеспечивающих ветрозащиту, водонепроницаемость одежды, хорошую вентиляцию, не требующих специального ухода. После стирки изделие должно полностью сохранять свои теплозащитные свойства.</w:t>
            </w:r>
          </w:p>
        </w:tc>
        <w:tc>
          <w:tcPr>
            <w:tcW w:w="1025" w:type="dxa"/>
            <w:tcBorders>
              <w:top w:val="single" w:sz="4" w:space="0" w:color="auto"/>
              <w:left w:val="single" w:sz="4" w:space="0" w:color="auto"/>
              <w:bottom w:val="single" w:sz="4" w:space="0" w:color="auto"/>
              <w:right w:val="single" w:sz="4" w:space="0" w:color="auto"/>
            </w:tcBorders>
          </w:tcPr>
          <w:p w:rsidR="004F52F1" w:rsidRPr="00C12F4E" w:rsidRDefault="00200C88" w:rsidP="00C12F4E">
            <w:pPr>
              <w:spacing w:after="0"/>
              <w:jc w:val="center"/>
              <w:rPr>
                <w:rFonts w:ascii="Times New Roman" w:hAnsi="Times New Roman" w:cs="Times New Roman"/>
              </w:rPr>
            </w:pPr>
            <w:r>
              <w:rPr>
                <w:rFonts w:ascii="Times New Roman" w:hAnsi="Times New Roman" w:cs="Times New Roman"/>
              </w:rPr>
              <w:t>15</w:t>
            </w:r>
          </w:p>
        </w:tc>
        <w:tc>
          <w:tcPr>
            <w:tcW w:w="1872" w:type="dxa"/>
            <w:tcBorders>
              <w:top w:val="single" w:sz="4" w:space="0" w:color="auto"/>
              <w:left w:val="single" w:sz="4" w:space="0" w:color="auto"/>
              <w:bottom w:val="single" w:sz="4" w:space="0" w:color="auto"/>
              <w:right w:val="single" w:sz="4" w:space="0" w:color="auto"/>
            </w:tcBorders>
          </w:tcPr>
          <w:p w:rsidR="004F52F1" w:rsidRPr="00C12F4E" w:rsidRDefault="004F52F1" w:rsidP="00C12F4E">
            <w:pPr>
              <w:spacing w:after="0" w:line="220" w:lineRule="atLeast"/>
              <w:jc w:val="center"/>
              <w:rPr>
                <w:rFonts w:ascii="Times New Roman" w:eastAsia="Times New Roman CYR" w:hAnsi="Times New Roman" w:cs="Times New Roman"/>
                <w:b/>
                <w:bCs/>
              </w:rPr>
            </w:pPr>
            <w:r w:rsidRPr="00C12F4E">
              <w:rPr>
                <w:rFonts w:ascii="Times New Roman" w:hAnsi="Times New Roman" w:cs="Times New Roman"/>
                <w:bCs/>
              </w:rPr>
              <w:t>6 месяцев со дня подписания Получателем акта сдачи-приемки работ</w:t>
            </w:r>
          </w:p>
        </w:tc>
      </w:tr>
      <w:tr w:rsidR="00200C88" w:rsidRPr="00C12F4E" w:rsidTr="004C605D">
        <w:tc>
          <w:tcPr>
            <w:tcW w:w="1809" w:type="dxa"/>
            <w:tcBorders>
              <w:top w:val="single" w:sz="4" w:space="0" w:color="auto"/>
              <w:left w:val="single" w:sz="4" w:space="0" w:color="auto"/>
              <w:bottom w:val="single" w:sz="4" w:space="0" w:color="auto"/>
              <w:right w:val="single" w:sz="4" w:space="0" w:color="auto"/>
            </w:tcBorders>
            <w:shd w:val="clear" w:color="auto" w:fill="auto"/>
          </w:tcPr>
          <w:p w:rsidR="00200C88" w:rsidRPr="00C12F4E" w:rsidRDefault="00200C88" w:rsidP="00A13B32">
            <w:pPr>
              <w:spacing w:after="0"/>
              <w:jc w:val="center"/>
              <w:rPr>
                <w:rFonts w:ascii="Times New Roman" w:hAnsi="Times New Roman" w:cs="Times New Roman"/>
              </w:rPr>
            </w:pPr>
            <w:r w:rsidRPr="00C12F4E">
              <w:rPr>
                <w:rFonts w:ascii="Times New Roman" w:hAnsi="Times New Roman" w:cs="Times New Roman"/>
              </w:rPr>
              <w:t>Комплект функционально-эстетической одежды для инвалидов с парной ампутацией верхних конечностей</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C88" w:rsidRPr="00200C88" w:rsidRDefault="00200C88" w:rsidP="00200C88">
            <w:pPr>
              <w:widowControl w:val="0"/>
              <w:suppressAutoHyphens/>
              <w:snapToGrid w:val="0"/>
              <w:spacing w:after="0"/>
              <w:ind w:firstLine="317"/>
              <w:jc w:val="both"/>
              <w:rPr>
                <w:rFonts w:ascii="Times New Roman" w:hAnsi="Times New Roman" w:cs="Times New Roman"/>
                <w:shd w:val="clear" w:color="auto" w:fill="FFFFFF"/>
                <w:lang w:eastAsia="ar-SA" w:bidi="ru-RU"/>
              </w:rPr>
            </w:pPr>
            <w:proofErr w:type="gramStart"/>
            <w:r w:rsidRPr="00C12F4E">
              <w:rPr>
                <w:rFonts w:ascii="Times New Roman" w:hAnsi="Times New Roman" w:cs="Times New Roman"/>
                <w:shd w:val="clear" w:color="auto" w:fill="FFFFFF"/>
                <w:lang w:eastAsia="ar-SA" w:bidi="ru-RU"/>
              </w:rPr>
              <w:t>Комплект  функционально</w:t>
            </w:r>
            <w:proofErr w:type="gramEnd"/>
            <w:r w:rsidRPr="00C12F4E">
              <w:rPr>
                <w:rFonts w:ascii="Times New Roman" w:hAnsi="Times New Roman" w:cs="Times New Roman"/>
                <w:shd w:val="clear" w:color="auto" w:fill="FFFFFF"/>
                <w:lang w:eastAsia="ar-SA" w:bidi="ru-RU"/>
              </w:rPr>
              <w:t xml:space="preserve">-эстетической одежды для инвалидов </w:t>
            </w:r>
            <w:r w:rsidRPr="00200C88">
              <w:rPr>
                <w:rFonts w:ascii="Times New Roman" w:hAnsi="Times New Roman" w:cs="Times New Roman"/>
                <w:shd w:val="clear" w:color="auto" w:fill="FFFFFF"/>
                <w:lang w:eastAsia="ar-SA" w:bidi="ru-RU"/>
              </w:rPr>
              <w:t>c</w:t>
            </w:r>
            <w:r w:rsidRPr="00C12F4E">
              <w:rPr>
                <w:rFonts w:ascii="Times New Roman" w:hAnsi="Times New Roman" w:cs="Times New Roman"/>
                <w:shd w:val="clear" w:color="auto" w:fill="FFFFFF"/>
                <w:lang w:eastAsia="ar-SA" w:bidi="ru-RU"/>
              </w:rPr>
              <w:t xml:space="preserve"> парной ампутацией верхних конечностей</w:t>
            </w:r>
            <w:r w:rsidRPr="00200C88">
              <w:rPr>
                <w:rFonts w:ascii="Times New Roman" w:hAnsi="Times New Roman" w:cs="Times New Roman"/>
                <w:shd w:val="clear" w:color="auto" w:fill="FFFFFF"/>
                <w:lang w:eastAsia="ar-SA" w:bidi="ru-RU"/>
              </w:rPr>
              <w:t xml:space="preserve"> летний.</w:t>
            </w:r>
          </w:p>
          <w:p w:rsidR="00200C88" w:rsidRPr="00200C88" w:rsidRDefault="00200C88" w:rsidP="00200C88">
            <w:pPr>
              <w:widowControl w:val="0"/>
              <w:suppressAutoHyphens/>
              <w:snapToGrid w:val="0"/>
              <w:spacing w:after="0"/>
              <w:ind w:firstLine="317"/>
              <w:jc w:val="both"/>
              <w:rPr>
                <w:rFonts w:ascii="Times New Roman" w:hAnsi="Times New Roman" w:cs="Times New Roman"/>
                <w:shd w:val="clear" w:color="auto" w:fill="FFFFFF"/>
                <w:lang w:eastAsia="ar-SA" w:bidi="ru-RU"/>
              </w:rPr>
            </w:pPr>
            <w:r w:rsidRPr="00C12F4E">
              <w:rPr>
                <w:rFonts w:ascii="Times New Roman" w:hAnsi="Times New Roman" w:cs="Times New Roman"/>
                <w:shd w:val="clear" w:color="auto" w:fill="FFFFFF"/>
                <w:lang w:eastAsia="ar-SA" w:bidi="ru-RU"/>
              </w:rPr>
              <w:t>Состав комплекта должен отвечать медико-социальным показаниям инвалида и состоять из пиджака/куртки (по выбору Получателя), брюк, трусов и гигиенических прокладок. Все детали комплекта должны конструктивно взаимоподчинены друг другу.</w:t>
            </w:r>
          </w:p>
          <w:p w:rsidR="00200C88" w:rsidRPr="00200C88" w:rsidRDefault="00200C88" w:rsidP="00200C88">
            <w:pPr>
              <w:widowControl w:val="0"/>
              <w:suppressAutoHyphens/>
              <w:snapToGrid w:val="0"/>
              <w:spacing w:after="0"/>
              <w:ind w:firstLine="317"/>
              <w:jc w:val="both"/>
              <w:rPr>
                <w:rFonts w:ascii="Times New Roman" w:hAnsi="Times New Roman" w:cs="Times New Roman"/>
                <w:shd w:val="clear" w:color="auto" w:fill="FFFFFF"/>
                <w:lang w:eastAsia="ar-SA" w:bidi="ru-RU"/>
              </w:rPr>
            </w:pPr>
            <w:r w:rsidRPr="00C12F4E">
              <w:rPr>
                <w:rFonts w:ascii="Times New Roman" w:hAnsi="Times New Roman" w:cs="Times New Roman"/>
                <w:shd w:val="clear" w:color="auto" w:fill="FFFFFF"/>
                <w:lang w:eastAsia="ar-SA" w:bidi="ru-RU"/>
              </w:rPr>
              <w:t>Комплект одежды должен быть изготовлен с учетом индивидуальных анатомо-функциональных особенностей и компенсаторных возможностей инвалида и иметь конструкцию, включающую специальные элементы и функциональные узлы. Комплект должен быть предназначен для обеспечения самообслуживания и/или облегчения действий обслуживающих лиц. Комплект должен изготавливаться по индивидуальным замерам,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rsidR="00200C88" w:rsidRPr="00200C88" w:rsidRDefault="00200C88" w:rsidP="00200C88">
            <w:pPr>
              <w:widowControl w:val="0"/>
              <w:suppressAutoHyphens/>
              <w:snapToGrid w:val="0"/>
              <w:spacing w:after="0"/>
              <w:ind w:firstLine="317"/>
              <w:jc w:val="both"/>
              <w:rPr>
                <w:rFonts w:ascii="Times New Roman" w:hAnsi="Times New Roman" w:cs="Times New Roman"/>
                <w:shd w:val="clear" w:color="auto" w:fill="FFFFFF"/>
                <w:lang w:eastAsia="ar-SA" w:bidi="ru-RU"/>
              </w:rPr>
            </w:pPr>
            <w:r w:rsidRPr="00200C88">
              <w:rPr>
                <w:rFonts w:ascii="Times New Roman" w:hAnsi="Times New Roman" w:cs="Times New Roman"/>
                <w:shd w:val="clear" w:color="auto" w:fill="FFFFFF"/>
                <w:lang w:eastAsia="ar-SA" w:bidi="ru-RU"/>
              </w:rPr>
              <w:t>Пиджак/куртка (по выбору Получателя) должен быть снабжен(а) застежкой на контактной ленте «</w:t>
            </w:r>
            <w:proofErr w:type="spellStart"/>
            <w:r w:rsidRPr="00200C88">
              <w:rPr>
                <w:rFonts w:ascii="Times New Roman" w:hAnsi="Times New Roman" w:cs="Times New Roman"/>
                <w:shd w:val="clear" w:color="auto" w:fill="FFFFFF"/>
                <w:lang w:eastAsia="ar-SA" w:bidi="ru-RU"/>
              </w:rPr>
              <w:t>велкро</w:t>
            </w:r>
            <w:proofErr w:type="spellEnd"/>
            <w:r w:rsidRPr="00200C88">
              <w:rPr>
                <w:rFonts w:ascii="Times New Roman" w:hAnsi="Times New Roman" w:cs="Times New Roman"/>
                <w:shd w:val="clear" w:color="auto" w:fill="FFFFFF"/>
                <w:lang w:eastAsia="ar-SA" w:bidi="ru-RU"/>
              </w:rPr>
              <w:t>». Внешний вид и конструкция пиджака/куртки должны обеспечивать беспрепятственную работу функциональных узлов брюк и скрывать наличие функциональных узлов.</w:t>
            </w:r>
          </w:p>
          <w:p w:rsidR="00200C88" w:rsidRPr="00200C88" w:rsidRDefault="00200C88" w:rsidP="00200C88">
            <w:pPr>
              <w:widowControl w:val="0"/>
              <w:suppressAutoHyphens/>
              <w:snapToGrid w:val="0"/>
              <w:spacing w:after="0"/>
              <w:ind w:firstLine="317"/>
              <w:jc w:val="both"/>
              <w:rPr>
                <w:rFonts w:ascii="Times New Roman" w:hAnsi="Times New Roman" w:cs="Times New Roman"/>
                <w:shd w:val="clear" w:color="auto" w:fill="FFFFFF"/>
                <w:lang w:eastAsia="ar-SA" w:bidi="ru-RU"/>
              </w:rPr>
            </w:pPr>
            <w:r w:rsidRPr="00200C88">
              <w:rPr>
                <w:rFonts w:ascii="Times New Roman" w:hAnsi="Times New Roman" w:cs="Times New Roman"/>
                <w:shd w:val="clear" w:color="auto" w:fill="FFFFFF"/>
                <w:lang w:eastAsia="ar-SA" w:bidi="ru-RU"/>
              </w:rPr>
              <w:t>Брюки</w:t>
            </w:r>
            <w:r w:rsidRPr="00C12F4E">
              <w:rPr>
                <w:rFonts w:ascii="Times New Roman" w:hAnsi="Times New Roman" w:cs="Times New Roman"/>
                <w:shd w:val="clear" w:color="auto" w:fill="FFFFFF"/>
                <w:lang w:eastAsia="ar-SA" w:bidi="ru-RU"/>
              </w:rPr>
              <w:t xml:space="preserve"> должны включать следующие функциональные элементы и функциональные </w:t>
            </w:r>
            <w:proofErr w:type="gramStart"/>
            <w:r w:rsidRPr="00C12F4E">
              <w:rPr>
                <w:rFonts w:ascii="Times New Roman" w:hAnsi="Times New Roman" w:cs="Times New Roman"/>
                <w:shd w:val="clear" w:color="auto" w:fill="FFFFFF"/>
                <w:lang w:eastAsia="ar-SA" w:bidi="ru-RU"/>
              </w:rPr>
              <w:t xml:space="preserve">узлы: </w:t>
            </w:r>
            <w:r w:rsidRPr="00200C88">
              <w:rPr>
                <w:rFonts w:ascii="Times New Roman" w:hAnsi="Times New Roman" w:cs="Times New Roman"/>
                <w:shd w:val="clear" w:color="auto" w:fill="FFFFFF"/>
                <w:lang w:eastAsia="ar-SA" w:bidi="ru-RU"/>
              </w:rPr>
              <w:t xml:space="preserve"> </w:t>
            </w:r>
            <w:r w:rsidRPr="00C12F4E">
              <w:rPr>
                <w:rFonts w:ascii="Times New Roman" w:hAnsi="Times New Roman" w:cs="Times New Roman"/>
                <w:shd w:val="clear" w:color="auto" w:fill="FFFFFF"/>
                <w:lang w:eastAsia="ar-SA" w:bidi="ru-RU"/>
              </w:rPr>
              <w:t>подвижные</w:t>
            </w:r>
            <w:proofErr w:type="gramEnd"/>
            <w:r w:rsidRPr="00C12F4E">
              <w:rPr>
                <w:rFonts w:ascii="Times New Roman" w:hAnsi="Times New Roman" w:cs="Times New Roman"/>
                <w:shd w:val="clear" w:color="auto" w:fill="FFFFFF"/>
                <w:lang w:eastAsia="ar-SA" w:bidi="ru-RU"/>
              </w:rPr>
              <w:t xml:space="preserve"> детали (откидной клапан паты, бретели); фиксирующие элементы (специальные застежки, ремни, шнуры); приспособления для облегчения эксплуатации одежды (манжета-кнопка, кольца, петли); гигиенические элементы (4 шт.).</w:t>
            </w:r>
          </w:p>
          <w:p w:rsidR="00200C88" w:rsidRPr="00200C88" w:rsidRDefault="00200C88" w:rsidP="00200C88">
            <w:pPr>
              <w:widowControl w:val="0"/>
              <w:suppressAutoHyphens/>
              <w:snapToGrid w:val="0"/>
              <w:spacing w:after="0"/>
              <w:ind w:firstLine="317"/>
              <w:jc w:val="both"/>
              <w:rPr>
                <w:rFonts w:ascii="Times New Roman" w:hAnsi="Times New Roman" w:cs="Times New Roman"/>
                <w:shd w:val="clear" w:color="auto" w:fill="FFFFFF"/>
                <w:lang w:eastAsia="ar-SA" w:bidi="ru-RU"/>
              </w:rPr>
            </w:pPr>
            <w:r w:rsidRPr="00200C88">
              <w:rPr>
                <w:rFonts w:ascii="Times New Roman" w:hAnsi="Times New Roman" w:cs="Times New Roman"/>
                <w:shd w:val="clear" w:color="auto" w:fill="FFFFFF"/>
                <w:lang w:eastAsia="ar-SA" w:bidi="ru-RU"/>
              </w:rPr>
              <w:t>Брюки должны быть снабжены подкладкой и функциональным откидным клапаном сзади, специальными грузами в области боковых швов, гигиенической прокладкой по среднему шву и трусами с разрезом.</w:t>
            </w:r>
          </w:p>
          <w:p w:rsidR="00200C88" w:rsidRPr="00200C88" w:rsidRDefault="00200C88" w:rsidP="00200C88">
            <w:pPr>
              <w:widowControl w:val="0"/>
              <w:suppressAutoHyphens/>
              <w:snapToGrid w:val="0"/>
              <w:spacing w:after="0"/>
              <w:ind w:firstLine="317"/>
              <w:jc w:val="both"/>
              <w:rPr>
                <w:rFonts w:ascii="Times New Roman" w:hAnsi="Times New Roman" w:cs="Times New Roman"/>
                <w:shd w:val="clear" w:color="auto" w:fill="FFFFFF"/>
                <w:lang w:eastAsia="ar-SA" w:bidi="ru-RU"/>
              </w:rPr>
            </w:pPr>
            <w:r w:rsidRPr="00200C88">
              <w:rPr>
                <w:rFonts w:ascii="Times New Roman" w:hAnsi="Times New Roman" w:cs="Times New Roman"/>
                <w:shd w:val="clear" w:color="auto" w:fill="FFFFFF"/>
                <w:lang w:eastAsia="ar-SA" w:bidi="ru-RU"/>
              </w:rPr>
              <w:t xml:space="preserve">Трусы и гигиеническая прокладка (4 шт.) должны </w:t>
            </w:r>
            <w:proofErr w:type="gramStart"/>
            <w:r w:rsidRPr="00200C88">
              <w:rPr>
                <w:rFonts w:ascii="Times New Roman" w:hAnsi="Times New Roman" w:cs="Times New Roman"/>
                <w:shd w:val="clear" w:color="auto" w:fill="FFFFFF"/>
                <w:lang w:eastAsia="ar-SA" w:bidi="ru-RU"/>
              </w:rPr>
              <w:t>быть  изготовлены</w:t>
            </w:r>
            <w:proofErr w:type="gramEnd"/>
            <w:r w:rsidRPr="00200C88">
              <w:rPr>
                <w:rFonts w:ascii="Times New Roman" w:hAnsi="Times New Roman" w:cs="Times New Roman"/>
                <w:shd w:val="clear" w:color="auto" w:fill="FFFFFF"/>
                <w:lang w:eastAsia="ar-SA" w:bidi="ru-RU"/>
              </w:rPr>
              <w:t xml:space="preserve"> из натуральной ткани.</w:t>
            </w:r>
          </w:p>
        </w:tc>
        <w:tc>
          <w:tcPr>
            <w:tcW w:w="1025" w:type="dxa"/>
            <w:tcBorders>
              <w:top w:val="single" w:sz="4" w:space="0" w:color="auto"/>
              <w:left w:val="single" w:sz="4" w:space="0" w:color="auto"/>
              <w:bottom w:val="single" w:sz="4" w:space="0" w:color="auto"/>
              <w:right w:val="single" w:sz="4" w:space="0" w:color="auto"/>
            </w:tcBorders>
          </w:tcPr>
          <w:p w:rsidR="00200C88" w:rsidRPr="00C12F4E" w:rsidRDefault="00200C88" w:rsidP="00A13B32">
            <w:pPr>
              <w:spacing w:after="0"/>
              <w:jc w:val="center"/>
              <w:rPr>
                <w:rFonts w:ascii="Times New Roman" w:hAnsi="Times New Roman" w:cs="Times New Roman"/>
              </w:rPr>
            </w:pPr>
            <w:r>
              <w:rPr>
                <w:rFonts w:ascii="Times New Roman" w:hAnsi="Times New Roman" w:cs="Times New Roman"/>
              </w:rPr>
              <w:t>15</w:t>
            </w:r>
          </w:p>
        </w:tc>
        <w:tc>
          <w:tcPr>
            <w:tcW w:w="1872" w:type="dxa"/>
            <w:tcBorders>
              <w:top w:val="single" w:sz="4" w:space="0" w:color="auto"/>
              <w:left w:val="single" w:sz="4" w:space="0" w:color="auto"/>
              <w:bottom w:val="single" w:sz="4" w:space="0" w:color="auto"/>
              <w:right w:val="single" w:sz="4" w:space="0" w:color="auto"/>
            </w:tcBorders>
          </w:tcPr>
          <w:p w:rsidR="00200C88" w:rsidRPr="00200C88" w:rsidRDefault="00200C88" w:rsidP="00200C88">
            <w:pPr>
              <w:spacing w:after="0" w:line="220" w:lineRule="atLeast"/>
              <w:jc w:val="center"/>
              <w:rPr>
                <w:rFonts w:ascii="Times New Roman" w:hAnsi="Times New Roman" w:cs="Times New Roman"/>
                <w:bCs/>
              </w:rPr>
            </w:pPr>
            <w:bookmarkStart w:id="0" w:name="_GoBack"/>
            <w:bookmarkEnd w:id="0"/>
            <w:r w:rsidRPr="00C12F4E">
              <w:rPr>
                <w:rFonts w:ascii="Times New Roman" w:hAnsi="Times New Roman" w:cs="Times New Roman"/>
                <w:bCs/>
              </w:rPr>
              <w:t>6 месяцев со дня подписания Получателем акта сдачи-приемки работ</w:t>
            </w:r>
          </w:p>
        </w:tc>
      </w:tr>
    </w:tbl>
    <w:p w:rsidR="008D38C8" w:rsidRPr="00C12F4E" w:rsidRDefault="008D38C8" w:rsidP="00C12F4E">
      <w:pPr>
        <w:suppressAutoHyphens/>
        <w:spacing w:after="0" w:line="240" w:lineRule="auto"/>
        <w:ind w:firstLine="567"/>
        <w:jc w:val="both"/>
        <w:rPr>
          <w:rFonts w:ascii="Times New Roman" w:eastAsia="Times New Roman CYR" w:hAnsi="Times New Roman" w:cs="Times New Roman"/>
          <w:sz w:val="24"/>
          <w:szCs w:val="24"/>
          <w:lang w:eastAsia="ru-RU" w:bidi="ru-RU"/>
        </w:rPr>
      </w:pPr>
    </w:p>
    <w:p w:rsidR="00985A13" w:rsidRPr="00985A13" w:rsidRDefault="00985A13" w:rsidP="00985A13">
      <w:pPr>
        <w:pStyle w:val="Standard"/>
        <w:shd w:val="clear" w:color="auto" w:fill="FFFFFF"/>
        <w:tabs>
          <w:tab w:val="left" w:pos="0"/>
        </w:tabs>
        <w:spacing w:line="276" w:lineRule="auto"/>
        <w:jc w:val="center"/>
        <w:rPr>
          <w:rFonts w:cs="Times New Roman"/>
          <w:b/>
        </w:rPr>
      </w:pPr>
      <w:r w:rsidRPr="00985A13">
        <w:rPr>
          <w:rFonts w:cs="Times New Roman"/>
          <w:b/>
        </w:rPr>
        <w:t>Требования к упаковке</w:t>
      </w:r>
    </w:p>
    <w:p w:rsidR="0088155A" w:rsidRPr="00985A13" w:rsidRDefault="0088155A" w:rsidP="0088155A">
      <w:pPr>
        <w:autoSpaceDE w:val="0"/>
        <w:autoSpaceDN w:val="0"/>
        <w:adjustRightInd w:val="0"/>
        <w:spacing w:after="0"/>
        <w:ind w:firstLine="540"/>
        <w:jc w:val="both"/>
        <w:rPr>
          <w:rFonts w:ascii="Times New Roman" w:eastAsia="Calibri" w:hAnsi="Times New Roman" w:cs="Times New Roman"/>
          <w:sz w:val="24"/>
          <w:szCs w:val="24"/>
        </w:rPr>
      </w:pPr>
      <w:r w:rsidRPr="00985A13">
        <w:rPr>
          <w:rFonts w:ascii="Times New Roman" w:eastAsia="Calibri" w:hAnsi="Times New Roman" w:cs="Times New Roman"/>
          <w:sz w:val="24"/>
          <w:szCs w:val="24"/>
          <w:lang w:eastAsia="ar-SA"/>
        </w:rPr>
        <w:t xml:space="preserve">Согласно </w:t>
      </w:r>
      <w:r w:rsidRPr="00B82DDE">
        <w:rPr>
          <w:rFonts w:ascii="Times New Roman" w:eastAsia="Calibri" w:hAnsi="Times New Roman" w:cs="Times New Roman"/>
          <w:sz w:val="24"/>
          <w:szCs w:val="24"/>
          <w:lang w:eastAsia="ar-SA"/>
        </w:rPr>
        <w:t xml:space="preserve">ГОСТ Р 51632-2021 </w:t>
      </w:r>
      <w:r w:rsidRPr="00985A13">
        <w:rPr>
          <w:rFonts w:ascii="Times New Roman" w:eastAsia="Calibri" w:hAnsi="Times New Roman" w:cs="Times New Roman"/>
          <w:sz w:val="24"/>
          <w:szCs w:val="24"/>
          <w:lang w:eastAsia="ar-SA"/>
        </w:rPr>
        <w:t>«Технические средства реабилитации людей с ограничениями жизнедеятельности. Общие технические требования и методы испытаний» предъявляются следующие требования к упаковке: «</w:t>
      </w:r>
      <w:r w:rsidRPr="00985A13">
        <w:rPr>
          <w:rFonts w:ascii="Times New Roman" w:eastAsia="Calibri" w:hAnsi="Times New Roman" w:cs="Times New Roman"/>
          <w:sz w:val="24"/>
          <w:szCs w:val="24"/>
        </w:rPr>
        <w:t>4.11.5. Упаковка ТСР должна обеспечивать защиту ТСР от повреждений, порчи (изнашивания) или загрязнения во время хранения и транспортирования к месту использования по назначению.»</w:t>
      </w:r>
    </w:p>
    <w:p w:rsidR="00985A13" w:rsidRPr="0088155A" w:rsidRDefault="00985A13" w:rsidP="00985A13">
      <w:pPr>
        <w:pStyle w:val="Standard"/>
        <w:shd w:val="clear" w:color="auto" w:fill="FFFFFF"/>
        <w:tabs>
          <w:tab w:val="left" w:pos="0"/>
        </w:tabs>
        <w:spacing w:line="276" w:lineRule="auto"/>
        <w:jc w:val="center"/>
        <w:rPr>
          <w:rFonts w:cs="Times New Roman"/>
          <w:b/>
        </w:rPr>
      </w:pPr>
    </w:p>
    <w:p w:rsidR="00C6783B" w:rsidRPr="00985A13" w:rsidRDefault="00C6783B" w:rsidP="00985A13">
      <w:pPr>
        <w:pStyle w:val="Standard"/>
        <w:shd w:val="clear" w:color="auto" w:fill="FFFFFF"/>
        <w:tabs>
          <w:tab w:val="left" w:pos="0"/>
        </w:tabs>
        <w:spacing w:line="276" w:lineRule="auto"/>
        <w:jc w:val="center"/>
        <w:rPr>
          <w:rFonts w:cs="Times New Roman"/>
          <w:b/>
        </w:rPr>
      </w:pPr>
      <w:r w:rsidRPr="00985A13">
        <w:rPr>
          <w:rFonts w:cs="Times New Roman"/>
          <w:b/>
        </w:rPr>
        <w:t>Требования к месту и условиям выполнения работ</w:t>
      </w:r>
    </w:p>
    <w:p w:rsidR="00C6783B" w:rsidRPr="00985A13" w:rsidRDefault="00C6783B" w:rsidP="00985A13">
      <w:pPr>
        <w:pStyle w:val="a4"/>
        <w:spacing w:after="0" w:line="276" w:lineRule="auto"/>
        <w:ind w:firstLine="709"/>
        <w:jc w:val="both"/>
        <w:rPr>
          <w:rFonts w:ascii="Times New Roman" w:hAnsi="Times New Roman" w:cs="Times New Roman"/>
          <w:sz w:val="24"/>
          <w:szCs w:val="24"/>
        </w:rPr>
      </w:pPr>
      <w:r w:rsidRPr="00985A13">
        <w:rPr>
          <w:rFonts w:ascii="Times New Roman" w:hAnsi="Times New Roman" w:cs="Times New Roman"/>
          <w:sz w:val="24"/>
          <w:szCs w:val="24"/>
        </w:rPr>
        <w:t>Место выполнения работ: прием получателей (снятие мерок, примерка, подгонка, и т.д.), выдача готовых изделий осуществляется в пунктах выдачи, организованных исполнителем на территории Чувашской Республики г. Чебоксары, при необходимости – по месту жительства получателя. Изготовление изделий - по месту нахождения Исполнителя.</w:t>
      </w:r>
    </w:p>
    <w:p w:rsidR="00C6783B" w:rsidRPr="00453D1E" w:rsidRDefault="00C6783B" w:rsidP="00985A13">
      <w:pPr>
        <w:pStyle w:val="Textbody"/>
        <w:spacing w:after="0" w:line="276" w:lineRule="auto"/>
        <w:ind w:firstLine="709"/>
        <w:jc w:val="both"/>
        <w:rPr>
          <w:rFonts w:ascii="Times New Roman" w:hAnsi="Times New Roman" w:cs="Times New Roman"/>
          <w:color w:val="000000"/>
        </w:rPr>
      </w:pPr>
      <w:r w:rsidRPr="00453D1E">
        <w:rPr>
          <w:rFonts w:ascii="Times New Roman" w:hAnsi="Times New Roman" w:cs="Times New Roman"/>
          <w:color w:val="000000"/>
        </w:rPr>
        <w:t>Срок изготовления изделия: в течение 25-ти дней с даты обращения Получателя к Исполнителю, исключая время ожидания инвалида для подгонки и примерки.</w:t>
      </w:r>
    </w:p>
    <w:p w:rsidR="00453D1E" w:rsidRPr="00453D1E" w:rsidRDefault="00453D1E" w:rsidP="00453D1E">
      <w:pPr>
        <w:pStyle w:val="Textbody"/>
        <w:spacing w:line="276" w:lineRule="auto"/>
        <w:ind w:firstLine="420"/>
        <w:jc w:val="both"/>
        <w:rPr>
          <w:rFonts w:ascii="Times New Roman" w:hAnsi="Times New Roman" w:cs="Times New Roman"/>
          <w:color w:val="000000"/>
        </w:rPr>
      </w:pPr>
      <w:r w:rsidRPr="00453D1E">
        <w:rPr>
          <w:rFonts w:ascii="Times New Roman" w:eastAsia="Times New Roman" w:hAnsi="Times New Roman" w:cs="Times New Roman"/>
          <w:bCs/>
          <w:lang w:eastAsia="ru-RU"/>
        </w:rPr>
        <w:t>Срок выполнения работ (завершения обеспечения Получателей Изделиями) c момента заключения Контракта по 30.09.202</w:t>
      </w:r>
      <w:r w:rsidR="00200C88">
        <w:rPr>
          <w:rFonts w:ascii="Times New Roman" w:eastAsia="Times New Roman" w:hAnsi="Times New Roman" w:cs="Times New Roman"/>
          <w:bCs/>
          <w:lang w:eastAsia="ru-RU"/>
        </w:rPr>
        <w:t>4</w:t>
      </w:r>
      <w:r w:rsidRPr="00453D1E">
        <w:rPr>
          <w:rFonts w:ascii="Times New Roman" w:eastAsia="Times New Roman" w:hAnsi="Times New Roman" w:cs="Times New Roman"/>
          <w:bCs/>
          <w:lang w:eastAsia="ru-RU"/>
        </w:rPr>
        <w:t>.</w:t>
      </w:r>
    </w:p>
    <w:p w:rsidR="003D654F" w:rsidRPr="00985A13" w:rsidRDefault="003D654F" w:rsidP="00985A13">
      <w:pPr>
        <w:pStyle w:val="Textbody"/>
        <w:spacing w:after="0" w:line="276" w:lineRule="auto"/>
        <w:ind w:firstLine="420"/>
        <w:jc w:val="both"/>
        <w:rPr>
          <w:rFonts w:ascii="Times New Roman" w:hAnsi="Times New Roman" w:cs="Times New Roman"/>
          <w:color w:val="000000"/>
        </w:rPr>
      </w:pPr>
    </w:p>
    <w:p w:rsidR="003D654F" w:rsidRPr="00985A13" w:rsidRDefault="003D654F" w:rsidP="00985A13">
      <w:pPr>
        <w:suppressAutoHyphens/>
        <w:spacing w:after="0" w:line="240" w:lineRule="auto"/>
        <w:jc w:val="center"/>
        <w:rPr>
          <w:rFonts w:ascii="Times New Roman" w:eastAsia="Times New Roman CYR" w:hAnsi="Times New Roman" w:cs="Times New Roman"/>
          <w:b/>
          <w:sz w:val="24"/>
          <w:szCs w:val="24"/>
          <w:lang w:eastAsia="ru-RU" w:bidi="ru-RU"/>
        </w:rPr>
      </w:pPr>
      <w:r w:rsidRPr="00985A13">
        <w:rPr>
          <w:rFonts w:ascii="Times New Roman" w:eastAsia="Times New Roman CYR" w:hAnsi="Times New Roman" w:cs="Times New Roman"/>
          <w:b/>
          <w:sz w:val="24"/>
          <w:szCs w:val="24"/>
          <w:lang w:eastAsia="ru-RU" w:bidi="ru-RU"/>
        </w:rPr>
        <w:t>Требования к результатам работ</w:t>
      </w:r>
    </w:p>
    <w:p w:rsidR="003D654F" w:rsidRPr="00985A13" w:rsidRDefault="003D654F" w:rsidP="00985A13">
      <w:pPr>
        <w:widowControl w:val="0"/>
        <w:suppressAutoHyphens/>
        <w:spacing w:after="0" w:line="220" w:lineRule="atLeast"/>
        <w:ind w:firstLine="709"/>
        <w:jc w:val="both"/>
        <w:rPr>
          <w:rFonts w:ascii="Times New Roman" w:eastAsia="Times New Roman CYR" w:hAnsi="Times New Roman" w:cs="Times New Roman"/>
          <w:sz w:val="24"/>
          <w:szCs w:val="24"/>
          <w:lang w:eastAsia="ru-RU" w:bidi="ru-RU"/>
        </w:rPr>
      </w:pPr>
      <w:r w:rsidRPr="00985A13">
        <w:rPr>
          <w:rFonts w:ascii="Times New Roman" w:eastAsia="Times New Roman CYR" w:hAnsi="Times New Roman" w:cs="Times New Roman"/>
          <w:sz w:val="24"/>
          <w:szCs w:val="24"/>
          <w:lang w:eastAsia="ru-RU" w:bidi="ru-RU"/>
        </w:rPr>
        <w:t xml:space="preserve">Специальная одежда </w:t>
      </w:r>
      <w:r w:rsidRPr="00985A13">
        <w:rPr>
          <w:rFonts w:ascii="Times New Roman" w:eastAsia="Mangal" w:hAnsi="Times New Roman" w:cs="Times New Roman"/>
          <w:bCs/>
          <w:sz w:val="24"/>
          <w:szCs w:val="24"/>
          <w:lang w:eastAsia="ru-RU" w:bidi="ru-RU"/>
        </w:rPr>
        <w:t xml:space="preserve">для инвалидов </w:t>
      </w:r>
      <w:r w:rsidRPr="00985A13">
        <w:rPr>
          <w:rFonts w:ascii="Times New Roman" w:eastAsia="Times New Roman CYR" w:hAnsi="Times New Roman" w:cs="Times New Roman"/>
          <w:sz w:val="24"/>
          <w:szCs w:val="24"/>
          <w:lang w:eastAsia="ru-RU" w:bidi="ru-RU"/>
        </w:rPr>
        <w:t>должна обеспечить незаметность анатомических особенностей фигуры инвалида для окружающих.</w:t>
      </w:r>
    </w:p>
    <w:p w:rsidR="003D654F" w:rsidRPr="00985A13" w:rsidRDefault="003D654F" w:rsidP="00985A13">
      <w:pPr>
        <w:widowControl w:val="0"/>
        <w:suppressAutoHyphens/>
        <w:spacing w:after="0" w:line="220" w:lineRule="atLeast"/>
        <w:ind w:firstLine="709"/>
        <w:jc w:val="both"/>
        <w:rPr>
          <w:rFonts w:ascii="Times New Roman" w:eastAsia="Times New Roman CYR" w:hAnsi="Times New Roman" w:cs="Times New Roman"/>
          <w:sz w:val="24"/>
          <w:szCs w:val="24"/>
          <w:lang w:eastAsia="ru-RU" w:bidi="ru-RU"/>
        </w:rPr>
      </w:pPr>
      <w:r w:rsidRPr="00985A13">
        <w:rPr>
          <w:rFonts w:ascii="Times New Roman" w:eastAsia="Times New Roman CYR" w:hAnsi="Times New Roman" w:cs="Times New Roman"/>
          <w:sz w:val="24"/>
          <w:szCs w:val="24"/>
          <w:lang w:eastAsia="ru-RU" w:bidi="ru-RU"/>
        </w:rPr>
        <w:t>Работы по обеспечению инвалидов специальной одеждой должны быть выполнены с надлежащим качеством и в установленные сроки.</w:t>
      </w:r>
    </w:p>
    <w:p w:rsidR="003D654F" w:rsidRPr="00985A13" w:rsidRDefault="003D654F" w:rsidP="00985A13">
      <w:pPr>
        <w:pStyle w:val="Textbody"/>
        <w:spacing w:after="0" w:line="276" w:lineRule="auto"/>
        <w:ind w:firstLine="420"/>
        <w:jc w:val="both"/>
        <w:rPr>
          <w:rFonts w:ascii="Times New Roman" w:hAnsi="Times New Roman" w:cs="Times New Roman"/>
          <w:color w:val="000000"/>
        </w:rPr>
      </w:pPr>
    </w:p>
    <w:p w:rsidR="00722D56" w:rsidRPr="00985A13" w:rsidRDefault="00722D56" w:rsidP="00985A13">
      <w:pPr>
        <w:spacing w:after="0"/>
        <w:jc w:val="center"/>
        <w:rPr>
          <w:rFonts w:ascii="Times New Roman" w:hAnsi="Times New Roman" w:cs="Times New Roman"/>
          <w:sz w:val="24"/>
          <w:szCs w:val="24"/>
        </w:rPr>
      </w:pPr>
      <w:r w:rsidRPr="00985A13">
        <w:rPr>
          <w:rFonts w:ascii="Times New Roman" w:hAnsi="Times New Roman" w:cs="Times New Roman"/>
          <w:b/>
          <w:bCs/>
          <w:sz w:val="24"/>
          <w:szCs w:val="24"/>
        </w:rPr>
        <w:t>Срок пользования изделиями</w:t>
      </w:r>
    </w:p>
    <w:p w:rsidR="00722D56" w:rsidRPr="00985A13" w:rsidRDefault="00722D56" w:rsidP="00985A13">
      <w:pPr>
        <w:spacing w:after="0"/>
        <w:ind w:firstLine="708"/>
        <w:jc w:val="both"/>
        <w:rPr>
          <w:rFonts w:ascii="Times New Roman" w:hAnsi="Times New Roman" w:cs="Times New Roman"/>
          <w:sz w:val="24"/>
          <w:szCs w:val="24"/>
        </w:rPr>
      </w:pPr>
      <w:r w:rsidRPr="00985A13">
        <w:rPr>
          <w:rFonts w:ascii="Times New Roman" w:hAnsi="Times New Roman" w:cs="Times New Roman"/>
          <w:sz w:val="24"/>
          <w:szCs w:val="24"/>
        </w:rPr>
        <w:t xml:space="preserve">Срок пользования Изделием не может быть меньше срока пользования, установленного приказом Минтруда России от </w:t>
      </w:r>
      <w:r w:rsidR="00DB6D35">
        <w:rPr>
          <w:rFonts w:ascii="Times New Roman" w:hAnsi="Times New Roman" w:cs="Times New Roman"/>
          <w:sz w:val="24"/>
          <w:szCs w:val="24"/>
        </w:rPr>
        <w:t>05</w:t>
      </w:r>
      <w:r w:rsidRPr="00985A13">
        <w:rPr>
          <w:rFonts w:ascii="Times New Roman" w:hAnsi="Times New Roman" w:cs="Times New Roman"/>
          <w:sz w:val="24"/>
          <w:szCs w:val="24"/>
        </w:rPr>
        <w:t>.0</w:t>
      </w:r>
      <w:r w:rsidR="00DB6D35">
        <w:rPr>
          <w:rFonts w:ascii="Times New Roman" w:hAnsi="Times New Roman" w:cs="Times New Roman"/>
          <w:sz w:val="24"/>
          <w:szCs w:val="24"/>
        </w:rPr>
        <w:t>3</w:t>
      </w:r>
      <w:r w:rsidRPr="00985A13">
        <w:rPr>
          <w:rFonts w:ascii="Times New Roman" w:hAnsi="Times New Roman" w:cs="Times New Roman"/>
          <w:sz w:val="24"/>
          <w:szCs w:val="24"/>
        </w:rPr>
        <w:t>.20</w:t>
      </w:r>
      <w:r w:rsidR="00DB6D35">
        <w:rPr>
          <w:rFonts w:ascii="Times New Roman" w:hAnsi="Times New Roman" w:cs="Times New Roman"/>
          <w:sz w:val="24"/>
          <w:szCs w:val="24"/>
        </w:rPr>
        <w:t>21</w:t>
      </w:r>
      <w:r w:rsidRPr="00985A13">
        <w:rPr>
          <w:rFonts w:ascii="Times New Roman" w:hAnsi="Times New Roman" w:cs="Times New Roman"/>
          <w:sz w:val="24"/>
          <w:szCs w:val="24"/>
        </w:rPr>
        <w:t xml:space="preserve"> № </w:t>
      </w:r>
      <w:r w:rsidR="00DB6D35">
        <w:rPr>
          <w:rFonts w:ascii="Times New Roman" w:hAnsi="Times New Roman" w:cs="Times New Roman"/>
          <w:sz w:val="24"/>
          <w:szCs w:val="24"/>
        </w:rPr>
        <w:t>107</w:t>
      </w:r>
      <w:r w:rsidRPr="00985A13">
        <w:rPr>
          <w:rFonts w:ascii="Times New Roman" w:hAnsi="Times New Roman" w:cs="Times New Roman"/>
          <w:sz w:val="24"/>
          <w:szCs w:val="24"/>
        </w:rPr>
        <w:t>н «Об утверждении сроков пользования техническими средствами реабилитации, протезами и протезно-ортопедическими изделиями».</w:t>
      </w:r>
    </w:p>
    <w:p w:rsidR="00E07C3C" w:rsidRPr="00985A13" w:rsidRDefault="00E07C3C" w:rsidP="00985A13">
      <w:pPr>
        <w:spacing w:after="0"/>
        <w:rPr>
          <w:rFonts w:ascii="Times New Roman" w:hAnsi="Times New Roman" w:cs="Times New Roman"/>
          <w:sz w:val="24"/>
          <w:szCs w:val="24"/>
        </w:rPr>
      </w:pPr>
    </w:p>
    <w:sectPr w:rsidR="00E07C3C" w:rsidRPr="00985A13" w:rsidSect="004F52F1">
      <w:pgSz w:w="11906" w:h="16838"/>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E6B" w:rsidRDefault="001F5E6B" w:rsidP="008D38C8">
      <w:pPr>
        <w:spacing w:after="0" w:line="240" w:lineRule="auto"/>
      </w:pPr>
      <w:r>
        <w:separator/>
      </w:r>
    </w:p>
  </w:endnote>
  <w:endnote w:type="continuationSeparator" w:id="0">
    <w:p w:rsidR="001F5E6B" w:rsidRDefault="001F5E6B" w:rsidP="008D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E6B" w:rsidRDefault="001F5E6B" w:rsidP="008D38C8">
      <w:pPr>
        <w:spacing w:after="0" w:line="240" w:lineRule="auto"/>
      </w:pPr>
      <w:r>
        <w:separator/>
      </w:r>
    </w:p>
  </w:footnote>
  <w:footnote w:type="continuationSeparator" w:id="0">
    <w:p w:rsidR="001F5E6B" w:rsidRDefault="001F5E6B" w:rsidP="008D38C8">
      <w:pPr>
        <w:spacing w:after="0" w:line="240" w:lineRule="auto"/>
      </w:pPr>
      <w:r>
        <w:continuationSeparator/>
      </w:r>
    </w:p>
  </w:footnote>
  <w:footnote w:id="1">
    <w:p w:rsidR="004F52F1" w:rsidRPr="00300B70" w:rsidRDefault="004F52F1" w:rsidP="008D38C8">
      <w:pPr>
        <w:pStyle w:val="ab"/>
      </w:pPr>
      <w:r w:rsidRPr="00300B70">
        <w:rPr>
          <w:rStyle w:val="ad"/>
        </w:rPr>
        <w:footnoteRef/>
      </w:r>
      <w:r w:rsidRPr="00300B70">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510BB"/>
    <w:multiLevelType w:val="multilevel"/>
    <w:tmpl w:val="F3E074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9E40C57"/>
    <w:multiLevelType w:val="multilevel"/>
    <w:tmpl w:val="20804A7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3C"/>
    <w:rsid w:val="001F5E6B"/>
    <w:rsid w:val="00200C88"/>
    <w:rsid w:val="00277263"/>
    <w:rsid w:val="00357A74"/>
    <w:rsid w:val="00391E29"/>
    <w:rsid w:val="003D654F"/>
    <w:rsid w:val="00453D1E"/>
    <w:rsid w:val="004C605D"/>
    <w:rsid w:val="004D1D21"/>
    <w:rsid w:val="004E31D6"/>
    <w:rsid w:val="004F52F1"/>
    <w:rsid w:val="005E38FC"/>
    <w:rsid w:val="005F3897"/>
    <w:rsid w:val="00635DEE"/>
    <w:rsid w:val="00667C19"/>
    <w:rsid w:val="006D10A4"/>
    <w:rsid w:val="006E0905"/>
    <w:rsid w:val="006F10B6"/>
    <w:rsid w:val="00722D56"/>
    <w:rsid w:val="00726696"/>
    <w:rsid w:val="008502DA"/>
    <w:rsid w:val="0088155A"/>
    <w:rsid w:val="008B6050"/>
    <w:rsid w:val="008D38C8"/>
    <w:rsid w:val="00977682"/>
    <w:rsid w:val="00985A13"/>
    <w:rsid w:val="009938BD"/>
    <w:rsid w:val="009C70CA"/>
    <w:rsid w:val="00AB09D8"/>
    <w:rsid w:val="00AD5A18"/>
    <w:rsid w:val="00BC0090"/>
    <w:rsid w:val="00C12F4E"/>
    <w:rsid w:val="00C6783B"/>
    <w:rsid w:val="00CE2DE2"/>
    <w:rsid w:val="00D34907"/>
    <w:rsid w:val="00DB6D35"/>
    <w:rsid w:val="00E02240"/>
    <w:rsid w:val="00E07C3C"/>
    <w:rsid w:val="00E6062C"/>
    <w:rsid w:val="00E97B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1F928-09B6-4A86-959D-B2D8FFCF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Normal (Web)"/>
    <w:basedOn w:val="a"/>
    <w:uiPriority w:val="99"/>
    <w:unhideWhenUsed/>
    <w:qFormat/>
    <w:rsid w:val="00BC4C63"/>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97B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7B76"/>
    <w:rPr>
      <w:rFonts w:ascii="Tahoma" w:hAnsi="Tahoma" w:cs="Tahoma"/>
      <w:sz w:val="16"/>
      <w:szCs w:val="16"/>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c"/>
    <w:rsid w:val="008D38C8"/>
    <w:pPr>
      <w:spacing w:after="60" w:line="240" w:lineRule="auto"/>
      <w:jc w:val="both"/>
    </w:pPr>
    <w:rPr>
      <w:rFonts w:ascii="Times New Roman" w:eastAsia="Times New Roman" w:hAnsi="Times New Roman" w:cs="Times New Roman"/>
      <w:sz w:val="20"/>
      <w:szCs w:val="20"/>
      <w:lang w:eastAsia="ru-RU"/>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b"/>
    <w:rsid w:val="008D38C8"/>
    <w:rPr>
      <w:rFonts w:ascii="Times New Roman" w:eastAsia="Times New Roman" w:hAnsi="Times New Roman" w:cs="Times New Roman"/>
      <w:sz w:val="20"/>
      <w:szCs w:val="20"/>
      <w:lang w:eastAsia="ru-RU"/>
    </w:rPr>
  </w:style>
  <w:style w:type="character" w:styleId="ad">
    <w:name w:val="footnote reference"/>
    <w:rsid w:val="008D38C8"/>
    <w:rPr>
      <w:vertAlign w:val="superscript"/>
    </w:rPr>
  </w:style>
  <w:style w:type="paragraph" w:customStyle="1" w:styleId="ConsPlusNormal">
    <w:name w:val="ConsPlusNormal"/>
    <w:rsid w:val="00BC0090"/>
    <w:pPr>
      <w:widowControl w:val="0"/>
      <w:autoSpaceDE w:val="0"/>
      <w:autoSpaceDN w:val="0"/>
      <w:spacing w:line="240" w:lineRule="auto"/>
    </w:pPr>
    <w:rPr>
      <w:rFonts w:ascii="Calibri" w:eastAsia="Times New Roman" w:hAnsi="Calibri" w:cs="Calibri"/>
      <w:szCs w:val="20"/>
      <w:lang w:eastAsia="ru-RU"/>
    </w:rPr>
  </w:style>
  <w:style w:type="paragraph" w:customStyle="1" w:styleId="Standard">
    <w:name w:val="Standard"/>
    <w:rsid w:val="00C6783B"/>
    <w:pPr>
      <w:widowControl w:val="0"/>
      <w:suppressAutoHyphens/>
      <w:autoSpaceDN w:val="0"/>
      <w:spacing w:line="240" w:lineRule="auto"/>
      <w:textAlignment w:val="baseline"/>
    </w:pPr>
    <w:rPr>
      <w:rFonts w:ascii="Times New Roman" w:eastAsia="Arial Unicode MS" w:hAnsi="Times New Roman" w:cs="Tahoma"/>
      <w:kern w:val="3"/>
      <w:sz w:val="24"/>
      <w:szCs w:val="24"/>
      <w:lang w:eastAsia="ru-RU"/>
    </w:rPr>
  </w:style>
  <w:style w:type="paragraph" w:customStyle="1" w:styleId="Textbody">
    <w:name w:val="Text body"/>
    <w:basedOn w:val="a"/>
    <w:qFormat/>
    <w:rsid w:val="00C6783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77987">
      <w:bodyDiv w:val="1"/>
      <w:marLeft w:val="0"/>
      <w:marRight w:val="0"/>
      <w:marTop w:val="0"/>
      <w:marBottom w:val="0"/>
      <w:divBdr>
        <w:top w:val="none" w:sz="0" w:space="0" w:color="auto"/>
        <w:left w:val="none" w:sz="0" w:space="0" w:color="auto"/>
        <w:bottom w:val="none" w:sz="0" w:space="0" w:color="auto"/>
        <w:right w:val="none" w:sz="0" w:space="0" w:color="auto"/>
      </w:divBdr>
    </w:div>
    <w:div w:id="946427636">
      <w:bodyDiv w:val="1"/>
      <w:marLeft w:val="0"/>
      <w:marRight w:val="0"/>
      <w:marTop w:val="0"/>
      <w:marBottom w:val="0"/>
      <w:divBdr>
        <w:top w:val="none" w:sz="0" w:space="0" w:color="auto"/>
        <w:left w:val="none" w:sz="0" w:space="0" w:color="auto"/>
        <w:bottom w:val="none" w:sz="0" w:space="0" w:color="auto"/>
        <w:right w:val="none" w:sz="0" w:space="0" w:color="auto"/>
      </w:divBdr>
    </w:div>
    <w:div w:id="1221357082">
      <w:bodyDiv w:val="1"/>
      <w:marLeft w:val="0"/>
      <w:marRight w:val="0"/>
      <w:marTop w:val="0"/>
      <w:marBottom w:val="0"/>
      <w:divBdr>
        <w:top w:val="none" w:sz="0" w:space="0" w:color="auto"/>
        <w:left w:val="none" w:sz="0" w:space="0" w:color="auto"/>
        <w:bottom w:val="none" w:sz="0" w:space="0" w:color="auto"/>
        <w:right w:val="none" w:sz="0" w:space="0" w:color="auto"/>
      </w:divBdr>
    </w:div>
    <w:div w:id="1629117825">
      <w:bodyDiv w:val="1"/>
      <w:marLeft w:val="0"/>
      <w:marRight w:val="0"/>
      <w:marTop w:val="0"/>
      <w:marBottom w:val="0"/>
      <w:divBdr>
        <w:top w:val="none" w:sz="0" w:space="0" w:color="auto"/>
        <w:left w:val="none" w:sz="0" w:space="0" w:color="auto"/>
        <w:bottom w:val="none" w:sz="0" w:space="0" w:color="auto"/>
        <w:right w:val="none" w:sz="0" w:space="0" w:color="auto"/>
      </w:divBdr>
    </w:div>
    <w:div w:id="1709598178">
      <w:bodyDiv w:val="1"/>
      <w:marLeft w:val="0"/>
      <w:marRight w:val="0"/>
      <w:marTop w:val="0"/>
      <w:marBottom w:val="0"/>
      <w:divBdr>
        <w:top w:val="none" w:sz="0" w:space="0" w:color="auto"/>
        <w:left w:val="none" w:sz="0" w:space="0" w:color="auto"/>
        <w:bottom w:val="none" w:sz="0" w:space="0" w:color="auto"/>
        <w:right w:val="none" w:sz="0" w:space="0" w:color="auto"/>
      </w:divBdr>
    </w:div>
    <w:div w:id="1772818029">
      <w:bodyDiv w:val="1"/>
      <w:marLeft w:val="0"/>
      <w:marRight w:val="0"/>
      <w:marTop w:val="0"/>
      <w:marBottom w:val="0"/>
      <w:divBdr>
        <w:top w:val="none" w:sz="0" w:space="0" w:color="auto"/>
        <w:left w:val="none" w:sz="0" w:space="0" w:color="auto"/>
        <w:bottom w:val="none" w:sz="0" w:space="0" w:color="auto"/>
        <w:right w:val="none" w:sz="0" w:space="0" w:color="auto"/>
      </w:divBdr>
    </w:div>
    <w:div w:id="1792170629">
      <w:bodyDiv w:val="1"/>
      <w:marLeft w:val="0"/>
      <w:marRight w:val="0"/>
      <w:marTop w:val="0"/>
      <w:marBottom w:val="0"/>
      <w:divBdr>
        <w:top w:val="none" w:sz="0" w:space="0" w:color="auto"/>
        <w:left w:val="none" w:sz="0" w:space="0" w:color="auto"/>
        <w:bottom w:val="none" w:sz="0" w:space="0" w:color="auto"/>
        <w:right w:val="none" w:sz="0" w:space="0" w:color="auto"/>
      </w:divBdr>
    </w:div>
    <w:div w:id="207527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33B7-0076-4ED4-A001-41E08F3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Н.. Шилова</dc:creator>
  <cp:lastModifiedBy>Логинова Юлия Витальевна</cp:lastModifiedBy>
  <cp:revision>5</cp:revision>
  <cp:lastPrinted>2018-03-22T10:27:00Z</cp:lastPrinted>
  <dcterms:created xsi:type="dcterms:W3CDTF">2023-02-08T09:22:00Z</dcterms:created>
  <dcterms:modified xsi:type="dcterms:W3CDTF">2023-10-21T06:47:00Z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