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EB" w:rsidRPr="00C86E03" w:rsidRDefault="000E61EB" w:rsidP="000E61EB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center"/>
        <w:rPr>
          <w:b/>
          <w:sz w:val="32"/>
          <w:szCs w:val="32"/>
        </w:rPr>
      </w:pPr>
      <w:bookmarkStart w:id="0" w:name="_GoBack"/>
      <w:r w:rsidRPr="00C86E03">
        <w:rPr>
          <w:b/>
          <w:sz w:val="32"/>
          <w:szCs w:val="32"/>
        </w:rPr>
        <w:t>Техническое задание</w:t>
      </w:r>
    </w:p>
    <w:bookmarkEnd w:id="0"/>
    <w:p w:rsidR="000E61EB" w:rsidRPr="00C86E03" w:rsidRDefault="000E61EB" w:rsidP="000E61EB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center"/>
        <w:rPr>
          <w:b/>
          <w:sz w:val="32"/>
          <w:szCs w:val="32"/>
        </w:rPr>
      </w:pPr>
      <w:r w:rsidRPr="00C86E03">
        <w:rPr>
          <w:b/>
          <w:sz w:val="32"/>
          <w:szCs w:val="32"/>
        </w:rPr>
        <w:t>на поставку автомобил</w:t>
      </w:r>
      <w:r>
        <w:rPr>
          <w:b/>
          <w:sz w:val="32"/>
          <w:szCs w:val="32"/>
        </w:rPr>
        <w:t>ей</w:t>
      </w:r>
    </w:p>
    <w:p w:rsidR="00C76863" w:rsidRPr="00C74F3F" w:rsidRDefault="00C76863" w:rsidP="00C76863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both"/>
        <w:rPr>
          <w:sz w:val="26"/>
          <w:szCs w:val="26"/>
        </w:rPr>
      </w:pPr>
    </w:p>
    <w:p w:rsidR="00DE3721" w:rsidRPr="00C74F3F" w:rsidRDefault="00DE3721" w:rsidP="00C76863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both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261"/>
        <w:gridCol w:w="2693"/>
        <w:gridCol w:w="850"/>
      </w:tblGrid>
      <w:tr w:rsidR="003B78DE" w:rsidRPr="00C74F3F" w:rsidTr="00471496">
        <w:trPr>
          <w:trHeight w:val="603"/>
        </w:trPr>
        <w:tc>
          <w:tcPr>
            <w:tcW w:w="2693" w:type="dxa"/>
            <w:shd w:val="clear" w:color="auto" w:fill="auto"/>
            <w:vAlign w:val="center"/>
          </w:tcPr>
          <w:p w:rsidR="003B78DE" w:rsidRPr="00C74F3F" w:rsidRDefault="003B78DE" w:rsidP="003B78DE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74F3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78DE" w:rsidRPr="00C74F3F" w:rsidRDefault="003B78DE" w:rsidP="003B78DE">
            <w:pPr>
              <w:pStyle w:val="af2"/>
              <w:keepNext/>
              <w:suppressLineNumbers w:val="0"/>
              <w:snapToGrid w:val="0"/>
              <w:rPr>
                <w:b/>
                <w:sz w:val="26"/>
                <w:szCs w:val="26"/>
              </w:rPr>
            </w:pPr>
            <w:r w:rsidRPr="00C74F3F">
              <w:rPr>
                <w:b/>
                <w:sz w:val="26"/>
                <w:szCs w:val="26"/>
              </w:rPr>
              <w:t>Технические характеристики автомобиля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78DE" w:rsidRPr="00C74F3F" w:rsidRDefault="003B78DE" w:rsidP="003B78DE">
            <w:pPr>
              <w:keepNext/>
              <w:snapToGrid w:val="0"/>
              <w:jc w:val="center"/>
              <w:rPr>
                <w:sz w:val="26"/>
                <w:szCs w:val="26"/>
              </w:rPr>
            </w:pPr>
            <w:r w:rsidRPr="00C74F3F">
              <w:rPr>
                <w:b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3B78DE" w:rsidRPr="00C74F3F" w:rsidRDefault="003B78DE" w:rsidP="003B78DE">
            <w:pPr>
              <w:keepNext/>
              <w:snapToGrid w:val="0"/>
              <w:jc w:val="center"/>
              <w:rPr>
                <w:b/>
                <w:sz w:val="26"/>
                <w:szCs w:val="26"/>
              </w:rPr>
            </w:pPr>
            <w:r w:rsidRPr="00C74F3F">
              <w:rPr>
                <w:b/>
                <w:sz w:val="26"/>
                <w:szCs w:val="26"/>
              </w:rPr>
              <w:t>Кол-во, шт.</w:t>
            </w:r>
          </w:p>
        </w:tc>
      </w:tr>
      <w:tr w:rsidR="003B78DE" w:rsidRPr="00C74F3F" w:rsidTr="00471496">
        <w:trPr>
          <w:trHeight w:val="272"/>
        </w:trPr>
        <w:tc>
          <w:tcPr>
            <w:tcW w:w="2693" w:type="dxa"/>
            <w:vMerge w:val="restart"/>
            <w:shd w:val="clear" w:color="auto" w:fill="auto"/>
          </w:tcPr>
          <w:p w:rsidR="00204838" w:rsidRPr="00C74F3F" w:rsidRDefault="003B78DE" w:rsidP="00471496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F3F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  <w:r w:rsidR="00204838" w:rsidRPr="00C74F3F">
              <w:rPr>
                <w:rFonts w:ascii="Times New Roman" w:hAnsi="Times New Roman" w:cs="Times New Roman"/>
                <w:sz w:val="26"/>
                <w:szCs w:val="26"/>
              </w:rPr>
              <w:t xml:space="preserve">с адаптированными органами </w:t>
            </w:r>
            <w:r w:rsidR="007924C2" w:rsidRPr="00C74F3F">
              <w:rPr>
                <w:rFonts w:ascii="Times New Roman" w:hAnsi="Times New Roman" w:cs="Times New Roman"/>
                <w:sz w:val="26"/>
                <w:szCs w:val="26"/>
              </w:rPr>
              <w:t>управления без участия</w:t>
            </w:r>
            <w:r w:rsidR="007D52A2" w:rsidRPr="00C74F3F">
              <w:rPr>
                <w:rFonts w:ascii="Times New Roman" w:hAnsi="Times New Roman" w:cs="Times New Roman"/>
                <w:sz w:val="26"/>
                <w:szCs w:val="26"/>
              </w:rPr>
              <w:t xml:space="preserve"> обеих ног</w:t>
            </w:r>
            <w:r w:rsidR="00204838" w:rsidRPr="00C74F3F">
              <w:rPr>
                <w:rFonts w:ascii="Times New Roman" w:hAnsi="Times New Roman" w:cs="Times New Roman"/>
                <w:sz w:val="26"/>
                <w:szCs w:val="26"/>
              </w:rPr>
              <w:t>.  С механической трансмиссией.</w:t>
            </w:r>
          </w:p>
          <w:p w:rsidR="00204838" w:rsidRPr="00C74F3F" w:rsidRDefault="00204838" w:rsidP="00471496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8DE" w:rsidRPr="00471496" w:rsidRDefault="00204838" w:rsidP="00471496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96">
              <w:rPr>
                <w:rFonts w:ascii="Times New Roman" w:hAnsi="Times New Roman" w:cs="Times New Roman"/>
                <w:b/>
                <w:sz w:val="26"/>
                <w:szCs w:val="26"/>
              </w:rPr>
              <w:t>29.10.59.390</w:t>
            </w: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Категория автомобиля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М1</w:t>
            </w:r>
          </w:p>
        </w:tc>
        <w:tc>
          <w:tcPr>
            <w:tcW w:w="850" w:type="dxa"/>
            <w:vMerge w:val="restart"/>
            <w:vAlign w:val="center"/>
          </w:tcPr>
          <w:p w:rsidR="003B78DE" w:rsidRPr="00C74F3F" w:rsidRDefault="00471496" w:rsidP="003B78DE">
            <w:pPr>
              <w:keepNext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3B78DE" w:rsidRPr="00C74F3F" w:rsidTr="00471496">
        <w:trPr>
          <w:trHeight w:val="377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Тип кузова/количество дверей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седан / не менее 4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200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snapToGrid w:val="0"/>
              <w:rPr>
                <w:color w:val="000000"/>
                <w:sz w:val="26"/>
                <w:szCs w:val="26"/>
              </w:rPr>
            </w:pPr>
            <w:r w:rsidRPr="00C74F3F">
              <w:rPr>
                <w:color w:val="000000"/>
                <w:sz w:val="26"/>
                <w:szCs w:val="26"/>
              </w:rPr>
              <w:t xml:space="preserve">Экологический класс 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2B1386" w:rsidP="003B78DE">
            <w:pPr>
              <w:snapToGrid w:val="0"/>
              <w:rPr>
                <w:sz w:val="26"/>
                <w:szCs w:val="26"/>
              </w:rPr>
            </w:pPr>
            <w:r w:rsidRPr="00C74F3F">
              <w:rPr>
                <w:color w:val="000000"/>
                <w:sz w:val="26"/>
                <w:szCs w:val="26"/>
              </w:rPr>
              <w:t>не менее 2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419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Колесная формула/ведущие колеса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4 х 2 / передние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589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widowControl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 xml:space="preserve">Схема компоновки автомобиля 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proofErr w:type="spellStart"/>
            <w:r w:rsidRPr="00C74F3F">
              <w:rPr>
                <w:sz w:val="26"/>
                <w:szCs w:val="26"/>
              </w:rPr>
              <w:t>переднеприводная</w:t>
            </w:r>
            <w:proofErr w:type="spellEnd"/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362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widowControl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Расположение двигателя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переднее поперечное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342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widowControl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Тип двигателя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четырехтактный, бензиновый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194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widowControl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Трансмиссия (тип)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механическая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305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 xml:space="preserve">Тип коробки передач 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с механическим управлением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567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C74F3F">
              <w:rPr>
                <w:color w:val="000000"/>
                <w:sz w:val="26"/>
                <w:szCs w:val="26"/>
              </w:rPr>
              <w:t>Двигатель внутреннего сгорания (рабочий объем), см</w:t>
            </w:r>
            <w:r w:rsidRPr="00C74F3F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color w:val="000000"/>
                <w:sz w:val="26"/>
                <w:szCs w:val="26"/>
              </w:rPr>
              <w:t>не менее 1500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567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Топливо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бензин с октановым числом не менее 92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613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Оборудование автомобиля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B26790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color w:val="000000" w:themeColor="text1"/>
                <w:sz w:val="26"/>
                <w:szCs w:val="26"/>
              </w:rPr>
              <w:t>в соответствии с пунктом 15 Приложения № 3 к ТР ТС 018/2011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3B78DE" w:rsidRPr="00C74F3F" w:rsidTr="00471496">
        <w:trPr>
          <w:trHeight w:val="623"/>
        </w:trPr>
        <w:tc>
          <w:tcPr>
            <w:tcW w:w="2693" w:type="dxa"/>
            <w:vMerge/>
            <w:shd w:val="clear" w:color="auto" w:fill="auto"/>
          </w:tcPr>
          <w:p w:rsidR="003B78DE" w:rsidRPr="00C74F3F" w:rsidRDefault="003B78DE" w:rsidP="003B78DE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sz w:val="26"/>
                <w:szCs w:val="26"/>
              </w:rPr>
              <w:t>Адаптированный орган управления</w:t>
            </w:r>
          </w:p>
        </w:tc>
        <w:tc>
          <w:tcPr>
            <w:tcW w:w="2693" w:type="dxa"/>
            <w:shd w:val="clear" w:color="auto" w:fill="auto"/>
          </w:tcPr>
          <w:p w:rsidR="003B78DE" w:rsidRPr="00C74F3F" w:rsidRDefault="003B78DE" w:rsidP="00AF7998">
            <w:pPr>
              <w:keepNext/>
              <w:snapToGrid w:val="0"/>
              <w:rPr>
                <w:sz w:val="26"/>
                <w:szCs w:val="26"/>
              </w:rPr>
            </w:pPr>
            <w:r w:rsidRPr="00C74F3F">
              <w:rPr>
                <w:color w:val="000000"/>
                <w:sz w:val="26"/>
                <w:szCs w:val="26"/>
              </w:rPr>
              <w:t>должен быть оборудован адаптированным органом управления предназначенный д</w:t>
            </w:r>
            <w:r w:rsidRPr="00C74F3F">
              <w:rPr>
                <w:bCs/>
                <w:color w:val="000000"/>
                <w:sz w:val="26"/>
                <w:szCs w:val="26"/>
              </w:rPr>
              <w:t xml:space="preserve">ля лица </w:t>
            </w:r>
            <w:r w:rsidRPr="00C74F3F">
              <w:rPr>
                <w:color w:val="000000"/>
                <w:sz w:val="26"/>
                <w:szCs w:val="26"/>
              </w:rPr>
              <w:t xml:space="preserve">с нарушениями функций </w:t>
            </w:r>
            <w:r w:rsidR="00AF7998" w:rsidRPr="00C74F3F">
              <w:rPr>
                <w:color w:val="000000"/>
                <w:sz w:val="26"/>
                <w:szCs w:val="26"/>
              </w:rPr>
              <w:t>обеих ног</w:t>
            </w:r>
            <w:r w:rsidRPr="00C74F3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  <w:vMerge/>
          </w:tcPr>
          <w:p w:rsidR="003B78DE" w:rsidRPr="00C74F3F" w:rsidRDefault="003B78DE" w:rsidP="003B78DE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</w:tbl>
    <w:p w:rsidR="007976A5" w:rsidRDefault="007976A5" w:rsidP="00163376">
      <w:pPr>
        <w:tabs>
          <w:tab w:val="left" w:pos="0"/>
        </w:tabs>
        <w:suppressAutoHyphens/>
        <w:rPr>
          <w:b/>
          <w:bCs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2693"/>
        <w:gridCol w:w="850"/>
      </w:tblGrid>
      <w:tr w:rsidR="00471496" w:rsidRPr="00A9509E" w:rsidTr="00471496">
        <w:trPr>
          <w:trHeight w:val="603"/>
        </w:trPr>
        <w:tc>
          <w:tcPr>
            <w:tcW w:w="2552" w:type="dxa"/>
            <w:shd w:val="clear" w:color="auto" w:fill="auto"/>
            <w:vAlign w:val="center"/>
          </w:tcPr>
          <w:p w:rsidR="00471496" w:rsidRPr="00471496" w:rsidRDefault="00471496" w:rsidP="00471496">
            <w:pPr>
              <w:keepNext/>
              <w:jc w:val="center"/>
              <w:rPr>
                <w:b/>
                <w:sz w:val="26"/>
                <w:szCs w:val="26"/>
              </w:rPr>
            </w:pPr>
            <w:r w:rsidRPr="00471496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1496" w:rsidRPr="00471496" w:rsidRDefault="00471496" w:rsidP="00471496">
            <w:pPr>
              <w:pStyle w:val="af2"/>
              <w:keepNext/>
              <w:suppressLineNumbers w:val="0"/>
              <w:snapToGrid w:val="0"/>
              <w:rPr>
                <w:b/>
                <w:sz w:val="26"/>
                <w:szCs w:val="26"/>
              </w:rPr>
            </w:pPr>
            <w:r w:rsidRPr="00471496">
              <w:rPr>
                <w:b/>
                <w:sz w:val="26"/>
                <w:szCs w:val="26"/>
              </w:rPr>
              <w:t>Технические характеристики автомобиля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1496" w:rsidRPr="00471496" w:rsidRDefault="00471496" w:rsidP="00471496">
            <w:pPr>
              <w:keepNext/>
              <w:snapToGrid w:val="0"/>
              <w:jc w:val="center"/>
              <w:rPr>
                <w:sz w:val="26"/>
                <w:szCs w:val="26"/>
              </w:rPr>
            </w:pPr>
            <w:r w:rsidRPr="00471496">
              <w:rPr>
                <w:b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471496" w:rsidRPr="00471496" w:rsidRDefault="00471496" w:rsidP="00471496">
            <w:pPr>
              <w:keepNext/>
              <w:snapToGrid w:val="0"/>
              <w:jc w:val="center"/>
              <w:rPr>
                <w:b/>
                <w:sz w:val="26"/>
                <w:szCs w:val="26"/>
              </w:rPr>
            </w:pPr>
            <w:r w:rsidRPr="00471496">
              <w:rPr>
                <w:b/>
                <w:sz w:val="26"/>
                <w:szCs w:val="26"/>
              </w:rPr>
              <w:t>Кол-во, шт.</w:t>
            </w:r>
          </w:p>
        </w:tc>
      </w:tr>
      <w:tr w:rsidR="00471496" w:rsidRPr="00A9509E" w:rsidTr="00471496">
        <w:trPr>
          <w:trHeight w:val="272"/>
        </w:trPr>
        <w:tc>
          <w:tcPr>
            <w:tcW w:w="2552" w:type="dxa"/>
            <w:vMerge w:val="restart"/>
            <w:shd w:val="clear" w:color="auto" w:fill="auto"/>
          </w:tcPr>
          <w:p w:rsidR="00471496" w:rsidRPr="00471496" w:rsidRDefault="00471496" w:rsidP="00471496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496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с адаптированными органами управления без участия левой ноги.  С механической </w:t>
            </w:r>
            <w:r w:rsidRPr="004714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трансмиссией.</w:t>
            </w:r>
          </w:p>
          <w:p w:rsidR="00471496" w:rsidRPr="00471496" w:rsidRDefault="00471496" w:rsidP="00471496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496" w:rsidRPr="00471496" w:rsidRDefault="00471496" w:rsidP="00471496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96">
              <w:rPr>
                <w:rFonts w:ascii="Times New Roman" w:hAnsi="Times New Roman" w:cs="Times New Roman"/>
                <w:b/>
                <w:sz w:val="26"/>
                <w:szCs w:val="26"/>
              </w:rPr>
              <w:t>29.10.59.390</w:t>
            </w: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lastRenderedPageBreak/>
              <w:t>Категория автомобиля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М1</w:t>
            </w:r>
          </w:p>
        </w:tc>
        <w:tc>
          <w:tcPr>
            <w:tcW w:w="850" w:type="dxa"/>
            <w:vMerge w:val="restart"/>
            <w:vAlign w:val="center"/>
          </w:tcPr>
          <w:p w:rsidR="00471496" w:rsidRPr="00471496" w:rsidRDefault="00471496" w:rsidP="00471496">
            <w:pPr>
              <w:keepNext/>
              <w:snapToGrid w:val="0"/>
              <w:jc w:val="center"/>
              <w:rPr>
                <w:b/>
                <w:sz w:val="26"/>
                <w:szCs w:val="26"/>
              </w:rPr>
            </w:pPr>
            <w:r w:rsidRPr="00471496">
              <w:rPr>
                <w:b/>
                <w:sz w:val="26"/>
                <w:szCs w:val="26"/>
              </w:rPr>
              <w:t>1</w:t>
            </w:r>
          </w:p>
        </w:tc>
      </w:tr>
      <w:tr w:rsidR="00471496" w:rsidRPr="00A9509E" w:rsidTr="00471496">
        <w:trPr>
          <w:trHeight w:val="377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Тип кузова/количество дверей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седан / не менее 4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200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snapToGrid w:val="0"/>
              <w:rPr>
                <w:color w:val="000000"/>
                <w:sz w:val="26"/>
                <w:szCs w:val="26"/>
              </w:rPr>
            </w:pPr>
            <w:r w:rsidRPr="00471496">
              <w:rPr>
                <w:color w:val="000000"/>
                <w:sz w:val="26"/>
                <w:szCs w:val="26"/>
              </w:rPr>
              <w:t xml:space="preserve">Экологический класс 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snapToGrid w:val="0"/>
              <w:rPr>
                <w:sz w:val="26"/>
                <w:szCs w:val="26"/>
              </w:rPr>
            </w:pPr>
            <w:r w:rsidRPr="00471496">
              <w:rPr>
                <w:color w:val="000000"/>
                <w:sz w:val="26"/>
                <w:szCs w:val="26"/>
              </w:rPr>
              <w:t>не менее 2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419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Колесная формула/ведущие колеса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4 х 2 / передние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589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widowControl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 xml:space="preserve">Схема компоновки автомобиля 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proofErr w:type="spellStart"/>
            <w:r w:rsidRPr="00471496">
              <w:rPr>
                <w:sz w:val="26"/>
                <w:szCs w:val="26"/>
              </w:rPr>
              <w:t>переднеприводная</w:t>
            </w:r>
            <w:proofErr w:type="spellEnd"/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362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widowControl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Расположение двигателя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переднее поперечное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342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widowControl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Тип двигателя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четырехтактный, бензиновый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194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widowControl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Трансмиссия (тип)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механическая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305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 xml:space="preserve">Тип коробки передач 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с механическим управлением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567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471496">
              <w:rPr>
                <w:color w:val="000000"/>
                <w:sz w:val="26"/>
                <w:szCs w:val="26"/>
              </w:rPr>
              <w:t>Двигатель внутреннего сгорания (рабочий объем), см</w:t>
            </w:r>
            <w:r w:rsidRPr="00471496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color w:val="000000"/>
                <w:sz w:val="26"/>
                <w:szCs w:val="26"/>
              </w:rPr>
              <w:t>не менее 1500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567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Топливо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бензин с октановым числом не менее 92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613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Оборудование автомобиля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color w:val="000000" w:themeColor="text1"/>
                <w:sz w:val="26"/>
                <w:szCs w:val="26"/>
              </w:rPr>
              <w:t>в соответствии с пунктом 15 Приложения № 3 к ТР ТС 018/2011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471496" w:rsidRPr="00A9509E" w:rsidTr="00471496">
        <w:trPr>
          <w:trHeight w:val="623"/>
        </w:trPr>
        <w:tc>
          <w:tcPr>
            <w:tcW w:w="2552" w:type="dxa"/>
            <w:vMerge/>
            <w:shd w:val="clear" w:color="auto" w:fill="auto"/>
          </w:tcPr>
          <w:p w:rsidR="00471496" w:rsidRPr="00471496" w:rsidRDefault="00471496" w:rsidP="004714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sz w:val="26"/>
                <w:szCs w:val="26"/>
              </w:rPr>
              <w:t>Адаптированный орган управления</w:t>
            </w:r>
          </w:p>
        </w:tc>
        <w:tc>
          <w:tcPr>
            <w:tcW w:w="2693" w:type="dxa"/>
            <w:shd w:val="clear" w:color="auto" w:fill="auto"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  <w:r w:rsidRPr="00471496">
              <w:rPr>
                <w:color w:val="000000"/>
                <w:sz w:val="26"/>
                <w:szCs w:val="26"/>
              </w:rPr>
              <w:t>должен быть оборудован адаптированным органом управления предназначенный д</w:t>
            </w:r>
            <w:r w:rsidRPr="00471496">
              <w:rPr>
                <w:bCs/>
                <w:color w:val="000000"/>
                <w:sz w:val="26"/>
                <w:szCs w:val="26"/>
              </w:rPr>
              <w:t xml:space="preserve">ля лица </w:t>
            </w:r>
            <w:r w:rsidRPr="00471496">
              <w:rPr>
                <w:color w:val="000000"/>
                <w:sz w:val="26"/>
                <w:szCs w:val="26"/>
              </w:rPr>
              <w:t>с нарушениями функций левой ноги.</w:t>
            </w:r>
          </w:p>
        </w:tc>
        <w:tc>
          <w:tcPr>
            <w:tcW w:w="850" w:type="dxa"/>
            <w:vMerge/>
          </w:tcPr>
          <w:p w:rsidR="00471496" w:rsidRPr="00471496" w:rsidRDefault="00471496" w:rsidP="00471496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</w:tbl>
    <w:p w:rsidR="00471496" w:rsidRPr="00C74F3F" w:rsidRDefault="00471496" w:rsidP="00163376">
      <w:pPr>
        <w:tabs>
          <w:tab w:val="left" w:pos="0"/>
        </w:tabs>
        <w:suppressAutoHyphens/>
        <w:rPr>
          <w:b/>
          <w:bCs/>
          <w:sz w:val="26"/>
          <w:szCs w:val="26"/>
        </w:rPr>
      </w:pPr>
    </w:p>
    <w:p w:rsidR="003B78DE" w:rsidRPr="00A934C0" w:rsidRDefault="00163376" w:rsidP="00163376">
      <w:pPr>
        <w:tabs>
          <w:tab w:val="left" w:pos="0"/>
        </w:tabs>
        <w:suppressAutoHyphens/>
        <w:rPr>
          <w:sz w:val="22"/>
          <w:szCs w:val="22"/>
        </w:rPr>
      </w:pPr>
      <w:r w:rsidRPr="00A934C0">
        <w:rPr>
          <w:b/>
          <w:bCs/>
          <w:sz w:val="22"/>
          <w:szCs w:val="22"/>
        </w:rPr>
        <w:t xml:space="preserve">1. </w:t>
      </w:r>
      <w:r w:rsidR="003B78DE" w:rsidRPr="00A934C0">
        <w:rPr>
          <w:b/>
          <w:bCs/>
          <w:sz w:val="22"/>
          <w:szCs w:val="22"/>
        </w:rPr>
        <w:t>Требования к условиям поставки:</w:t>
      </w:r>
    </w:p>
    <w:p w:rsidR="00B26790" w:rsidRPr="00A934C0" w:rsidRDefault="003B78DE" w:rsidP="00B26790">
      <w:pPr>
        <w:jc w:val="both"/>
        <w:rPr>
          <w:color w:val="000000" w:themeColor="text1"/>
          <w:sz w:val="22"/>
          <w:szCs w:val="22"/>
        </w:rPr>
      </w:pPr>
      <w:r w:rsidRPr="00A934C0">
        <w:rPr>
          <w:sz w:val="22"/>
          <w:szCs w:val="22"/>
        </w:rPr>
        <w:t xml:space="preserve">1.1. </w:t>
      </w:r>
      <w:r w:rsidR="00237FDD" w:rsidRPr="00A934C0">
        <w:rPr>
          <w:color w:val="000000" w:themeColor="text1"/>
          <w:sz w:val="22"/>
          <w:szCs w:val="22"/>
        </w:rPr>
        <w:t>Автомобил</w:t>
      </w:r>
      <w:r w:rsidR="00471496" w:rsidRPr="00A934C0">
        <w:rPr>
          <w:color w:val="000000" w:themeColor="text1"/>
          <w:sz w:val="22"/>
          <w:szCs w:val="22"/>
        </w:rPr>
        <w:t>и</w:t>
      </w:r>
      <w:r w:rsidR="0073588D" w:rsidRPr="00A934C0">
        <w:rPr>
          <w:color w:val="000000" w:themeColor="text1"/>
          <w:sz w:val="22"/>
          <w:szCs w:val="22"/>
        </w:rPr>
        <w:t xml:space="preserve"> для </w:t>
      </w:r>
      <w:r w:rsidR="00471496" w:rsidRPr="00A934C0">
        <w:rPr>
          <w:sz w:val="22"/>
          <w:szCs w:val="22"/>
        </w:rPr>
        <w:t>получателей</w:t>
      </w:r>
      <w:r w:rsidR="0073588D" w:rsidRPr="00A934C0">
        <w:rPr>
          <w:sz w:val="22"/>
          <w:szCs w:val="22"/>
        </w:rPr>
        <w:t xml:space="preserve"> (далее – автомобил</w:t>
      </w:r>
      <w:r w:rsidR="00471496" w:rsidRPr="00A934C0">
        <w:rPr>
          <w:sz w:val="22"/>
          <w:szCs w:val="22"/>
        </w:rPr>
        <w:t>и</w:t>
      </w:r>
      <w:r w:rsidR="0073588D" w:rsidRPr="00A934C0">
        <w:rPr>
          <w:sz w:val="22"/>
          <w:szCs w:val="22"/>
        </w:rPr>
        <w:t>, Товар)</w:t>
      </w:r>
      <w:r w:rsidR="00237FDD" w:rsidRPr="00A934C0">
        <w:rPr>
          <w:color w:val="000000" w:themeColor="text1"/>
          <w:sz w:val="22"/>
          <w:szCs w:val="22"/>
        </w:rPr>
        <w:t xml:space="preserve"> долж</w:t>
      </w:r>
      <w:r w:rsidR="00D64A65" w:rsidRPr="00A934C0">
        <w:rPr>
          <w:color w:val="000000" w:themeColor="text1"/>
          <w:sz w:val="22"/>
          <w:szCs w:val="22"/>
        </w:rPr>
        <w:t>н</w:t>
      </w:r>
      <w:r w:rsidR="00471496" w:rsidRPr="00A934C0">
        <w:rPr>
          <w:color w:val="000000" w:themeColor="text1"/>
          <w:sz w:val="22"/>
          <w:szCs w:val="22"/>
        </w:rPr>
        <w:t>ы</w:t>
      </w:r>
      <w:r w:rsidR="00B26790" w:rsidRPr="00A934C0">
        <w:rPr>
          <w:color w:val="000000" w:themeColor="text1"/>
          <w:sz w:val="22"/>
          <w:szCs w:val="22"/>
        </w:rPr>
        <w:t xml:space="preserve">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 </w:t>
      </w:r>
    </w:p>
    <w:p w:rsidR="00B26790" w:rsidRPr="00A934C0" w:rsidRDefault="00B26790" w:rsidP="00B26790">
      <w:pPr>
        <w:jc w:val="both"/>
        <w:rPr>
          <w:color w:val="000000" w:themeColor="text1"/>
          <w:sz w:val="22"/>
          <w:szCs w:val="22"/>
        </w:rPr>
      </w:pPr>
      <w:r w:rsidRPr="00A934C0">
        <w:rPr>
          <w:color w:val="000000" w:themeColor="text1"/>
          <w:sz w:val="22"/>
          <w:szCs w:val="22"/>
        </w:rPr>
        <w:t xml:space="preserve">Качество и маркировка Товара должны соответствовать требованиям ТР ТС 018/2011. </w:t>
      </w:r>
    </w:p>
    <w:p w:rsidR="003B78DE" w:rsidRPr="00A934C0" w:rsidRDefault="00237FDD" w:rsidP="00B26790">
      <w:pPr>
        <w:jc w:val="both"/>
        <w:rPr>
          <w:sz w:val="22"/>
          <w:szCs w:val="22"/>
        </w:rPr>
      </w:pPr>
      <w:r w:rsidRPr="00A934C0">
        <w:rPr>
          <w:color w:val="000000" w:themeColor="text1"/>
          <w:sz w:val="22"/>
          <w:szCs w:val="22"/>
        </w:rPr>
        <w:t>Соответствие автомобил</w:t>
      </w:r>
      <w:r w:rsidR="00471496" w:rsidRPr="00A934C0">
        <w:rPr>
          <w:color w:val="000000" w:themeColor="text1"/>
          <w:sz w:val="22"/>
          <w:szCs w:val="22"/>
        </w:rPr>
        <w:t>ей и их</w:t>
      </w:r>
      <w:r w:rsidR="00B26790" w:rsidRPr="00A934C0">
        <w:rPr>
          <w:color w:val="000000" w:themeColor="text1"/>
          <w:sz w:val="22"/>
          <w:szCs w:val="22"/>
        </w:rPr>
        <w:t xml:space="preserve"> к</w:t>
      </w:r>
      <w:r w:rsidRPr="00A934C0">
        <w:rPr>
          <w:color w:val="000000" w:themeColor="text1"/>
          <w:sz w:val="22"/>
          <w:szCs w:val="22"/>
        </w:rPr>
        <w:t>омпонентов ТР ТС 018/2011 должно</w:t>
      </w:r>
      <w:r w:rsidR="00B26790" w:rsidRPr="00A934C0">
        <w:rPr>
          <w:color w:val="000000" w:themeColor="text1"/>
          <w:sz w:val="22"/>
          <w:szCs w:val="22"/>
        </w:rPr>
        <w:t xml:space="preserve"> быть подтверждено маркировкой единым знаком обращения продукции на рынке.</w:t>
      </w:r>
    </w:p>
    <w:p w:rsidR="003B78DE" w:rsidRPr="00A934C0" w:rsidRDefault="00237FDD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>1.2. Автомобил</w:t>
      </w:r>
      <w:r w:rsidR="00471496" w:rsidRPr="00A934C0">
        <w:rPr>
          <w:sz w:val="22"/>
          <w:szCs w:val="22"/>
        </w:rPr>
        <w:t>и</w:t>
      </w:r>
      <w:r w:rsidRPr="00A934C0">
        <w:rPr>
          <w:sz w:val="22"/>
          <w:szCs w:val="22"/>
        </w:rPr>
        <w:t xml:space="preserve"> долж</w:t>
      </w:r>
      <w:r w:rsidR="00471496" w:rsidRPr="00A934C0">
        <w:rPr>
          <w:sz w:val="22"/>
          <w:szCs w:val="22"/>
        </w:rPr>
        <w:t>ны</w:t>
      </w:r>
      <w:r w:rsidR="003B78DE" w:rsidRPr="00A934C0">
        <w:rPr>
          <w:sz w:val="22"/>
          <w:szCs w:val="22"/>
        </w:rPr>
        <w:t xml:space="preserve"> быть легковым.</w:t>
      </w:r>
    </w:p>
    <w:p w:rsidR="003B78DE" w:rsidRPr="00A934C0" w:rsidRDefault="00237FDD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1.3. </w:t>
      </w:r>
      <w:r w:rsidR="00471496" w:rsidRPr="00A934C0">
        <w:rPr>
          <w:sz w:val="22"/>
          <w:szCs w:val="22"/>
        </w:rPr>
        <w:t xml:space="preserve">Автомобили должны быть </w:t>
      </w:r>
      <w:r w:rsidR="003B78DE" w:rsidRPr="00A934C0">
        <w:rPr>
          <w:sz w:val="22"/>
          <w:szCs w:val="22"/>
        </w:rPr>
        <w:t>новым, ранее не бывшим в эксплуатации.</w:t>
      </w:r>
    </w:p>
    <w:p w:rsidR="003B78DE" w:rsidRPr="00A934C0" w:rsidRDefault="00237FDD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1.4. </w:t>
      </w:r>
      <w:r w:rsidR="00471496" w:rsidRPr="00A934C0">
        <w:rPr>
          <w:sz w:val="22"/>
          <w:szCs w:val="22"/>
        </w:rPr>
        <w:t>Автомобили должны быть</w:t>
      </w:r>
      <w:r w:rsidR="003B78DE" w:rsidRPr="00A934C0">
        <w:rPr>
          <w:sz w:val="22"/>
          <w:szCs w:val="22"/>
          <w:shd w:val="clear" w:color="auto" w:fill="FFFFFF"/>
        </w:rPr>
        <w:t xml:space="preserve"> 2023</w:t>
      </w:r>
      <w:r w:rsidR="003B78DE" w:rsidRPr="00A934C0">
        <w:rPr>
          <w:sz w:val="22"/>
          <w:szCs w:val="22"/>
        </w:rPr>
        <w:t xml:space="preserve"> года изготовления.</w:t>
      </w:r>
    </w:p>
    <w:p w:rsidR="003B78DE" w:rsidRPr="00A934C0" w:rsidRDefault="003B78DE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>1.5.</w:t>
      </w:r>
      <w:r w:rsidR="00237FDD" w:rsidRPr="00A934C0">
        <w:rPr>
          <w:color w:val="000000"/>
          <w:sz w:val="22"/>
          <w:szCs w:val="22"/>
        </w:rPr>
        <w:t>Автомобил</w:t>
      </w:r>
      <w:r w:rsidR="00471496" w:rsidRPr="00A934C0">
        <w:rPr>
          <w:color w:val="000000"/>
          <w:sz w:val="22"/>
          <w:szCs w:val="22"/>
        </w:rPr>
        <w:t>и</w:t>
      </w:r>
      <w:r w:rsidR="00237FDD" w:rsidRPr="00A934C0">
        <w:rPr>
          <w:color w:val="000000"/>
          <w:sz w:val="22"/>
          <w:szCs w:val="22"/>
        </w:rPr>
        <w:t>, предназначен</w:t>
      </w:r>
      <w:r w:rsidR="00471496" w:rsidRPr="00A934C0">
        <w:rPr>
          <w:color w:val="000000"/>
          <w:sz w:val="22"/>
          <w:szCs w:val="22"/>
        </w:rPr>
        <w:t>ы</w:t>
      </w:r>
      <w:r w:rsidR="00247FFC" w:rsidRPr="00A934C0">
        <w:rPr>
          <w:color w:val="000000"/>
          <w:sz w:val="22"/>
          <w:szCs w:val="22"/>
        </w:rPr>
        <w:t xml:space="preserve"> д</w:t>
      </w:r>
      <w:r w:rsidR="004358B7" w:rsidRPr="00A934C0">
        <w:rPr>
          <w:bCs/>
          <w:color w:val="000000"/>
          <w:sz w:val="22"/>
          <w:szCs w:val="22"/>
        </w:rPr>
        <w:t>ля лиц</w:t>
      </w:r>
      <w:r w:rsidR="00247FFC" w:rsidRPr="00A934C0">
        <w:rPr>
          <w:bCs/>
          <w:color w:val="000000"/>
          <w:sz w:val="22"/>
          <w:szCs w:val="22"/>
        </w:rPr>
        <w:t xml:space="preserve"> с ограниченными физическими возможностями, </w:t>
      </w:r>
      <w:r w:rsidR="00247FFC" w:rsidRPr="00A934C0">
        <w:rPr>
          <w:color w:val="000000"/>
          <w:sz w:val="22"/>
          <w:szCs w:val="22"/>
        </w:rPr>
        <w:t>с нарушениями функций</w:t>
      </w:r>
      <w:r w:rsidR="00177226" w:rsidRPr="00A934C0">
        <w:rPr>
          <w:color w:val="000000"/>
          <w:sz w:val="22"/>
          <w:szCs w:val="22"/>
        </w:rPr>
        <w:t xml:space="preserve"> нижних конечностей (</w:t>
      </w:r>
      <w:r w:rsidR="00512D68" w:rsidRPr="00A934C0">
        <w:rPr>
          <w:color w:val="000000"/>
          <w:sz w:val="22"/>
          <w:szCs w:val="22"/>
        </w:rPr>
        <w:t xml:space="preserve">без левой ноги и </w:t>
      </w:r>
      <w:r w:rsidR="00177226" w:rsidRPr="00A934C0">
        <w:rPr>
          <w:color w:val="000000"/>
          <w:sz w:val="22"/>
          <w:szCs w:val="22"/>
        </w:rPr>
        <w:t xml:space="preserve">без </w:t>
      </w:r>
      <w:r w:rsidR="00AF7998" w:rsidRPr="00A934C0">
        <w:rPr>
          <w:color w:val="000000"/>
          <w:sz w:val="22"/>
          <w:szCs w:val="22"/>
        </w:rPr>
        <w:t>обеих ног</w:t>
      </w:r>
      <w:r w:rsidR="00177226" w:rsidRPr="00A934C0">
        <w:rPr>
          <w:color w:val="000000"/>
          <w:sz w:val="22"/>
          <w:szCs w:val="22"/>
        </w:rPr>
        <w:t>)</w:t>
      </w:r>
      <w:r w:rsidR="00247FFC" w:rsidRPr="00A934C0">
        <w:rPr>
          <w:color w:val="000000"/>
          <w:sz w:val="22"/>
          <w:szCs w:val="22"/>
        </w:rPr>
        <w:t xml:space="preserve"> по требованию З</w:t>
      </w:r>
      <w:r w:rsidR="004358B7" w:rsidRPr="00A934C0">
        <w:rPr>
          <w:color w:val="000000"/>
          <w:sz w:val="22"/>
          <w:szCs w:val="22"/>
        </w:rPr>
        <w:t>аказчика должн</w:t>
      </w:r>
      <w:r w:rsidR="00512D68" w:rsidRPr="00A934C0">
        <w:rPr>
          <w:color w:val="000000"/>
          <w:sz w:val="22"/>
          <w:szCs w:val="22"/>
        </w:rPr>
        <w:t>ы</w:t>
      </w:r>
      <w:r w:rsidR="00247FFC" w:rsidRPr="00A934C0">
        <w:rPr>
          <w:color w:val="000000"/>
          <w:sz w:val="22"/>
          <w:szCs w:val="22"/>
        </w:rPr>
        <w:t xml:space="preserve"> быть оборудова</w:t>
      </w:r>
      <w:r w:rsidR="00AF7998" w:rsidRPr="00A934C0">
        <w:rPr>
          <w:color w:val="000000"/>
          <w:sz w:val="22"/>
          <w:szCs w:val="22"/>
        </w:rPr>
        <w:t>н</w:t>
      </w:r>
      <w:r w:rsidR="00512D68" w:rsidRPr="00A934C0">
        <w:rPr>
          <w:color w:val="000000"/>
          <w:sz w:val="22"/>
          <w:szCs w:val="22"/>
        </w:rPr>
        <w:t>ы</w:t>
      </w:r>
      <w:r w:rsidR="00247FFC" w:rsidRPr="00A934C0">
        <w:rPr>
          <w:color w:val="000000"/>
          <w:sz w:val="22"/>
          <w:szCs w:val="22"/>
        </w:rPr>
        <w:t xml:space="preserve"> специальным</w:t>
      </w:r>
      <w:r w:rsidR="004358B7" w:rsidRPr="00A934C0">
        <w:rPr>
          <w:color w:val="000000"/>
          <w:sz w:val="22"/>
          <w:szCs w:val="22"/>
        </w:rPr>
        <w:t>и средствами</w:t>
      </w:r>
      <w:r w:rsidR="00247FFC" w:rsidRPr="00A934C0">
        <w:rPr>
          <w:color w:val="000000"/>
          <w:sz w:val="22"/>
          <w:szCs w:val="22"/>
        </w:rPr>
        <w:t xml:space="preserve"> управления (адаптированные органы управления).</w:t>
      </w:r>
    </w:p>
    <w:p w:rsidR="003B78DE" w:rsidRPr="00A934C0" w:rsidRDefault="003B78DE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1.6. </w:t>
      </w:r>
      <w:r w:rsidR="004358B7" w:rsidRPr="00A934C0">
        <w:rPr>
          <w:sz w:val="22"/>
          <w:szCs w:val="22"/>
        </w:rPr>
        <w:t>Специальные средства</w:t>
      </w:r>
      <w:r w:rsidR="00247FFC" w:rsidRPr="00A934C0">
        <w:rPr>
          <w:sz w:val="22"/>
          <w:szCs w:val="22"/>
        </w:rPr>
        <w:t xml:space="preserve"> управления (</w:t>
      </w:r>
      <w:r w:rsidR="00247FFC" w:rsidRPr="00A934C0">
        <w:rPr>
          <w:color w:val="000000"/>
          <w:sz w:val="22"/>
          <w:szCs w:val="22"/>
        </w:rPr>
        <w:t>адаптированные органы управления</w:t>
      </w:r>
      <w:r w:rsidR="004358B7" w:rsidRPr="00A934C0">
        <w:rPr>
          <w:sz w:val="22"/>
          <w:szCs w:val="22"/>
        </w:rPr>
        <w:t>) на автомобил</w:t>
      </w:r>
      <w:r w:rsidR="00512D68" w:rsidRPr="00A934C0">
        <w:rPr>
          <w:sz w:val="22"/>
          <w:szCs w:val="22"/>
        </w:rPr>
        <w:t>и</w:t>
      </w:r>
      <w:r w:rsidR="00247FFC" w:rsidRPr="00A934C0">
        <w:rPr>
          <w:sz w:val="22"/>
          <w:szCs w:val="22"/>
        </w:rPr>
        <w:t xml:space="preserve"> должны быть изготовлены и установлены промышленным способом.</w:t>
      </w:r>
      <w:r w:rsidRPr="00A934C0">
        <w:rPr>
          <w:sz w:val="22"/>
          <w:szCs w:val="22"/>
        </w:rPr>
        <w:t xml:space="preserve"> </w:t>
      </w:r>
    </w:p>
    <w:p w:rsidR="003B78DE" w:rsidRPr="00A934C0" w:rsidRDefault="003B78DE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1.7. </w:t>
      </w:r>
      <w:r w:rsidR="00247FFC" w:rsidRPr="00A934C0">
        <w:rPr>
          <w:sz w:val="22"/>
          <w:szCs w:val="22"/>
        </w:rPr>
        <w:t>Сп</w:t>
      </w:r>
      <w:r w:rsidR="004358B7" w:rsidRPr="00A934C0">
        <w:rPr>
          <w:sz w:val="22"/>
          <w:szCs w:val="22"/>
        </w:rPr>
        <w:t>ециальные средства</w:t>
      </w:r>
      <w:r w:rsidR="00247FFC" w:rsidRPr="00A934C0">
        <w:rPr>
          <w:sz w:val="22"/>
          <w:szCs w:val="22"/>
        </w:rPr>
        <w:t xml:space="preserve"> управления (адаптиро</w:t>
      </w:r>
      <w:r w:rsidR="004358B7" w:rsidRPr="00A934C0">
        <w:rPr>
          <w:sz w:val="22"/>
          <w:szCs w:val="22"/>
        </w:rPr>
        <w:t>ванные органы управления) должны</w:t>
      </w:r>
      <w:r w:rsidR="00247FFC" w:rsidRPr="00A934C0">
        <w:rPr>
          <w:sz w:val="22"/>
          <w:szCs w:val="22"/>
        </w:rPr>
        <w:t xml:space="preserve"> иметь се</w:t>
      </w:r>
      <w:r w:rsidR="004358B7" w:rsidRPr="00A934C0">
        <w:rPr>
          <w:sz w:val="22"/>
          <w:szCs w:val="22"/>
        </w:rPr>
        <w:t>ртификат соответствия или должны быть сертифицированы в составе автомобил</w:t>
      </w:r>
      <w:r w:rsidR="00512D68" w:rsidRPr="00A934C0">
        <w:rPr>
          <w:sz w:val="22"/>
          <w:szCs w:val="22"/>
        </w:rPr>
        <w:t>ей</w:t>
      </w:r>
      <w:r w:rsidR="00247FFC" w:rsidRPr="00A934C0">
        <w:rPr>
          <w:sz w:val="22"/>
          <w:szCs w:val="22"/>
        </w:rPr>
        <w:t>.</w:t>
      </w:r>
    </w:p>
    <w:p w:rsidR="00DE3721" w:rsidRPr="00A934C0" w:rsidRDefault="003B78DE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1.8. </w:t>
      </w:r>
      <w:r w:rsidR="00247FFC" w:rsidRPr="00A934C0">
        <w:rPr>
          <w:sz w:val="22"/>
          <w:szCs w:val="22"/>
        </w:rPr>
        <w:t>Комплект д</w:t>
      </w:r>
      <w:r w:rsidR="004358B7" w:rsidRPr="00A934C0">
        <w:rPr>
          <w:sz w:val="22"/>
          <w:szCs w:val="22"/>
        </w:rPr>
        <w:t>окументов для приемки автомобил</w:t>
      </w:r>
      <w:r w:rsidR="00512D68" w:rsidRPr="00A934C0">
        <w:rPr>
          <w:sz w:val="22"/>
          <w:szCs w:val="22"/>
        </w:rPr>
        <w:t>ей</w:t>
      </w:r>
      <w:r w:rsidR="00247FFC" w:rsidRPr="00A934C0">
        <w:rPr>
          <w:sz w:val="22"/>
          <w:szCs w:val="22"/>
        </w:rPr>
        <w:t xml:space="preserve">: </w:t>
      </w:r>
      <w:r w:rsidR="00247FFC" w:rsidRPr="00A934C0">
        <w:rPr>
          <w:color w:val="000000"/>
          <w:sz w:val="22"/>
          <w:szCs w:val="22"/>
        </w:rPr>
        <w:t>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средств»;</w:t>
      </w:r>
      <w:r w:rsidR="00247FFC" w:rsidRPr="00A934C0">
        <w:rPr>
          <w:sz w:val="22"/>
          <w:szCs w:val="22"/>
        </w:rPr>
        <w:t xml:space="preserve"> сервисная книжка; руководство по эксплуатации автомобил</w:t>
      </w:r>
      <w:r w:rsidR="00512D68" w:rsidRPr="00A934C0">
        <w:rPr>
          <w:sz w:val="22"/>
          <w:szCs w:val="22"/>
        </w:rPr>
        <w:t>ей</w:t>
      </w:r>
      <w:r w:rsidR="00247FFC" w:rsidRPr="00A934C0">
        <w:rPr>
          <w:sz w:val="22"/>
          <w:szCs w:val="22"/>
        </w:rPr>
        <w:t>; копия одобрения типа транспортного средства / копия заключения об оценке транспортн</w:t>
      </w:r>
      <w:r w:rsidR="00512D68" w:rsidRPr="00A934C0">
        <w:rPr>
          <w:sz w:val="22"/>
          <w:szCs w:val="22"/>
        </w:rPr>
        <w:t>ых</w:t>
      </w:r>
      <w:r w:rsidR="00247FFC" w:rsidRPr="00A934C0">
        <w:rPr>
          <w:sz w:val="22"/>
          <w:szCs w:val="22"/>
        </w:rPr>
        <w:t xml:space="preserve"> средств; копия сертификата соответствия на устройство ручного управления авт</w:t>
      </w:r>
      <w:r w:rsidR="00177226" w:rsidRPr="00A934C0">
        <w:rPr>
          <w:sz w:val="22"/>
          <w:szCs w:val="22"/>
        </w:rPr>
        <w:t>омобил</w:t>
      </w:r>
      <w:r w:rsidR="00512D68" w:rsidRPr="00A934C0">
        <w:rPr>
          <w:sz w:val="22"/>
          <w:szCs w:val="22"/>
        </w:rPr>
        <w:t>ями</w:t>
      </w:r>
      <w:r w:rsidR="00177226" w:rsidRPr="00A934C0">
        <w:rPr>
          <w:sz w:val="22"/>
          <w:szCs w:val="22"/>
        </w:rPr>
        <w:t xml:space="preserve"> категории М1 (для лиц</w:t>
      </w:r>
      <w:r w:rsidR="00247FFC" w:rsidRPr="00A934C0">
        <w:rPr>
          <w:sz w:val="22"/>
          <w:szCs w:val="22"/>
        </w:rPr>
        <w:t xml:space="preserve"> </w:t>
      </w:r>
      <w:r w:rsidR="00247FFC" w:rsidRPr="00A934C0">
        <w:rPr>
          <w:bCs/>
          <w:sz w:val="22"/>
          <w:szCs w:val="22"/>
        </w:rPr>
        <w:t xml:space="preserve">с ограниченными физическими возможностями </w:t>
      </w:r>
      <w:r w:rsidR="00247FFC" w:rsidRPr="00A934C0">
        <w:rPr>
          <w:sz w:val="22"/>
          <w:szCs w:val="22"/>
        </w:rPr>
        <w:t xml:space="preserve">с нарушениями </w:t>
      </w:r>
      <w:r w:rsidR="001B2D2C" w:rsidRPr="00A934C0">
        <w:rPr>
          <w:color w:val="000000"/>
          <w:sz w:val="22"/>
          <w:szCs w:val="22"/>
        </w:rPr>
        <w:t>функций нижних конечностей (</w:t>
      </w:r>
      <w:r w:rsidR="0018664A" w:rsidRPr="00A934C0">
        <w:rPr>
          <w:color w:val="000000"/>
          <w:sz w:val="22"/>
          <w:szCs w:val="22"/>
        </w:rPr>
        <w:t>без</w:t>
      </w:r>
      <w:r w:rsidR="00512D68" w:rsidRPr="00A934C0">
        <w:rPr>
          <w:color w:val="000000"/>
          <w:sz w:val="22"/>
          <w:szCs w:val="22"/>
        </w:rPr>
        <w:t xml:space="preserve"> левой ноги и без</w:t>
      </w:r>
      <w:r w:rsidR="0018664A" w:rsidRPr="00A934C0">
        <w:rPr>
          <w:color w:val="000000"/>
          <w:sz w:val="22"/>
          <w:szCs w:val="22"/>
        </w:rPr>
        <w:t xml:space="preserve"> обеих ног</w:t>
      </w:r>
      <w:r w:rsidR="001B2D2C" w:rsidRPr="00A934C0">
        <w:rPr>
          <w:color w:val="000000"/>
          <w:sz w:val="22"/>
          <w:szCs w:val="22"/>
        </w:rPr>
        <w:t>)</w:t>
      </w:r>
      <w:r w:rsidR="00247FFC" w:rsidRPr="00A934C0">
        <w:rPr>
          <w:sz w:val="22"/>
          <w:szCs w:val="22"/>
        </w:rPr>
        <w:t>);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</w:t>
      </w:r>
      <w:r w:rsidR="00512D68" w:rsidRPr="00A934C0">
        <w:rPr>
          <w:sz w:val="22"/>
          <w:szCs w:val="22"/>
        </w:rPr>
        <w:t>ей</w:t>
      </w:r>
      <w:r w:rsidR="00247FFC" w:rsidRPr="00A934C0">
        <w:rPr>
          <w:sz w:val="22"/>
          <w:szCs w:val="22"/>
        </w:rPr>
        <w:t>.</w:t>
      </w:r>
    </w:p>
    <w:p w:rsidR="00247FFC" w:rsidRPr="00A934C0" w:rsidRDefault="00237FDD" w:rsidP="003B78DE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>1.9. Автомобил</w:t>
      </w:r>
      <w:r w:rsidR="00512D68" w:rsidRPr="00A934C0">
        <w:rPr>
          <w:sz w:val="22"/>
          <w:szCs w:val="22"/>
        </w:rPr>
        <w:t>и</w:t>
      </w:r>
      <w:r w:rsidRPr="00A934C0">
        <w:rPr>
          <w:sz w:val="22"/>
          <w:szCs w:val="22"/>
        </w:rPr>
        <w:t xml:space="preserve"> долж</w:t>
      </w:r>
      <w:r w:rsidR="0018664A" w:rsidRPr="00A934C0">
        <w:rPr>
          <w:sz w:val="22"/>
          <w:szCs w:val="22"/>
        </w:rPr>
        <w:t>н</w:t>
      </w:r>
      <w:r w:rsidR="00512D68" w:rsidRPr="00A934C0">
        <w:rPr>
          <w:sz w:val="22"/>
          <w:szCs w:val="22"/>
        </w:rPr>
        <w:t>ы</w:t>
      </w:r>
      <w:r w:rsidR="00247FFC" w:rsidRPr="00A934C0">
        <w:rPr>
          <w:sz w:val="22"/>
          <w:szCs w:val="22"/>
        </w:rPr>
        <w:t xml:space="preserve"> быть заправлен</w:t>
      </w:r>
      <w:r w:rsidR="00512D68" w:rsidRPr="00A934C0">
        <w:rPr>
          <w:sz w:val="22"/>
          <w:szCs w:val="22"/>
        </w:rPr>
        <w:t>ы</w:t>
      </w:r>
      <w:r w:rsidR="00247FFC" w:rsidRPr="00A934C0">
        <w:rPr>
          <w:sz w:val="22"/>
          <w:szCs w:val="22"/>
        </w:rPr>
        <w:t xml:space="preserve"> </w:t>
      </w:r>
      <w:proofErr w:type="gramStart"/>
      <w:r w:rsidR="00247FFC" w:rsidRPr="00A934C0">
        <w:rPr>
          <w:sz w:val="22"/>
          <w:szCs w:val="22"/>
        </w:rPr>
        <w:t>бензином</w:t>
      </w:r>
      <w:proofErr w:type="gramEnd"/>
      <w:r w:rsidR="00247FFC" w:rsidRPr="00A934C0">
        <w:rPr>
          <w:sz w:val="22"/>
          <w:szCs w:val="22"/>
        </w:rPr>
        <w:t xml:space="preserve"> предусмотренным в одобрении типа транспортного средства, в объеме не менее 5 литров.</w:t>
      </w:r>
    </w:p>
    <w:p w:rsidR="000C5FC0" w:rsidRPr="00A934C0" w:rsidRDefault="000C5FC0" w:rsidP="003B78DE">
      <w:pPr>
        <w:jc w:val="both"/>
        <w:rPr>
          <w:sz w:val="22"/>
          <w:szCs w:val="22"/>
        </w:rPr>
      </w:pPr>
    </w:p>
    <w:p w:rsidR="003B78DE" w:rsidRPr="00A934C0" w:rsidRDefault="003B78DE" w:rsidP="003B78DE">
      <w:pPr>
        <w:suppressLineNumbers/>
        <w:rPr>
          <w:b/>
          <w:sz w:val="22"/>
          <w:szCs w:val="22"/>
        </w:rPr>
      </w:pPr>
      <w:r w:rsidRPr="00A934C0">
        <w:rPr>
          <w:b/>
          <w:sz w:val="22"/>
          <w:szCs w:val="22"/>
        </w:rPr>
        <w:t>2. Условия передачи и приемки автомобил</w:t>
      </w:r>
      <w:r w:rsidR="00512D68" w:rsidRPr="00A934C0">
        <w:rPr>
          <w:b/>
          <w:sz w:val="22"/>
          <w:szCs w:val="22"/>
        </w:rPr>
        <w:t>ей</w:t>
      </w:r>
      <w:r w:rsidRPr="00A934C0">
        <w:rPr>
          <w:b/>
          <w:sz w:val="22"/>
          <w:szCs w:val="22"/>
        </w:rPr>
        <w:t>:</w:t>
      </w:r>
    </w:p>
    <w:p w:rsidR="00653AEA" w:rsidRPr="00A934C0" w:rsidRDefault="00237FDD" w:rsidP="003B78DE">
      <w:pPr>
        <w:suppressLineNumbers/>
        <w:jc w:val="both"/>
        <w:rPr>
          <w:sz w:val="22"/>
          <w:szCs w:val="22"/>
        </w:rPr>
      </w:pPr>
      <w:r w:rsidRPr="00A934C0">
        <w:rPr>
          <w:sz w:val="22"/>
          <w:szCs w:val="22"/>
        </w:rPr>
        <w:t>Передача автомобил</w:t>
      </w:r>
      <w:r w:rsidR="00512D68" w:rsidRPr="00A934C0">
        <w:rPr>
          <w:sz w:val="22"/>
          <w:szCs w:val="22"/>
        </w:rPr>
        <w:t>ей</w:t>
      </w:r>
      <w:r w:rsidR="003B78DE" w:rsidRPr="00A934C0">
        <w:rPr>
          <w:sz w:val="22"/>
          <w:szCs w:val="22"/>
        </w:rPr>
        <w:t xml:space="preserve"> должна осуществляться со склада Поставщика (представителя Поставщика, действующего на основании доверенности) на территории г. Липецка в соответствии с графиком </w:t>
      </w:r>
      <w:r w:rsidR="0018664A" w:rsidRPr="00A934C0">
        <w:rPr>
          <w:sz w:val="22"/>
          <w:szCs w:val="22"/>
        </w:rPr>
        <w:t>З</w:t>
      </w:r>
      <w:r w:rsidR="003B78DE" w:rsidRPr="00A934C0">
        <w:rPr>
          <w:sz w:val="22"/>
          <w:szCs w:val="22"/>
        </w:rPr>
        <w:t>аказчика и с полным пакетом надлежаще оформленной документацией, при представлении Получателем паспорта. При выдаче автомобил</w:t>
      </w:r>
      <w:r w:rsidR="00512D68" w:rsidRPr="00A934C0">
        <w:rPr>
          <w:sz w:val="22"/>
          <w:szCs w:val="22"/>
        </w:rPr>
        <w:t>ей</w:t>
      </w:r>
      <w:r w:rsidR="003B78DE" w:rsidRPr="00A934C0">
        <w:rPr>
          <w:sz w:val="22"/>
          <w:szCs w:val="22"/>
        </w:rPr>
        <w:t xml:space="preserve"> Поставщик оформляет Акт</w:t>
      </w:r>
      <w:r w:rsidR="00512D68" w:rsidRPr="00A934C0">
        <w:rPr>
          <w:sz w:val="22"/>
          <w:szCs w:val="22"/>
        </w:rPr>
        <w:t>ы</w:t>
      </w:r>
      <w:r w:rsidR="003B78DE" w:rsidRPr="00A934C0">
        <w:rPr>
          <w:sz w:val="22"/>
          <w:szCs w:val="22"/>
        </w:rPr>
        <w:t xml:space="preserve"> сдачи-приемки Товара.</w:t>
      </w:r>
    </w:p>
    <w:p w:rsidR="000C5FC0" w:rsidRPr="00A934C0" w:rsidRDefault="000C5FC0" w:rsidP="003B78DE">
      <w:pPr>
        <w:suppressLineNumbers/>
        <w:jc w:val="both"/>
        <w:rPr>
          <w:sz w:val="22"/>
          <w:szCs w:val="22"/>
        </w:rPr>
      </w:pPr>
    </w:p>
    <w:p w:rsidR="00C74F3F" w:rsidRPr="00A934C0" w:rsidRDefault="004358B7" w:rsidP="00163376">
      <w:pPr>
        <w:suppressLineNumbers/>
        <w:jc w:val="both"/>
        <w:rPr>
          <w:b/>
          <w:sz w:val="22"/>
          <w:szCs w:val="22"/>
        </w:rPr>
      </w:pPr>
      <w:r w:rsidRPr="00A934C0">
        <w:rPr>
          <w:b/>
          <w:sz w:val="22"/>
          <w:szCs w:val="22"/>
        </w:rPr>
        <w:t>3. Место поставки автомобил</w:t>
      </w:r>
      <w:r w:rsidR="00512D68" w:rsidRPr="00A934C0">
        <w:rPr>
          <w:b/>
          <w:sz w:val="22"/>
          <w:szCs w:val="22"/>
        </w:rPr>
        <w:t xml:space="preserve">ей </w:t>
      </w:r>
      <w:r w:rsidRPr="00A934C0">
        <w:rPr>
          <w:b/>
          <w:sz w:val="22"/>
          <w:szCs w:val="22"/>
        </w:rPr>
        <w:t>и срок поставки автомобил</w:t>
      </w:r>
      <w:r w:rsidR="00512D68" w:rsidRPr="00A934C0">
        <w:rPr>
          <w:b/>
          <w:sz w:val="22"/>
          <w:szCs w:val="22"/>
        </w:rPr>
        <w:t>ей</w:t>
      </w:r>
      <w:r w:rsidR="003B78DE" w:rsidRPr="00A934C0">
        <w:rPr>
          <w:b/>
          <w:sz w:val="22"/>
          <w:szCs w:val="22"/>
        </w:rPr>
        <w:t>:</w:t>
      </w:r>
    </w:p>
    <w:p w:rsidR="003B78DE" w:rsidRPr="00A934C0" w:rsidRDefault="003B78DE" w:rsidP="00163376">
      <w:pPr>
        <w:suppressLineNumbers/>
        <w:jc w:val="both"/>
        <w:rPr>
          <w:color w:val="000000"/>
          <w:sz w:val="22"/>
          <w:szCs w:val="22"/>
        </w:rPr>
      </w:pPr>
      <w:r w:rsidRPr="00A934C0">
        <w:rPr>
          <w:color w:val="000000"/>
          <w:sz w:val="22"/>
          <w:szCs w:val="22"/>
        </w:rPr>
        <w:t>г. Липецк, в течение 10 (десять) рабочих дней с даты получения реест</w:t>
      </w:r>
      <w:r w:rsidR="00787BA3" w:rsidRPr="00A934C0">
        <w:rPr>
          <w:color w:val="000000"/>
          <w:sz w:val="22"/>
          <w:szCs w:val="22"/>
        </w:rPr>
        <w:t xml:space="preserve">ра получателей, </w:t>
      </w:r>
      <w:r w:rsidR="000C5FC0" w:rsidRPr="00A934C0">
        <w:rPr>
          <w:color w:val="000000"/>
          <w:sz w:val="22"/>
          <w:szCs w:val="22"/>
        </w:rPr>
        <w:t xml:space="preserve">но не позднее </w:t>
      </w:r>
      <w:r w:rsidR="0018664A" w:rsidRPr="00A934C0">
        <w:rPr>
          <w:color w:val="000000"/>
          <w:sz w:val="22"/>
          <w:szCs w:val="22"/>
        </w:rPr>
        <w:t>01</w:t>
      </w:r>
      <w:r w:rsidR="004358B7" w:rsidRPr="00A934C0">
        <w:rPr>
          <w:color w:val="000000"/>
          <w:sz w:val="22"/>
          <w:szCs w:val="22"/>
        </w:rPr>
        <w:t>.</w:t>
      </w:r>
      <w:r w:rsidR="00CE66C7" w:rsidRPr="00A934C0">
        <w:rPr>
          <w:color w:val="000000"/>
          <w:sz w:val="22"/>
          <w:szCs w:val="22"/>
        </w:rPr>
        <w:t>02.2024</w:t>
      </w:r>
      <w:r w:rsidR="00943EF7" w:rsidRPr="00A934C0">
        <w:rPr>
          <w:color w:val="000000"/>
          <w:sz w:val="22"/>
          <w:szCs w:val="22"/>
        </w:rPr>
        <w:t>.</w:t>
      </w:r>
    </w:p>
    <w:p w:rsidR="000C5FC0" w:rsidRPr="00A934C0" w:rsidRDefault="000C5FC0" w:rsidP="00163376">
      <w:pPr>
        <w:suppressLineNumbers/>
        <w:jc w:val="both"/>
        <w:rPr>
          <w:color w:val="000000"/>
          <w:sz w:val="22"/>
          <w:szCs w:val="22"/>
        </w:rPr>
      </w:pPr>
    </w:p>
    <w:p w:rsidR="003B78DE" w:rsidRPr="00A934C0" w:rsidRDefault="003B78DE" w:rsidP="00163376">
      <w:pPr>
        <w:rPr>
          <w:sz w:val="22"/>
          <w:szCs w:val="22"/>
        </w:rPr>
      </w:pPr>
      <w:r w:rsidRPr="00A934C0">
        <w:rPr>
          <w:b/>
          <w:sz w:val="22"/>
          <w:szCs w:val="22"/>
        </w:rPr>
        <w:t>4.</w:t>
      </w:r>
      <w:r w:rsidRPr="00A934C0">
        <w:rPr>
          <w:sz w:val="22"/>
          <w:szCs w:val="22"/>
        </w:rPr>
        <w:t xml:space="preserve"> </w:t>
      </w:r>
      <w:r w:rsidRPr="00A934C0">
        <w:rPr>
          <w:b/>
          <w:sz w:val="22"/>
          <w:szCs w:val="22"/>
        </w:rPr>
        <w:t xml:space="preserve">Требования к сроку и объему предоставления гарантий на </w:t>
      </w:r>
      <w:r w:rsidR="00512D68" w:rsidRPr="00A934C0">
        <w:rPr>
          <w:b/>
          <w:sz w:val="22"/>
          <w:szCs w:val="22"/>
        </w:rPr>
        <w:t>Т</w:t>
      </w:r>
      <w:r w:rsidRPr="00A934C0">
        <w:rPr>
          <w:b/>
          <w:sz w:val="22"/>
          <w:szCs w:val="22"/>
        </w:rPr>
        <w:t>овар:</w:t>
      </w:r>
    </w:p>
    <w:p w:rsidR="00247FFC" w:rsidRPr="00A934C0" w:rsidRDefault="00247FFC" w:rsidP="00247FFC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934C0">
        <w:rPr>
          <w:sz w:val="22"/>
          <w:szCs w:val="22"/>
        </w:rPr>
        <w:t>4.1. Гарантия на Товар должна составлять не менее 36 месяцев или не менее 100 000 (сто тысяч) км пробега (в зависимости от того, что наступит раньше), с момента передачи его Получателю (застрахованному лицу).</w:t>
      </w:r>
    </w:p>
    <w:p w:rsidR="00247FFC" w:rsidRPr="00A934C0" w:rsidRDefault="00247FFC" w:rsidP="00247FFC">
      <w:pPr>
        <w:autoSpaceDE w:val="0"/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4.2. Сроки гарантии качества на отдельные комплектующие изделия и элементы Товара предоставляются в соответствии с Сервисной книжкой на Товар. </w:t>
      </w:r>
    </w:p>
    <w:p w:rsidR="00247FFC" w:rsidRPr="00A934C0" w:rsidRDefault="00247FFC" w:rsidP="00247FFC">
      <w:pPr>
        <w:tabs>
          <w:tab w:val="left" w:pos="1134"/>
        </w:tabs>
        <w:suppressAutoHyphens/>
        <w:autoSpaceDE w:val="0"/>
        <w:jc w:val="both"/>
        <w:rPr>
          <w:sz w:val="22"/>
          <w:szCs w:val="22"/>
        </w:rPr>
      </w:pPr>
      <w:r w:rsidRPr="00A934C0">
        <w:rPr>
          <w:sz w:val="22"/>
          <w:szCs w:val="22"/>
        </w:rPr>
        <w:t>4.3.Гарантия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в передаваемых Заказчику документах на такое оборудование.</w:t>
      </w:r>
    </w:p>
    <w:p w:rsidR="00247FFC" w:rsidRPr="00A934C0" w:rsidRDefault="005D2598" w:rsidP="005D2598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4.4. </w:t>
      </w:r>
      <w:r w:rsidR="00247FFC" w:rsidRPr="00A934C0">
        <w:rPr>
          <w:sz w:val="22"/>
          <w:szCs w:val="22"/>
        </w:rPr>
        <w:t xml:space="preserve">Условия и порядок гарантийного обслуживания Товара должны быть указаны в Сервисной книжке, выдаваемой Получателю (застрахованному лицу) при фактической передачи Товара. </w:t>
      </w:r>
    </w:p>
    <w:p w:rsidR="00247FFC" w:rsidRPr="00A934C0" w:rsidRDefault="005D2598" w:rsidP="005D2598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4.5. </w:t>
      </w:r>
      <w:r w:rsidR="00247FFC" w:rsidRPr="00A934C0">
        <w:rPr>
          <w:sz w:val="22"/>
          <w:szCs w:val="22"/>
        </w:rPr>
        <w:t xml:space="preserve">Дата передачи Товара Получателю (застрахованному лицу)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247FFC" w:rsidRPr="00A934C0" w:rsidRDefault="005D2598" w:rsidP="005D2598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4.6. </w:t>
      </w:r>
      <w:r w:rsidR="00247FFC" w:rsidRPr="00A934C0">
        <w:rPr>
          <w:sz w:val="22"/>
          <w:szCs w:val="22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247FFC" w:rsidRPr="00A934C0" w:rsidRDefault="005D2598" w:rsidP="005D2598">
      <w:pPr>
        <w:tabs>
          <w:tab w:val="center" w:pos="1134"/>
          <w:tab w:val="right" w:pos="8820"/>
        </w:tabs>
        <w:suppressAutoHyphens/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4.7. </w:t>
      </w:r>
      <w:r w:rsidR="00247FFC" w:rsidRPr="00A934C0">
        <w:rPr>
          <w:sz w:val="22"/>
          <w:szCs w:val="22"/>
        </w:rPr>
        <w:t>Недостатки, обнаруженные в Товаре, подлежат устранению Поставщиком либо иным официальным дилером в течение 10 (десять)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47FFC" w:rsidRPr="00A934C0" w:rsidRDefault="005D2598" w:rsidP="005D2598">
      <w:pPr>
        <w:tabs>
          <w:tab w:val="center" w:pos="1134"/>
          <w:tab w:val="right" w:pos="8820"/>
        </w:tabs>
        <w:suppressAutoHyphens/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4.8. </w:t>
      </w:r>
      <w:r w:rsidR="00247FFC" w:rsidRPr="00A934C0">
        <w:rPr>
          <w:sz w:val="22"/>
          <w:szCs w:val="22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3B78DE" w:rsidRPr="00A934C0" w:rsidRDefault="00247FFC" w:rsidP="00247FFC">
      <w:pPr>
        <w:jc w:val="both"/>
        <w:rPr>
          <w:sz w:val="22"/>
          <w:szCs w:val="22"/>
        </w:rPr>
      </w:pPr>
      <w:r w:rsidRPr="00A934C0">
        <w:rPr>
          <w:sz w:val="22"/>
          <w:szCs w:val="22"/>
        </w:rPr>
        <w:t xml:space="preserve">4.9. При поставке </w:t>
      </w:r>
      <w:r w:rsidRPr="00A934C0">
        <w:rPr>
          <w:color w:val="000000"/>
          <w:sz w:val="22"/>
          <w:szCs w:val="22"/>
        </w:rPr>
        <w:t>некачественного Товара, Поставщик обязан заменить его на Товар надлежащего качества в течении 30 (тридцать) календарных дней с момента получения мотивированного</w:t>
      </w:r>
      <w:r w:rsidRPr="00A934C0">
        <w:rPr>
          <w:sz w:val="22"/>
          <w:szCs w:val="22"/>
        </w:rPr>
        <w:t xml:space="preserve"> отказа Получателя от подписания Акта сдачи-приемки Товара.</w:t>
      </w:r>
    </w:p>
    <w:p w:rsidR="003B78DE" w:rsidRPr="00A934C0" w:rsidRDefault="00247FFC" w:rsidP="003B78DE">
      <w:pPr>
        <w:autoSpaceDE w:val="0"/>
        <w:spacing w:before="65"/>
        <w:jc w:val="both"/>
        <w:rPr>
          <w:bCs/>
          <w:sz w:val="22"/>
          <w:szCs w:val="22"/>
        </w:rPr>
      </w:pPr>
      <w:r w:rsidRPr="00A934C0">
        <w:rPr>
          <w:b/>
          <w:bCs/>
          <w:sz w:val="22"/>
          <w:szCs w:val="22"/>
        </w:rPr>
        <w:t>5</w:t>
      </w:r>
      <w:r w:rsidR="003B78DE" w:rsidRPr="00A934C0">
        <w:rPr>
          <w:b/>
          <w:bCs/>
          <w:sz w:val="22"/>
          <w:szCs w:val="22"/>
        </w:rPr>
        <w:t xml:space="preserve">. Размер обеспечения исполнения государственного контракта: </w:t>
      </w:r>
      <w:r w:rsidR="003B78DE" w:rsidRPr="00A934C0">
        <w:rPr>
          <w:bCs/>
          <w:sz w:val="22"/>
          <w:szCs w:val="22"/>
        </w:rPr>
        <w:t>30% от начальной (максимальной) цены контракта.</w:t>
      </w:r>
    </w:p>
    <w:p w:rsidR="000C5FC0" w:rsidRPr="00A934C0" w:rsidRDefault="000C5FC0" w:rsidP="003B78DE">
      <w:pPr>
        <w:autoSpaceDE w:val="0"/>
        <w:spacing w:before="65"/>
        <w:jc w:val="both"/>
        <w:rPr>
          <w:rStyle w:val="12"/>
          <w:kern w:val="1"/>
          <w:sz w:val="22"/>
          <w:szCs w:val="22"/>
        </w:rPr>
      </w:pPr>
    </w:p>
    <w:p w:rsidR="003B78DE" w:rsidRPr="00A934C0" w:rsidRDefault="00247FFC" w:rsidP="003B78DE">
      <w:pPr>
        <w:pStyle w:val="13"/>
        <w:widowControl/>
        <w:suppressAutoHyphens w:val="0"/>
        <w:spacing w:line="240" w:lineRule="auto"/>
        <w:jc w:val="both"/>
        <w:textAlignment w:val="auto"/>
        <w:rPr>
          <w:rStyle w:val="12"/>
          <w:rFonts w:ascii="Times New Roman" w:eastAsia="Times New Roman" w:hAnsi="Times New Roman" w:cs="Times New Roman"/>
          <w:b/>
          <w:sz w:val="22"/>
          <w:szCs w:val="22"/>
        </w:rPr>
      </w:pPr>
      <w:r w:rsidRPr="00A934C0">
        <w:rPr>
          <w:rStyle w:val="12"/>
          <w:rFonts w:ascii="Times New Roman" w:eastAsia="Times New Roman" w:hAnsi="Times New Roman" w:cs="Times New Roman"/>
          <w:b/>
          <w:sz w:val="22"/>
          <w:szCs w:val="22"/>
        </w:rPr>
        <w:t>6</w:t>
      </w:r>
      <w:r w:rsidR="003B78DE" w:rsidRPr="00A934C0">
        <w:rPr>
          <w:rStyle w:val="12"/>
          <w:rFonts w:ascii="Times New Roman" w:eastAsia="Times New Roman" w:hAnsi="Times New Roman" w:cs="Times New Roman"/>
          <w:b/>
          <w:sz w:val="22"/>
          <w:szCs w:val="22"/>
        </w:rPr>
        <w:t>. Порядок формирования цены и порядок оплаты:</w:t>
      </w:r>
    </w:p>
    <w:p w:rsidR="000C5FC0" w:rsidRPr="00A934C0" w:rsidRDefault="000C5FC0" w:rsidP="003B78DE">
      <w:pPr>
        <w:pStyle w:val="13"/>
        <w:widowControl/>
        <w:suppressAutoHyphens w:val="0"/>
        <w:spacing w:line="240" w:lineRule="auto"/>
        <w:jc w:val="both"/>
        <w:textAlignment w:val="auto"/>
        <w:rPr>
          <w:rStyle w:val="12"/>
          <w:rFonts w:ascii="Times New Roman" w:eastAsia="Times New Roman" w:hAnsi="Times New Roman" w:cs="Times New Roman"/>
          <w:b/>
          <w:sz w:val="22"/>
          <w:szCs w:val="22"/>
        </w:rPr>
      </w:pPr>
    </w:p>
    <w:p w:rsidR="003B78DE" w:rsidRPr="00A934C0" w:rsidRDefault="003B78DE" w:rsidP="00163376">
      <w:pPr>
        <w:jc w:val="both"/>
        <w:rPr>
          <w:color w:val="000000"/>
          <w:sz w:val="22"/>
          <w:szCs w:val="22"/>
        </w:rPr>
      </w:pPr>
      <w:r w:rsidRPr="00A934C0">
        <w:rPr>
          <w:sz w:val="22"/>
          <w:szCs w:val="22"/>
        </w:rPr>
        <w:t xml:space="preserve">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A934C0">
        <w:rPr>
          <w:kern w:val="1"/>
          <w:sz w:val="22"/>
          <w:szCs w:val="22"/>
        </w:rPr>
        <w:t>и предпродажную подготовку</w:t>
      </w:r>
      <w:r w:rsidRPr="00A934C0">
        <w:rPr>
          <w:sz w:val="22"/>
          <w:szCs w:val="22"/>
        </w:rPr>
        <w:t xml:space="preserve">, </w:t>
      </w:r>
      <w:r w:rsidRPr="00A934C0">
        <w:rPr>
          <w:kern w:val="1"/>
          <w:sz w:val="22"/>
          <w:szCs w:val="22"/>
        </w:rPr>
        <w:t>гарантийное обслуживание автомобил</w:t>
      </w:r>
      <w:r w:rsidR="00512D68" w:rsidRPr="00A934C0">
        <w:rPr>
          <w:kern w:val="1"/>
          <w:sz w:val="22"/>
          <w:szCs w:val="22"/>
        </w:rPr>
        <w:t>ей</w:t>
      </w:r>
      <w:r w:rsidRPr="00A934C0">
        <w:rPr>
          <w:kern w:val="1"/>
          <w:sz w:val="22"/>
          <w:szCs w:val="22"/>
        </w:rPr>
        <w:t>,</w:t>
      </w:r>
      <w:r w:rsidRPr="00A934C0">
        <w:rPr>
          <w:sz w:val="22"/>
          <w:szCs w:val="22"/>
        </w:rPr>
        <w:t xml:space="preserve"> оформление всех документов, необходимых для постановки автомобилей на учет в органах ГИБДД, налоги (без учета НДС),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18664A" w:rsidRPr="00A934C0" w:rsidRDefault="0018664A" w:rsidP="0018664A">
      <w:pPr>
        <w:pStyle w:val="13"/>
        <w:suppressAutoHyphens w:val="0"/>
        <w:spacing w:beforeAutospacing="1" w:afterAutospacing="1"/>
        <w:jc w:val="both"/>
        <w:rPr>
          <w:rFonts w:ascii="Times New Roman" w:eastAsia="Times New Roman CYR" w:hAnsi="Times New Roman" w:cs="Times New Roman"/>
          <w:b/>
          <w:sz w:val="22"/>
          <w:szCs w:val="22"/>
        </w:rPr>
      </w:pPr>
      <w:r w:rsidRPr="00A934C0">
        <w:rPr>
          <w:rStyle w:val="12"/>
          <w:rFonts w:ascii="Times New Roman" w:hAnsi="Times New Roman" w:cs="Times New Roman"/>
          <w:sz w:val="22"/>
          <w:szCs w:val="22"/>
        </w:rPr>
        <w:t>Оплата производится по безналичному расчету в течение 7 (семь) рабочих дней с даты подписания Государственным заказчиком в Единой информационной системе электронного Документа о приемке поставленного товара.</w:t>
      </w:r>
      <w:r w:rsidR="00C74F3F" w:rsidRPr="00A934C0">
        <w:rPr>
          <w:rStyle w:val="12"/>
          <w:rFonts w:ascii="Times New Roman" w:hAnsi="Times New Roman" w:cs="Times New Roman"/>
          <w:sz w:val="22"/>
          <w:szCs w:val="22"/>
        </w:rPr>
        <w:t xml:space="preserve"> </w:t>
      </w:r>
    </w:p>
    <w:p w:rsidR="003B78DE" w:rsidRPr="00A934C0" w:rsidRDefault="00C74F3F" w:rsidP="00163376">
      <w:pPr>
        <w:shd w:val="clear" w:color="auto" w:fill="FFFFFF"/>
        <w:jc w:val="both"/>
        <w:rPr>
          <w:rFonts w:eastAsia="Arial"/>
          <w:color w:val="000000" w:themeColor="text1"/>
          <w:kern w:val="1"/>
          <w:sz w:val="22"/>
          <w:szCs w:val="22"/>
        </w:rPr>
      </w:pPr>
      <w:r w:rsidRPr="00A934C0">
        <w:rPr>
          <w:color w:val="000000"/>
          <w:sz w:val="22"/>
          <w:szCs w:val="22"/>
        </w:rPr>
        <w:t xml:space="preserve">Поставщик обязан передать Заказчику </w:t>
      </w:r>
      <w:r w:rsidR="003B78DE" w:rsidRPr="00A934C0">
        <w:rPr>
          <w:color w:val="000000"/>
          <w:sz w:val="22"/>
          <w:szCs w:val="22"/>
        </w:rPr>
        <w:t>следующи</w:t>
      </w:r>
      <w:r w:rsidRPr="00A934C0">
        <w:rPr>
          <w:color w:val="000000"/>
          <w:sz w:val="22"/>
          <w:szCs w:val="22"/>
        </w:rPr>
        <w:t>е</w:t>
      </w:r>
      <w:r w:rsidR="003B78DE" w:rsidRPr="00A934C0">
        <w:rPr>
          <w:color w:val="000000"/>
          <w:sz w:val="22"/>
          <w:szCs w:val="22"/>
        </w:rPr>
        <w:t xml:space="preserve"> </w:t>
      </w:r>
      <w:r w:rsidR="003B78DE" w:rsidRPr="00A934C0">
        <w:rPr>
          <w:color w:val="000000" w:themeColor="text1"/>
          <w:sz w:val="22"/>
          <w:szCs w:val="22"/>
        </w:rPr>
        <w:t>документ</w:t>
      </w:r>
      <w:r w:rsidRPr="00A934C0">
        <w:rPr>
          <w:color w:val="000000" w:themeColor="text1"/>
          <w:sz w:val="22"/>
          <w:szCs w:val="22"/>
        </w:rPr>
        <w:t>ы</w:t>
      </w:r>
      <w:r w:rsidR="003B78DE" w:rsidRPr="00A934C0">
        <w:rPr>
          <w:color w:val="000000" w:themeColor="text1"/>
          <w:sz w:val="22"/>
          <w:szCs w:val="22"/>
        </w:rPr>
        <w:t>: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 xml:space="preserve"> реестр выдачи товара </w:t>
      </w:r>
      <w:r w:rsidR="0073588D" w:rsidRPr="00A934C0">
        <w:rPr>
          <w:rFonts w:eastAsia="Arial"/>
          <w:color w:val="000000" w:themeColor="text1"/>
          <w:kern w:val="1"/>
          <w:sz w:val="22"/>
          <w:szCs w:val="22"/>
          <w:shd w:val="clear" w:color="auto" w:fill="FFFFFF"/>
        </w:rPr>
        <w:t>получател</w:t>
      </w:r>
      <w:r w:rsidR="00512D68" w:rsidRPr="00A934C0">
        <w:rPr>
          <w:rFonts w:eastAsia="Arial"/>
          <w:color w:val="000000" w:themeColor="text1"/>
          <w:kern w:val="1"/>
          <w:sz w:val="22"/>
          <w:szCs w:val="22"/>
          <w:shd w:val="clear" w:color="auto" w:fill="FFFFFF"/>
        </w:rPr>
        <w:t>ям</w:t>
      </w:r>
      <w:r w:rsidR="0073588D" w:rsidRPr="00A934C0">
        <w:rPr>
          <w:rFonts w:eastAsia="Arial"/>
          <w:color w:val="000000" w:themeColor="text1"/>
          <w:kern w:val="1"/>
          <w:sz w:val="22"/>
          <w:szCs w:val="22"/>
          <w:shd w:val="clear" w:color="auto" w:fill="FFFFFF"/>
        </w:rPr>
        <w:t xml:space="preserve">, 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>акт</w:t>
      </w:r>
      <w:r w:rsidR="00512D68" w:rsidRPr="00A934C0">
        <w:rPr>
          <w:rFonts w:eastAsia="Arial"/>
          <w:color w:val="000000" w:themeColor="text1"/>
          <w:kern w:val="1"/>
          <w:sz w:val="22"/>
          <w:szCs w:val="22"/>
        </w:rPr>
        <w:t>ы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 xml:space="preserve"> сдачи-приемки товара</w:t>
      </w:r>
      <w:r w:rsidRPr="00A934C0">
        <w:rPr>
          <w:rFonts w:eastAsia="Arial"/>
          <w:color w:val="000000" w:themeColor="text1"/>
          <w:kern w:val="1"/>
          <w:sz w:val="22"/>
          <w:szCs w:val="22"/>
        </w:rPr>
        <w:t>,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 xml:space="preserve"> договор</w:t>
      </w:r>
      <w:r w:rsidR="00512D68" w:rsidRPr="00A934C0">
        <w:rPr>
          <w:rFonts w:eastAsia="Arial"/>
          <w:color w:val="000000" w:themeColor="text1"/>
          <w:kern w:val="1"/>
          <w:sz w:val="22"/>
          <w:szCs w:val="22"/>
        </w:rPr>
        <w:t>ы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 xml:space="preserve">, </w:t>
      </w:r>
      <w:r w:rsidR="00C5141A" w:rsidRPr="00A934C0">
        <w:rPr>
          <w:rFonts w:eastAsia="Arial"/>
          <w:color w:val="000000" w:themeColor="text1"/>
          <w:kern w:val="1"/>
          <w:sz w:val="22"/>
          <w:szCs w:val="22"/>
        </w:rPr>
        <w:t>выписк</w:t>
      </w:r>
      <w:r w:rsidR="00512D68" w:rsidRPr="00A934C0">
        <w:rPr>
          <w:rFonts w:eastAsia="Arial"/>
          <w:color w:val="000000" w:themeColor="text1"/>
          <w:kern w:val="1"/>
          <w:sz w:val="22"/>
          <w:szCs w:val="22"/>
        </w:rPr>
        <w:t>и</w:t>
      </w:r>
      <w:r w:rsidR="00C5141A" w:rsidRPr="00A934C0">
        <w:rPr>
          <w:rFonts w:eastAsia="Arial"/>
          <w:color w:val="000000" w:themeColor="text1"/>
          <w:kern w:val="1"/>
          <w:sz w:val="22"/>
          <w:szCs w:val="22"/>
        </w:rPr>
        <w:t xml:space="preserve"> из ЭПТС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 xml:space="preserve">, </w:t>
      </w:r>
      <w:r w:rsidR="003B78DE" w:rsidRPr="00A934C0">
        <w:rPr>
          <w:rStyle w:val="20"/>
          <w:color w:val="000000" w:themeColor="text1"/>
          <w:sz w:val="22"/>
          <w:szCs w:val="22"/>
        </w:rPr>
        <w:t>акт об исполнении контракта</w:t>
      </w:r>
      <w:r w:rsidR="003B78DE" w:rsidRPr="00A934C0">
        <w:rPr>
          <w:rFonts w:eastAsia="Arial"/>
          <w:color w:val="000000" w:themeColor="text1"/>
          <w:kern w:val="1"/>
          <w:sz w:val="22"/>
          <w:szCs w:val="22"/>
        </w:rPr>
        <w:t>.</w:t>
      </w:r>
    </w:p>
    <w:p w:rsidR="008471B8" w:rsidRPr="00A934C0" w:rsidRDefault="008471B8" w:rsidP="00163376">
      <w:pPr>
        <w:shd w:val="clear" w:color="auto" w:fill="FFFFFF"/>
        <w:jc w:val="both"/>
        <w:rPr>
          <w:rFonts w:eastAsia="Arial"/>
          <w:b/>
          <w:color w:val="000000" w:themeColor="text1"/>
          <w:kern w:val="1"/>
          <w:sz w:val="22"/>
          <w:szCs w:val="22"/>
        </w:rPr>
      </w:pPr>
      <w:r w:rsidRPr="00A934C0">
        <w:rPr>
          <w:rFonts w:eastAsia="Arial"/>
          <w:b/>
          <w:color w:val="000000" w:themeColor="text1"/>
          <w:kern w:val="1"/>
          <w:sz w:val="22"/>
          <w:szCs w:val="22"/>
        </w:rPr>
        <w:t>8. Сроки выдачи автомобилей получателям:</w:t>
      </w:r>
    </w:p>
    <w:p w:rsidR="000C5FC0" w:rsidRPr="00A934C0" w:rsidRDefault="000C5FC0" w:rsidP="00163376">
      <w:pPr>
        <w:shd w:val="clear" w:color="auto" w:fill="FFFFFF"/>
        <w:jc w:val="both"/>
        <w:rPr>
          <w:rFonts w:eastAsia="Arial"/>
          <w:b/>
          <w:color w:val="000000" w:themeColor="text1"/>
          <w:kern w:val="1"/>
          <w:sz w:val="22"/>
          <w:szCs w:val="22"/>
        </w:rPr>
      </w:pPr>
    </w:p>
    <w:tbl>
      <w:tblPr>
        <w:tblW w:w="9923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417"/>
        <w:gridCol w:w="3119"/>
      </w:tblGrid>
      <w:tr w:rsidR="008471B8" w:rsidRPr="00A934C0" w:rsidTr="00943EF7">
        <w:tc>
          <w:tcPr>
            <w:tcW w:w="3544" w:type="dxa"/>
            <w:shd w:val="clear" w:color="auto" w:fill="auto"/>
          </w:tcPr>
          <w:p w:rsidR="008471B8" w:rsidRPr="00A934C0" w:rsidRDefault="00585741" w:rsidP="00512D68">
            <w:pPr>
              <w:pStyle w:val="af2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C0">
              <w:rPr>
                <w:b/>
                <w:bCs/>
                <w:color w:val="000000"/>
                <w:sz w:val="22"/>
                <w:szCs w:val="22"/>
              </w:rPr>
              <w:t>Адаптированное у</w:t>
            </w:r>
            <w:r w:rsidR="008471B8" w:rsidRPr="00A934C0">
              <w:rPr>
                <w:b/>
                <w:bCs/>
                <w:color w:val="000000"/>
                <w:sz w:val="22"/>
                <w:szCs w:val="22"/>
              </w:rPr>
              <w:t xml:space="preserve">стройство </w:t>
            </w:r>
            <w:r w:rsidRPr="00A934C0">
              <w:rPr>
                <w:b/>
                <w:bCs/>
                <w:color w:val="000000"/>
                <w:sz w:val="22"/>
                <w:szCs w:val="22"/>
              </w:rPr>
              <w:t xml:space="preserve">для </w:t>
            </w:r>
            <w:r w:rsidR="008471B8" w:rsidRPr="00A934C0">
              <w:rPr>
                <w:b/>
                <w:bCs/>
                <w:color w:val="000000"/>
                <w:sz w:val="22"/>
                <w:szCs w:val="22"/>
              </w:rPr>
              <w:t>управления автомобилем</w:t>
            </w:r>
          </w:p>
        </w:tc>
        <w:tc>
          <w:tcPr>
            <w:tcW w:w="1843" w:type="dxa"/>
            <w:shd w:val="clear" w:color="auto" w:fill="auto"/>
          </w:tcPr>
          <w:p w:rsidR="008471B8" w:rsidRPr="00A934C0" w:rsidRDefault="008471B8" w:rsidP="00512D68">
            <w:pPr>
              <w:pStyle w:val="af2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C0">
              <w:rPr>
                <w:b/>
                <w:bCs/>
                <w:color w:val="000000"/>
                <w:sz w:val="22"/>
                <w:szCs w:val="22"/>
              </w:rPr>
              <w:t>Трансмиссия</w:t>
            </w:r>
          </w:p>
        </w:tc>
        <w:tc>
          <w:tcPr>
            <w:tcW w:w="1417" w:type="dxa"/>
          </w:tcPr>
          <w:p w:rsidR="008471B8" w:rsidRPr="00A934C0" w:rsidRDefault="008471B8" w:rsidP="00512D68">
            <w:pPr>
              <w:pStyle w:val="af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C0">
              <w:rPr>
                <w:b/>
                <w:bCs/>
                <w:color w:val="000000"/>
                <w:sz w:val="22"/>
                <w:szCs w:val="22"/>
              </w:rPr>
              <w:t xml:space="preserve">Кол-во автомобилей, </w:t>
            </w:r>
            <w:proofErr w:type="spellStart"/>
            <w:r w:rsidRPr="00A934C0"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19" w:type="dxa"/>
          </w:tcPr>
          <w:p w:rsidR="008471B8" w:rsidRPr="00A934C0" w:rsidRDefault="008471B8" w:rsidP="00512D68">
            <w:pPr>
              <w:pStyle w:val="af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C0">
              <w:rPr>
                <w:b/>
                <w:bCs/>
                <w:color w:val="000000"/>
                <w:sz w:val="22"/>
                <w:szCs w:val="22"/>
              </w:rPr>
              <w:t>Срок выдачи</w:t>
            </w:r>
          </w:p>
        </w:tc>
      </w:tr>
      <w:tr w:rsidR="00CE66C7" w:rsidRPr="00A934C0" w:rsidTr="00943EF7">
        <w:trPr>
          <w:trHeight w:val="919"/>
        </w:trPr>
        <w:tc>
          <w:tcPr>
            <w:tcW w:w="3544" w:type="dxa"/>
            <w:shd w:val="clear" w:color="auto" w:fill="auto"/>
          </w:tcPr>
          <w:p w:rsidR="00CE66C7" w:rsidRPr="00A934C0" w:rsidRDefault="00CE66C7" w:rsidP="00CE66C7">
            <w:pPr>
              <w:pStyle w:val="af2"/>
              <w:rPr>
                <w:color w:val="000000"/>
                <w:sz w:val="22"/>
                <w:szCs w:val="22"/>
              </w:rPr>
            </w:pPr>
            <w:r w:rsidRPr="00A934C0">
              <w:rPr>
                <w:color w:val="000000"/>
                <w:sz w:val="22"/>
                <w:szCs w:val="22"/>
              </w:rPr>
              <w:t>Для получателя с нарушением функций обеих ног</w:t>
            </w:r>
          </w:p>
        </w:tc>
        <w:tc>
          <w:tcPr>
            <w:tcW w:w="1843" w:type="dxa"/>
            <w:shd w:val="clear" w:color="auto" w:fill="auto"/>
          </w:tcPr>
          <w:p w:rsidR="00CE66C7" w:rsidRPr="00A934C0" w:rsidRDefault="00CE66C7" w:rsidP="00CE66C7">
            <w:pPr>
              <w:pStyle w:val="af2"/>
              <w:jc w:val="center"/>
              <w:rPr>
                <w:color w:val="000000"/>
                <w:sz w:val="22"/>
                <w:szCs w:val="22"/>
              </w:rPr>
            </w:pPr>
            <w:r w:rsidRPr="00A934C0">
              <w:rPr>
                <w:color w:val="000000"/>
                <w:sz w:val="22"/>
                <w:szCs w:val="22"/>
              </w:rPr>
              <w:t>Механическая</w:t>
            </w:r>
          </w:p>
        </w:tc>
        <w:tc>
          <w:tcPr>
            <w:tcW w:w="1417" w:type="dxa"/>
          </w:tcPr>
          <w:p w:rsidR="00CE66C7" w:rsidRPr="00A934C0" w:rsidRDefault="00CE66C7" w:rsidP="00CE66C7">
            <w:pPr>
              <w:jc w:val="center"/>
              <w:rPr>
                <w:sz w:val="22"/>
                <w:szCs w:val="22"/>
              </w:rPr>
            </w:pPr>
            <w:r w:rsidRPr="00A934C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CE66C7" w:rsidRPr="00A934C0" w:rsidRDefault="00CE66C7" w:rsidP="00CE66C7">
            <w:pPr>
              <w:pStyle w:val="af2"/>
              <w:jc w:val="center"/>
              <w:rPr>
                <w:b/>
                <w:color w:val="FF0000"/>
                <w:sz w:val="22"/>
                <w:szCs w:val="22"/>
              </w:rPr>
            </w:pPr>
            <w:r w:rsidRPr="00A934C0">
              <w:rPr>
                <w:color w:val="000000" w:themeColor="text1"/>
                <w:sz w:val="22"/>
                <w:szCs w:val="22"/>
              </w:rPr>
              <w:t>не ранее 08.12.2023 и не позднее 01.02.2024</w:t>
            </w:r>
          </w:p>
        </w:tc>
      </w:tr>
      <w:tr w:rsidR="00CE66C7" w:rsidRPr="00A934C0" w:rsidTr="00943EF7">
        <w:trPr>
          <w:trHeight w:val="919"/>
        </w:trPr>
        <w:tc>
          <w:tcPr>
            <w:tcW w:w="3544" w:type="dxa"/>
            <w:shd w:val="clear" w:color="auto" w:fill="auto"/>
          </w:tcPr>
          <w:p w:rsidR="00CE66C7" w:rsidRPr="00A934C0" w:rsidRDefault="00CE66C7" w:rsidP="00CE66C7">
            <w:pPr>
              <w:pStyle w:val="af2"/>
              <w:rPr>
                <w:color w:val="000000"/>
                <w:sz w:val="22"/>
                <w:szCs w:val="22"/>
              </w:rPr>
            </w:pPr>
            <w:r w:rsidRPr="00A934C0">
              <w:rPr>
                <w:color w:val="000000"/>
                <w:sz w:val="22"/>
                <w:szCs w:val="22"/>
              </w:rPr>
              <w:t>Для получателя с нарушением функций обеих ног</w:t>
            </w:r>
          </w:p>
        </w:tc>
        <w:tc>
          <w:tcPr>
            <w:tcW w:w="1843" w:type="dxa"/>
            <w:shd w:val="clear" w:color="auto" w:fill="auto"/>
          </w:tcPr>
          <w:p w:rsidR="00CE66C7" w:rsidRPr="00A934C0" w:rsidRDefault="00CE66C7" w:rsidP="00CE66C7">
            <w:pPr>
              <w:pStyle w:val="af2"/>
              <w:jc w:val="center"/>
              <w:rPr>
                <w:color w:val="000000"/>
                <w:sz w:val="22"/>
                <w:szCs w:val="22"/>
              </w:rPr>
            </w:pPr>
            <w:r w:rsidRPr="00A934C0">
              <w:rPr>
                <w:color w:val="000000"/>
                <w:sz w:val="22"/>
                <w:szCs w:val="22"/>
              </w:rPr>
              <w:t>Механическая</w:t>
            </w:r>
          </w:p>
        </w:tc>
        <w:tc>
          <w:tcPr>
            <w:tcW w:w="1417" w:type="dxa"/>
          </w:tcPr>
          <w:p w:rsidR="00CE66C7" w:rsidRPr="00A934C0" w:rsidRDefault="00CE66C7" w:rsidP="00CE66C7">
            <w:pPr>
              <w:jc w:val="center"/>
              <w:rPr>
                <w:sz w:val="22"/>
                <w:szCs w:val="22"/>
              </w:rPr>
            </w:pPr>
            <w:r w:rsidRPr="00A934C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CE66C7" w:rsidRPr="00A934C0" w:rsidRDefault="00CE66C7" w:rsidP="00CE66C7">
            <w:pPr>
              <w:pStyle w:val="af2"/>
              <w:jc w:val="center"/>
              <w:rPr>
                <w:b/>
                <w:color w:val="FF0000"/>
                <w:sz w:val="22"/>
                <w:szCs w:val="22"/>
              </w:rPr>
            </w:pPr>
            <w:r w:rsidRPr="00A934C0">
              <w:rPr>
                <w:color w:val="000000" w:themeColor="text1"/>
                <w:sz w:val="22"/>
                <w:szCs w:val="22"/>
              </w:rPr>
              <w:t>не ранее 12.12.2023 и не позднее 01.02.2024</w:t>
            </w:r>
          </w:p>
        </w:tc>
      </w:tr>
      <w:tr w:rsidR="00CE66C7" w:rsidRPr="00A934C0" w:rsidTr="00943EF7">
        <w:tc>
          <w:tcPr>
            <w:tcW w:w="3544" w:type="dxa"/>
            <w:shd w:val="clear" w:color="auto" w:fill="auto"/>
          </w:tcPr>
          <w:p w:rsidR="00CE66C7" w:rsidRPr="00A934C0" w:rsidRDefault="00CE66C7" w:rsidP="00CE66C7">
            <w:pPr>
              <w:pStyle w:val="af2"/>
              <w:rPr>
                <w:color w:val="000000"/>
                <w:sz w:val="22"/>
                <w:szCs w:val="22"/>
              </w:rPr>
            </w:pPr>
            <w:r w:rsidRPr="00A934C0">
              <w:rPr>
                <w:color w:val="000000"/>
                <w:sz w:val="22"/>
                <w:szCs w:val="22"/>
              </w:rPr>
              <w:t>Для получателя с нарушением функций левой ноги</w:t>
            </w:r>
          </w:p>
        </w:tc>
        <w:tc>
          <w:tcPr>
            <w:tcW w:w="1843" w:type="dxa"/>
            <w:shd w:val="clear" w:color="auto" w:fill="auto"/>
          </w:tcPr>
          <w:p w:rsidR="00CE66C7" w:rsidRPr="00A934C0" w:rsidRDefault="00CE66C7" w:rsidP="00CE66C7">
            <w:pPr>
              <w:pStyle w:val="af2"/>
              <w:jc w:val="center"/>
              <w:rPr>
                <w:color w:val="000000"/>
                <w:sz w:val="22"/>
                <w:szCs w:val="22"/>
              </w:rPr>
            </w:pPr>
            <w:r w:rsidRPr="00A934C0">
              <w:rPr>
                <w:color w:val="000000"/>
                <w:sz w:val="22"/>
                <w:szCs w:val="22"/>
              </w:rPr>
              <w:t>Механическая</w:t>
            </w:r>
          </w:p>
        </w:tc>
        <w:tc>
          <w:tcPr>
            <w:tcW w:w="1417" w:type="dxa"/>
          </w:tcPr>
          <w:p w:rsidR="00CE66C7" w:rsidRPr="00A934C0" w:rsidRDefault="00CE66C7" w:rsidP="00CE66C7">
            <w:pPr>
              <w:pStyle w:val="af2"/>
              <w:jc w:val="center"/>
              <w:rPr>
                <w:b/>
                <w:color w:val="000000"/>
                <w:sz w:val="22"/>
                <w:szCs w:val="22"/>
              </w:rPr>
            </w:pPr>
            <w:r w:rsidRPr="00A934C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CE66C7" w:rsidRPr="00A934C0" w:rsidRDefault="00CE66C7" w:rsidP="00CE66C7">
            <w:pPr>
              <w:pStyle w:val="af2"/>
              <w:jc w:val="center"/>
              <w:rPr>
                <w:b/>
                <w:color w:val="FF0000"/>
                <w:sz w:val="22"/>
                <w:szCs w:val="22"/>
              </w:rPr>
            </w:pPr>
            <w:r w:rsidRPr="00A934C0">
              <w:rPr>
                <w:color w:val="000000" w:themeColor="text1"/>
                <w:sz w:val="22"/>
                <w:szCs w:val="22"/>
              </w:rPr>
              <w:t>не ранее 23.12.2023 и не позднее 01.02.2024</w:t>
            </w:r>
          </w:p>
        </w:tc>
      </w:tr>
    </w:tbl>
    <w:p w:rsidR="008471B8" w:rsidRPr="00A934C0" w:rsidRDefault="008471B8" w:rsidP="0016337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D003D8" w:rsidRPr="00A934C0" w:rsidRDefault="00D003D8" w:rsidP="00D003D8">
      <w:pPr>
        <w:jc w:val="center"/>
        <w:rPr>
          <w:b/>
          <w:bCs/>
          <w:sz w:val="22"/>
          <w:szCs w:val="22"/>
        </w:rPr>
      </w:pPr>
      <w:r w:rsidRPr="00A934C0">
        <w:rPr>
          <w:b/>
          <w:bCs/>
          <w:sz w:val="22"/>
          <w:szCs w:val="22"/>
        </w:rPr>
        <w:t>Документы, передаваемые вместе с автомобилем:</w:t>
      </w:r>
    </w:p>
    <w:p w:rsidR="00D003D8" w:rsidRPr="00A934C0" w:rsidRDefault="00D003D8" w:rsidP="00D003D8">
      <w:pPr>
        <w:jc w:val="center"/>
        <w:rPr>
          <w:sz w:val="22"/>
          <w:szCs w:val="22"/>
        </w:rPr>
      </w:pPr>
    </w:p>
    <w:p w:rsidR="00D003D8" w:rsidRPr="00A934C0" w:rsidRDefault="00D003D8" w:rsidP="00D003D8">
      <w:pPr>
        <w:numPr>
          <w:ilvl w:val="0"/>
          <w:numId w:val="9"/>
        </w:numPr>
        <w:suppressAutoHyphens/>
        <w:ind w:left="709" w:hanging="283"/>
        <w:jc w:val="both"/>
        <w:rPr>
          <w:sz w:val="22"/>
          <w:szCs w:val="22"/>
        </w:rPr>
      </w:pPr>
      <w:r w:rsidRPr="00A934C0">
        <w:rPr>
          <w:sz w:val="22"/>
          <w:szCs w:val="22"/>
        </w:rPr>
        <w:t>гарантийный талон на автомобиль;</w:t>
      </w:r>
    </w:p>
    <w:p w:rsidR="00D003D8" w:rsidRPr="00A934C0" w:rsidRDefault="00D003D8" w:rsidP="00D003D8">
      <w:pPr>
        <w:numPr>
          <w:ilvl w:val="0"/>
          <w:numId w:val="8"/>
        </w:numPr>
        <w:suppressAutoHyphens/>
        <w:ind w:left="709" w:hanging="283"/>
        <w:jc w:val="both"/>
        <w:rPr>
          <w:sz w:val="22"/>
          <w:szCs w:val="22"/>
        </w:rPr>
      </w:pPr>
      <w:r w:rsidRPr="00A934C0">
        <w:rPr>
          <w:color w:val="000000"/>
          <w:sz w:val="22"/>
          <w:szCs w:val="22"/>
        </w:rPr>
        <w:t>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на бумажном носителе или на электронном носителе (в зависимости от года выпуска автомобиля)</w:t>
      </w:r>
      <w:r w:rsidRPr="00A934C0">
        <w:rPr>
          <w:sz w:val="22"/>
          <w:szCs w:val="22"/>
        </w:rPr>
        <w:t>;</w:t>
      </w:r>
    </w:p>
    <w:p w:rsidR="00D003D8" w:rsidRPr="00A934C0" w:rsidRDefault="00D003D8" w:rsidP="00D003D8">
      <w:pPr>
        <w:numPr>
          <w:ilvl w:val="0"/>
          <w:numId w:val="8"/>
        </w:numPr>
        <w:suppressAutoHyphens/>
        <w:ind w:left="709" w:hanging="283"/>
        <w:jc w:val="both"/>
        <w:rPr>
          <w:sz w:val="22"/>
          <w:szCs w:val="22"/>
        </w:rPr>
      </w:pPr>
      <w:r w:rsidRPr="00A934C0">
        <w:rPr>
          <w:sz w:val="22"/>
          <w:szCs w:val="22"/>
        </w:rPr>
        <w:t>сервисная книжка;</w:t>
      </w:r>
    </w:p>
    <w:p w:rsidR="00D003D8" w:rsidRPr="00A934C0" w:rsidRDefault="00D003D8" w:rsidP="00D003D8">
      <w:pPr>
        <w:numPr>
          <w:ilvl w:val="0"/>
          <w:numId w:val="8"/>
        </w:numPr>
        <w:suppressAutoHyphens/>
        <w:ind w:left="709" w:hanging="283"/>
        <w:jc w:val="both"/>
        <w:rPr>
          <w:sz w:val="22"/>
          <w:szCs w:val="22"/>
        </w:rPr>
      </w:pPr>
      <w:r w:rsidRPr="00A934C0">
        <w:rPr>
          <w:sz w:val="22"/>
          <w:szCs w:val="22"/>
        </w:rPr>
        <w:t>руководство по эксплуатации автомобиля;</w:t>
      </w:r>
    </w:p>
    <w:p w:rsidR="00D003D8" w:rsidRPr="00A934C0" w:rsidRDefault="00D003D8" w:rsidP="00D003D8">
      <w:pPr>
        <w:numPr>
          <w:ilvl w:val="0"/>
          <w:numId w:val="8"/>
        </w:numPr>
        <w:suppressAutoHyphens/>
        <w:ind w:left="709" w:hanging="283"/>
        <w:jc w:val="both"/>
        <w:rPr>
          <w:sz w:val="22"/>
          <w:szCs w:val="22"/>
        </w:rPr>
      </w:pPr>
      <w:r w:rsidRPr="00A934C0">
        <w:rPr>
          <w:sz w:val="22"/>
          <w:szCs w:val="22"/>
        </w:rPr>
        <w:t>договор между Поставщиком Товара, Получателем Товара и Заказчиком;</w:t>
      </w:r>
    </w:p>
    <w:p w:rsidR="00D003D8" w:rsidRPr="00A934C0" w:rsidRDefault="00D003D8" w:rsidP="00D003D8">
      <w:pPr>
        <w:numPr>
          <w:ilvl w:val="0"/>
          <w:numId w:val="8"/>
        </w:numPr>
        <w:suppressAutoHyphens/>
        <w:ind w:left="709" w:hanging="283"/>
        <w:rPr>
          <w:sz w:val="22"/>
          <w:szCs w:val="22"/>
        </w:rPr>
      </w:pPr>
      <w:r w:rsidRPr="00A934C0">
        <w:rPr>
          <w:sz w:val="22"/>
          <w:szCs w:val="22"/>
        </w:rPr>
        <w:t>копия одобрения типа транспортного средства;</w:t>
      </w:r>
    </w:p>
    <w:p w:rsidR="00D003D8" w:rsidRPr="00A934C0" w:rsidRDefault="00D003D8" w:rsidP="00D003D8">
      <w:pPr>
        <w:widowControl w:val="0"/>
        <w:numPr>
          <w:ilvl w:val="0"/>
          <w:numId w:val="8"/>
        </w:numPr>
        <w:suppressLineNumbers/>
        <w:tabs>
          <w:tab w:val="left" w:pos="644"/>
        </w:tabs>
        <w:suppressAutoHyphens/>
        <w:ind w:left="709" w:hanging="283"/>
        <w:jc w:val="both"/>
        <w:rPr>
          <w:b/>
          <w:sz w:val="22"/>
          <w:szCs w:val="22"/>
        </w:rPr>
      </w:pPr>
      <w:r w:rsidRPr="00A934C0">
        <w:rPr>
          <w:sz w:val="22"/>
          <w:szCs w:val="22"/>
        </w:rPr>
        <w:t xml:space="preserve"> копия сертификата соответствия на устройство ручного управления автомобилями категории М1;</w:t>
      </w:r>
    </w:p>
    <w:p w:rsidR="00D003D8" w:rsidRPr="00A934C0" w:rsidRDefault="00D003D8" w:rsidP="00D003D8">
      <w:pPr>
        <w:widowControl w:val="0"/>
        <w:numPr>
          <w:ilvl w:val="0"/>
          <w:numId w:val="8"/>
        </w:numPr>
        <w:suppressLineNumbers/>
        <w:tabs>
          <w:tab w:val="left" w:pos="644"/>
        </w:tabs>
        <w:suppressAutoHyphens/>
        <w:ind w:left="709" w:hanging="283"/>
        <w:jc w:val="both"/>
        <w:rPr>
          <w:b/>
          <w:sz w:val="22"/>
          <w:szCs w:val="22"/>
        </w:rPr>
      </w:pPr>
      <w:r w:rsidRPr="00A934C0">
        <w:rPr>
          <w:sz w:val="22"/>
          <w:szCs w:val="22"/>
        </w:rPr>
        <w:t>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D003D8" w:rsidRPr="00A934C0" w:rsidRDefault="00D003D8" w:rsidP="00D003D8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D003D8" w:rsidRPr="00A934C0" w:rsidRDefault="00D003D8" w:rsidP="0016337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sectPr w:rsidR="00D003D8" w:rsidRPr="00A934C0" w:rsidSect="00C74F3F">
      <w:headerReference w:type="even" r:id="rId8"/>
      <w:headerReference w:type="default" r:id="rId9"/>
      <w:pgSz w:w="11907" w:h="16840"/>
      <w:pgMar w:top="993" w:right="567" w:bottom="851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EB" w:rsidRDefault="000E61EB">
      <w:r>
        <w:separator/>
      </w:r>
    </w:p>
  </w:endnote>
  <w:endnote w:type="continuationSeparator" w:id="0">
    <w:p w:rsidR="000E61EB" w:rsidRDefault="000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EB" w:rsidRDefault="000E61EB">
      <w:r>
        <w:separator/>
      </w:r>
    </w:p>
  </w:footnote>
  <w:footnote w:type="continuationSeparator" w:id="0">
    <w:p w:rsidR="000E61EB" w:rsidRDefault="000E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EB" w:rsidRDefault="000E61E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1EB" w:rsidRDefault="000E6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10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61EB" w:rsidRPr="00FB69D5" w:rsidRDefault="000E61EB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8A73AF">
          <w:rPr>
            <w:noProof/>
            <w:sz w:val="24"/>
            <w:szCs w:val="24"/>
          </w:rPr>
          <w:t>4</w:t>
        </w:r>
        <w:r w:rsidRPr="00FB69D5">
          <w:rPr>
            <w:sz w:val="24"/>
            <w:szCs w:val="24"/>
          </w:rPr>
          <w:fldChar w:fldCharType="end"/>
        </w:r>
      </w:p>
    </w:sdtContent>
  </w:sdt>
  <w:p w:rsidR="000E61EB" w:rsidRDefault="000E6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 w:hint="default"/>
        <w:bCs/>
        <w:sz w:val="26"/>
        <w:szCs w:val="26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5">
    <w:nsid w:val="1F4F5146"/>
    <w:multiLevelType w:val="multilevel"/>
    <w:tmpl w:val="3D2625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1A134E"/>
    <w:multiLevelType w:val="multilevel"/>
    <w:tmpl w:val="A59857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B172EF"/>
    <w:multiLevelType w:val="multilevel"/>
    <w:tmpl w:val="3D007D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99"/>
    <w:rsid w:val="000714DD"/>
    <w:rsid w:val="000916C4"/>
    <w:rsid w:val="00095413"/>
    <w:rsid w:val="000B1DC8"/>
    <w:rsid w:val="000C5FC0"/>
    <w:rsid w:val="000D16D5"/>
    <w:rsid w:val="000E61EB"/>
    <w:rsid w:val="000E67F2"/>
    <w:rsid w:val="000F10CF"/>
    <w:rsid w:val="000F191F"/>
    <w:rsid w:val="00117969"/>
    <w:rsid w:val="0012309A"/>
    <w:rsid w:val="00135771"/>
    <w:rsid w:val="00142A6E"/>
    <w:rsid w:val="00144351"/>
    <w:rsid w:val="00151262"/>
    <w:rsid w:val="00163376"/>
    <w:rsid w:val="001678FE"/>
    <w:rsid w:val="00174928"/>
    <w:rsid w:val="00176CE2"/>
    <w:rsid w:val="00177226"/>
    <w:rsid w:val="00182A46"/>
    <w:rsid w:val="0018664A"/>
    <w:rsid w:val="00193DF1"/>
    <w:rsid w:val="001B2D2C"/>
    <w:rsid w:val="001C7C0D"/>
    <w:rsid w:val="001D28D1"/>
    <w:rsid w:val="00200273"/>
    <w:rsid w:val="00201D2F"/>
    <w:rsid w:val="00203E66"/>
    <w:rsid w:val="00204838"/>
    <w:rsid w:val="00204FF9"/>
    <w:rsid w:val="00214063"/>
    <w:rsid w:val="00237FDD"/>
    <w:rsid w:val="00247FFC"/>
    <w:rsid w:val="00255EC7"/>
    <w:rsid w:val="00262F1E"/>
    <w:rsid w:val="00272BBE"/>
    <w:rsid w:val="002735EC"/>
    <w:rsid w:val="00294165"/>
    <w:rsid w:val="002967B4"/>
    <w:rsid w:val="002A7845"/>
    <w:rsid w:val="002B1386"/>
    <w:rsid w:val="002B2FF9"/>
    <w:rsid w:val="002B43C0"/>
    <w:rsid w:val="002C28B1"/>
    <w:rsid w:val="002E0383"/>
    <w:rsid w:val="002E5747"/>
    <w:rsid w:val="00300EA2"/>
    <w:rsid w:val="00301517"/>
    <w:rsid w:val="00301863"/>
    <w:rsid w:val="00303B76"/>
    <w:rsid w:val="00305A6A"/>
    <w:rsid w:val="00331878"/>
    <w:rsid w:val="00336A3B"/>
    <w:rsid w:val="0034141E"/>
    <w:rsid w:val="00342137"/>
    <w:rsid w:val="00342C80"/>
    <w:rsid w:val="00350C8D"/>
    <w:rsid w:val="00357AF4"/>
    <w:rsid w:val="0036551F"/>
    <w:rsid w:val="0037473B"/>
    <w:rsid w:val="0038610A"/>
    <w:rsid w:val="003A0882"/>
    <w:rsid w:val="003A41B3"/>
    <w:rsid w:val="003B78DE"/>
    <w:rsid w:val="003F48A4"/>
    <w:rsid w:val="00405CB9"/>
    <w:rsid w:val="004179A3"/>
    <w:rsid w:val="004265AC"/>
    <w:rsid w:val="0042765D"/>
    <w:rsid w:val="004358B7"/>
    <w:rsid w:val="00471496"/>
    <w:rsid w:val="00474CCE"/>
    <w:rsid w:val="00483474"/>
    <w:rsid w:val="004917FB"/>
    <w:rsid w:val="004A3380"/>
    <w:rsid w:val="004A7EF8"/>
    <w:rsid w:val="004C047A"/>
    <w:rsid w:val="004C1D31"/>
    <w:rsid w:val="004D6348"/>
    <w:rsid w:val="004D65B6"/>
    <w:rsid w:val="004E3134"/>
    <w:rsid w:val="004E7863"/>
    <w:rsid w:val="00512D68"/>
    <w:rsid w:val="00513C19"/>
    <w:rsid w:val="0052109D"/>
    <w:rsid w:val="00575DAA"/>
    <w:rsid w:val="00585741"/>
    <w:rsid w:val="0058583E"/>
    <w:rsid w:val="00587ECE"/>
    <w:rsid w:val="005A6644"/>
    <w:rsid w:val="005B1812"/>
    <w:rsid w:val="005C2B89"/>
    <w:rsid w:val="005C66FF"/>
    <w:rsid w:val="005D2598"/>
    <w:rsid w:val="005D3065"/>
    <w:rsid w:val="005F42E9"/>
    <w:rsid w:val="005F49C2"/>
    <w:rsid w:val="005F4FF3"/>
    <w:rsid w:val="00607135"/>
    <w:rsid w:val="006134F2"/>
    <w:rsid w:val="0062417F"/>
    <w:rsid w:val="00630F6C"/>
    <w:rsid w:val="00646380"/>
    <w:rsid w:val="00653AEA"/>
    <w:rsid w:val="00654ED3"/>
    <w:rsid w:val="00680339"/>
    <w:rsid w:val="00680616"/>
    <w:rsid w:val="00680B53"/>
    <w:rsid w:val="00680FE4"/>
    <w:rsid w:val="00692A21"/>
    <w:rsid w:val="00694B9F"/>
    <w:rsid w:val="006A2DFD"/>
    <w:rsid w:val="006A6F14"/>
    <w:rsid w:val="006A6F8D"/>
    <w:rsid w:val="006D231F"/>
    <w:rsid w:val="006D6B40"/>
    <w:rsid w:val="006E0EB6"/>
    <w:rsid w:val="006E5C74"/>
    <w:rsid w:val="00707F3C"/>
    <w:rsid w:val="00714972"/>
    <w:rsid w:val="0073588D"/>
    <w:rsid w:val="007506D0"/>
    <w:rsid w:val="007543D4"/>
    <w:rsid w:val="00766289"/>
    <w:rsid w:val="007716EC"/>
    <w:rsid w:val="007721D5"/>
    <w:rsid w:val="00774237"/>
    <w:rsid w:val="0078547F"/>
    <w:rsid w:val="00787BA3"/>
    <w:rsid w:val="007924C2"/>
    <w:rsid w:val="007976A5"/>
    <w:rsid w:val="007A3450"/>
    <w:rsid w:val="007B6E2C"/>
    <w:rsid w:val="007C4B1A"/>
    <w:rsid w:val="007D1CFC"/>
    <w:rsid w:val="007D52A2"/>
    <w:rsid w:val="007D585A"/>
    <w:rsid w:val="007D6B0C"/>
    <w:rsid w:val="007E0F8D"/>
    <w:rsid w:val="007E1047"/>
    <w:rsid w:val="007E1D97"/>
    <w:rsid w:val="007F5F29"/>
    <w:rsid w:val="00806906"/>
    <w:rsid w:val="008273E5"/>
    <w:rsid w:val="00833963"/>
    <w:rsid w:val="008400E3"/>
    <w:rsid w:val="008471B8"/>
    <w:rsid w:val="00852640"/>
    <w:rsid w:val="008554F5"/>
    <w:rsid w:val="00863428"/>
    <w:rsid w:val="0086499E"/>
    <w:rsid w:val="0087668E"/>
    <w:rsid w:val="00880AEC"/>
    <w:rsid w:val="008A73AF"/>
    <w:rsid w:val="008C1FBA"/>
    <w:rsid w:val="008F15B6"/>
    <w:rsid w:val="008F1FC7"/>
    <w:rsid w:val="00905A33"/>
    <w:rsid w:val="009066FF"/>
    <w:rsid w:val="00914BA3"/>
    <w:rsid w:val="0092165D"/>
    <w:rsid w:val="00933157"/>
    <w:rsid w:val="009406F0"/>
    <w:rsid w:val="00943EF7"/>
    <w:rsid w:val="009526BC"/>
    <w:rsid w:val="00953F17"/>
    <w:rsid w:val="00965DC5"/>
    <w:rsid w:val="00966D66"/>
    <w:rsid w:val="0097531D"/>
    <w:rsid w:val="009846CD"/>
    <w:rsid w:val="009934B8"/>
    <w:rsid w:val="009B2CA0"/>
    <w:rsid w:val="009B4742"/>
    <w:rsid w:val="009C0518"/>
    <w:rsid w:val="009D00CC"/>
    <w:rsid w:val="009F2F4B"/>
    <w:rsid w:val="009F425A"/>
    <w:rsid w:val="00A0198C"/>
    <w:rsid w:val="00A10829"/>
    <w:rsid w:val="00A1141A"/>
    <w:rsid w:val="00A16AC9"/>
    <w:rsid w:val="00A20129"/>
    <w:rsid w:val="00A21792"/>
    <w:rsid w:val="00A264FC"/>
    <w:rsid w:val="00A26900"/>
    <w:rsid w:val="00A540C6"/>
    <w:rsid w:val="00A73C95"/>
    <w:rsid w:val="00A934C0"/>
    <w:rsid w:val="00A95923"/>
    <w:rsid w:val="00AC4314"/>
    <w:rsid w:val="00AD17AF"/>
    <w:rsid w:val="00AD2B64"/>
    <w:rsid w:val="00AE40F2"/>
    <w:rsid w:val="00AF7998"/>
    <w:rsid w:val="00AF7A9A"/>
    <w:rsid w:val="00B11601"/>
    <w:rsid w:val="00B12BBB"/>
    <w:rsid w:val="00B174E5"/>
    <w:rsid w:val="00B21C1A"/>
    <w:rsid w:val="00B26790"/>
    <w:rsid w:val="00B308F0"/>
    <w:rsid w:val="00B33480"/>
    <w:rsid w:val="00B415A5"/>
    <w:rsid w:val="00B7361A"/>
    <w:rsid w:val="00B962DD"/>
    <w:rsid w:val="00BC625B"/>
    <w:rsid w:val="00BD54FB"/>
    <w:rsid w:val="00BE444D"/>
    <w:rsid w:val="00BE7DE6"/>
    <w:rsid w:val="00BF1134"/>
    <w:rsid w:val="00BF3C37"/>
    <w:rsid w:val="00C2297A"/>
    <w:rsid w:val="00C24B17"/>
    <w:rsid w:val="00C40A06"/>
    <w:rsid w:val="00C41745"/>
    <w:rsid w:val="00C5141A"/>
    <w:rsid w:val="00C523D1"/>
    <w:rsid w:val="00C56040"/>
    <w:rsid w:val="00C7146F"/>
    <w:rsid w:val="00C74F3F"/>
    <w:rsid w:val="00C75966"/>
    <w:rsid w:val="00C76863"/>
    <w:rsid w:val="00C955E5"/>
    <w:rsid w:val="00CD1A84"/>
    <w:rsid w:val="00CD6216"/>
    <w:rsid w:val="00CE66C7"/>
    <w:rsid w:val="00CE6767"/>
    <w:rsid w:val="00CE739F"/>
    <w:rsid w:val="00D003D8"/>
    <w:rsid w:val="00D01102"/>
    <w:rsid w:val="00D23246"/>
    <w:rsid w:val="00D5257D"/>
    <w:rsid w:val="00D52A1C"/>
    <w:rsid w:val="00D64A65"/>
    <w:rsid w:val="00D7554D"/>
    <w:rsid w:val="00DB5C95"/>
    <w:rsid w:val="00DB5DE9"/>
    <w:rsid w:val="00DD1C08"/>
    <w:rsid w:val="00DD23DA"/>
    <w:rsid w:val="00DD3802"/>
    <w:rsid w:val="00DD4300"/>
    <w:rsid w:val="00DE0B19"/>
    <w:rsid w:val="00DE3721"/>
    <w:rsid w:val="00DF6AA3"/>
    <w:rsid w:val="00E1137B"/>
    <w:rsid w:val="00E200EF"/>
    <w:rsid w:val="00E219B2"/>
    <w:rsid w:val="00E247E3"/>
    <w:rsid w:val="00E25EE1"/>
    <w:rsid w:val="00E3031E"/>
    <w:rsid w:val="00E336FD"/>
    <w:rsid w:val="00E47297"/>
    <w:rsid w:val="00E5013A"/>
    <w:rsid w:val="00E62C1A"/>
    <w:rsid w:val="00E74B64"/>
    <w:rsid w:val="00E7577B"/>
    <w:rsid w:val="00E91E54"/>
    <w:rsid w:val="00EA0C0D"/>
    <w:rsid w:val="00EB0244"/>
    <w:rsid w:val="00EB0E54"/>
    <w:rsid w:val="00ED1EE8"/>
    <w:rsid w:val="00ED343A"/>
    <w:rsid w:val="00ED3D6C"/>
    <w:rsid w:val="00EE3B87"/>
    <w:rsid w:val="00EE6561"/>
    <w:rsid w:val="00EF348A"/>
    <w:rsid w:val="00EF68CA"/>
    <w:rsid w:val="00F02CA6"/>
    <w:rsid w:val="00F1008C"/>
    <w:rsid w:val="00F1697D"/>
    <w:rsid w:val="00F44485"/>
    <w:rsid w:val="00F50555"/>
    <w:rsid w:val="00F75D98"/>
    <w:rsid w:val="00F81EC9"/>
    <w:rsid w:val="00FA6008"/>
    <w:rsid w:val="00FB3D54"/>
    <w:rsid w:val="00FB5C90"/>
    <w:rsid w:val="00FB69D5"/>
    <w:rsid w:val="00FC1551"/>
    <w:rsid w:val="00FC47C1"/>
    <w:rsid w:val="00FD02E9"/>
    <w:rsid w:val="00FD2275"/>
    <w:rsid w:val="00FE100D"/>
    <w:rsid w:val="00FE2DB8"/>
    <w:rsid w:val="00FF26CC"/>
    <w:rsid w:val="00FF4ED2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character" w:customStyle="1" w:styleId="14">
    <w:name w:val="Стиль 14 пт"/>
    <w:basedOn w:val="a1"/>
    <w:rsid w:val="00C24B17"/>
    <w:rPr>
      <w:rFonts w:ascii="Times New Roman" w:hAnsi="Times New Roman"/>
      <w:sz w:val="28"/>
    </w:rPr>
  </w:style>
  <w:style w:type="character" w:customStyle="1" w:styleId="12">
    <w:name w:val="Основной шрифт абзаца1"/>
    <w:rsid w:val="00C76863"/>
  </w:style>
  <w:style w:type="paragraph" w:customStyle="1" w:styleId="af2">
    <w:name w:val="Содержимое таблицы"/>
    <w:basedOn w:val="a"/>
    <w:rsid w:val="00C76863"/>
    <w:pPr>
      <w:suppressLineNumbers/>
      <w:suppressAutoHyphens/>
    </w:pPr>
    <w:rPr>
      <w:lang w:eastAsia="zh-CN"/>
    </w:rPr>
  </w:style>
  <w:style w:type="paragraph" w:customStyle="1" w:styleId="13">
    <w:name w:val="Обычный1"/>
    <w:rsid w:val="00C76863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  <w:style w:type="paragraph" w:customStyle="1" w:styleId="text">
    <w:name w:val="text"/>
    <w:basedOn w:val="a"/>
    <w:rsid w:val="00C76863"/>
    <w:pPr>
      <w:suppressAutoHyphens/>
      <w:ind w:left="120" w:right="120" w:firstLine="150"/>
    </w:pPr>
    <w:rPr>
      <w:rFonts w:ascii="Tahoma" w:hAnsi="Tahoma" w:cs="Tahoma"/>
      <w:sz w:val="18"/>
      <w:szCs w:val="18"/>
      <w:lang w:eastAsia="zh-CN"/>
    </w:rPr>
  </w:style>
  <w:style w:type="character" w:customStyle="1" w:styleId="rpc41">
    <w:name w:val="_rpc_41"/>
    <w:rsid w:val="009B4742"/>
  </w:style>
  <w:style w:type="paragraph" w:customStyle="1" w:styleId="-">
    <w:name w:val="Контракт-пункт"/>
    <w:basedOn w:val="a"/>
    <w:rsid w:val="003B78DE"/>
    <w:pPr>
      <w:numPr>
        <w:numId w:val="2"/>
      </w:numPr>
      <w:suppressAutoHyphens/>
      <w:jc w:val="both"/>
    </w:pPr>
    <w:rPr>
      <w:rFonts w:ascii="Bookman Old Style" w:hAnsi="Bookman Old Style" w:cs="Bookman Old Style"/>
      <w:lang w:eastAsia="ar-SA"/>
    </w:rPr>
  </w:style>
  <w:style w:type="character" w:customStyle="1" w:styleId="20">
    <w:name w:val="Основной шрифт абзаца2"/>
    <w:rsid w:val="003B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2B97-75D4-41ED-BA90-8AF002DD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8168</Characters>
  <Application>Microsoft Office Word</Application>
  <DocSecurity>2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2023-11-09T13:38:00Z</dcterms:created>
  <dcterms:modified xsi:type="dcterms:W3CDTF">2023-11-09T13:38:00Z</dcterms:modified>
</cp:coreProperties>
</file>